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C9" w:rsidRPr="00BD77C9" w:rsidRDefault="00BD77C9" w:rsidP="00BD77C9">
      <w:pPr>
        <w:spacing w:line="640" w:lineRule="exact"/>
        <w:jc w:val="center"/>
        <w:rPr>
          <w:rFonts w:ascii="Times New Roman" w:eastAsia="文星标宋" w:hAnsi="Times New Roman" w:cs="Times New Roman"/>
          <w:sz w:val="36"/>
          <w:szCs w:val="20"/>
        </w:rPr>
      </w:pPr>
    </w:p>
    <w:p w:rsidR="00BD77C9" w:rsidRPr="00BD77C9" w:rsidRDefault="00BD77C9" w:rsidP="00476B9A">
      <w:pPr>
        <w:wordWrap w:val="0"/>
        <w:spacing w:beforeLines="100" w:line="520" w:lineRule="exact"/>
        <w:jc w:val="right"/>
        <w:rPr>
          <w:rFonts w:ascii="Times New Roman" w:eastAsia="宋体" w:hAnsi="Times New Roman" w:cs="Times New Roman"/>
          <w:sz w:val="44"/>
          <w:szCs w:val="44"/>
        </w:rPr>
      </w:pPr>
    </w:p>
    <w:p w:rsidR="00BD77C9" w:rsidRPr="00BD77C9" w:rsidRDefault="00BD77C9" w:rsidP="00BD77C9">
      <w:pPr>
        <w:spacing w:line="560" w:lineRule="exact"/>
        <w:jc w:val="center"/>
        <w:rPr>
          <w:rFonts w:ascii="Times New Roman" w:eastAsia="方正大标宋简体" w:hAnsi="Times New Roman" w:cs="Times New Roman"/>
          <w:bCs/>
          <w:sz w:val="44"/>
          <w:szCs w:val="44"/>
        </w:rPr>
      </w:pPr>
      <w:r w:rsidRPr="00BD77C9">
        <w:rPr>
          <w:rFonts w:ascii="Times New Roman" w:eastAsia="方正大标宋简体" w:hAnsi="Times New Roman" w:cs="Times New Roman" w:hint="eastAsia"/>
          <w:bCs/>
          <w:sz w:val="44"/>
          <w:szCs w:val="44"/>
        </w:rPr>
        <w:t>梅州市土壤污染防治工作方案</w:t>
      </w:r>
    </w:p>
    <w:p w:rsidR="00BD77C9" w:rsidRPr="00BD77C9" w:rsidRDefault="00BD77C9" w:rsidP="00BD77C9">
      <w:pPr>
        <w:spacing w:line="560" w:lineRule="exact"/>
        <w:jc w:val="center"/>
        <w:rPr>
          <w:rFonts w:ascii="Times New Roman" w:eastAsia="方正大标宋简体" w:hAnsi="Times New Roman" w:cs="Times New Roman"/>
          <w:bCs/>
          <w:sz w:val="44"/>
          <w:szCs w:val="44"/>
        </w:rPr>
      </w:pPr>
    </w:p>
    <w:p w:rsidR="00BD77C9" w:rsidRPr="00BD77C9" w:rsidRDefault="00BD77C9" w:rsidP="00BD77C9">
      <w:pPr>
        <w:widowControl/>
        <w:shd w:val="clear" w:color="auto" w:fill="FFFFFF"/>
        <w:spacing w:line="540" w:lineRule="exact"/>
        <w:ind w:firstLineChars="200" w:firstLine="640"/>
        <w:jc w:val="left"/>
        <w:outlineLvl w:val="0"/>
        <w:rPr>
          <w:rFonts w:ascii="Times New Roman" w:eastAsia="方正仿宋简体" w:hAnsi="Times New Roman" w:cs="Times New Roman"/>
          <w:bCs/>
          <w:color w:val="000000"/>
          <w:kern w:val="0"/>
          <w:sz w:val="32"/>
          <w:szCs w:val="32"/>
          <w:lang/>
        </w:rPr>
      </w:pPr>
      <w:r w:rsidRPr="00BD77C9">
        <w:rPr>
          <w:rFonts w:ascii="Times New Roman" w:eastAsia="方正仿宋简体" w:hAnsi="Times New Roman" w:cs="Times New Roman" w:hint="eastAsia"/>
          <w:bCs/>
          <w:color w:val="000000"/>
          <w:kern w:val="0"/>
          <w:sz w:val="32"/>
          <w:szCs w:val="32"/>
          <w:lang/>
        </w:rPr>
        <w:t>为贯彻落实《国务院关于印发土壤污染防治行动计划的通知》（国发〔</w:t>
      </w:r>
      <w:r w:rsidRPr="00BD77C9">
        <w:rPr>
          <w:rFonts w:ascii="Times New Roman" w:eastAsia="方正仿宋简体" w:hAnsi="Times New Roman" w:cs="Times New Roman" w:hint="eastAsia"/>
          <w:bCs/>
          <w:color w:val="000000"/>
          <w:kern w:val="0"/>
          <w:sz w:val="32"/>
          <w:szCs w:val="32"/>
          <w:lang/>
        </w:rPr>
        <w:t>2016</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31</w:t>
      </w:r>
      <w:r w:rsidRPr="00BD77C9">
        <w:rPr>
          <w:rFonts w:ascii="Times New Roman" w:eastAsia="方正仿宋简体" w:hAnsi="Times New Roman" w:cs="Times New Roman" w:hint="eastAsia"/>
          <w:bCs/>
          <w:color w:val="000000"/>
          <w:kern w:val="0"/>
          <w:sz w:val="32"/>
          <w:szCs w:val="32"/>
          <w:lang/>
        </w:rPr>
        <w:t>号）精神，根据《广东省土壤污染防治行动计划实施方案》（粤府〔</w:t>
      </w:r>
      <w:r w:rsidRPr="00BD77C9">
        <w:rPr>
          <w:rFonts w:ascii="Times New Roman" w:eastAsia="方正仿宋简体" w:hAnsi="Times New Roman" w:cs="Times New Roman" w:hint="eastAsia"/>
          <w:bCs/>
          <w:color w:val="000000"/>
          <w:kern w:val="0"/>
          <w:sz w:val="32"/>
          <w:szCs w:val="32"/>
          <w:lang/>
        </w:rPr>
        <w:t>2016</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145</w:t>
      </w:r>
      <w:r w:rsidRPr="00BD77C9">
        <w:rPr>
          <w:rFonts w:ascii="Times New Roman" w:eastAsia="方正仿宋简体" w:hAnsi="Times New Roman" w:cs="Times New Roman" w:hint="eastAsia"/>
          <w:bCs/>
          <w:color w:val="000000"/>
          <w:kern w:val="0"/>
          <w:sz w:val="32"/>
          <w:szCs w:val="32"/>
          <w:lang/>
        </w:rPr>
        <w:t>号）的具体要求，结合我市土壤污染现状及区域经济社会发展特点，为切实加强土壤污染防治，逐步改善土壤环境质量，结合我市实际，特制定本工作方案。</w:t>
      </w:r>
    </w:p>
    <w:p w:rsidR="00BD77C9" w:rsidRPr="00BD77C9" w:rsidRDefault="00BD77C9" w:rsidP="00BD77C9">
      <w:pPr>
        <w:widowControl/>
        <w:shd w:val="clear" w:color="auto" w:fill="FFFFFF"/>
        <w:spacing w:line="540" w:lineRule="exact"/>
        <w:ind w:firstLineChars="196" w:firstLine="628"/>
        <w:jc w:val="left"/>
        <w:outlineLvl w:val="0"/>
        <w:rPr>
          <w:rFonts w:ascii="Times New Roman" w:eastAsia="方正仿宋简体" w:hAnsi="Times New Roman" w:cs="Times New Roman"/>
          <w:bCs/>
          <w:color w:val="000000"/>
          <w:kern w:val="0"/>
          <w:sz w:val="32"/>
          <w:szCs w:val="32"/>
          <w:lang/>
        </w:rPr>
      </w:pPr>
      <w:r w:rsidRPr="00BD77C9">
        <w:rPr>
          <w:rFonts w:ascii="华文细黑" w:eastAsia="华文细黑" w:hAnsi="华文细黑" w:cs="Times New Roman" w:hint="eastAsia"/>
          <w:b/>
          <w:color w:val="000000"/>
          <w:kern w:val="0"/>
          <w:sz w:val="32"/>
          <w:szCs w:val="32"/>
          <w:lang/>
        </w:rPr>
        <w:t>总体要求：</w:t>
      </w:r>
      <w:r w:rsidRPr="00BD77C9">
        <w:rPr>
          <w:rFonts w:ascii="Times New Roman" w:eastAsia="方正仿宋简体" w:hAnsi="Times New Roman" w:cs="Times New Roman" w:hint="eastAsia"/>
          <w:bCs/>
          <w:color w:val="000000"/>
          <w:kern w:val="0"/>
          <w:sz w:val="32"/>
          <w:szCs w:val="32"/>
          <w:lang/>
        </w:rPr>
        <w:t>全面贯彻党的十八大和十八届三中、四中、五中、六中全会和市第七次党代会精神，按照“五位一体”总体布局和“四个全面”战略布局，牢固树立创新、协调、绿色、开放、共享的新发展理念，补齐生态环境短板，以改善土壤环境质量为核心，以保障农产品质量和人居环境安全为出发点，全面落实《土壤污染防治行动计划》各项要求，坚持预防为主、保护优先、风险管控，突出重点区域、行业和污染物，实施分类别、分用途、分阶段治理，严控新增污染、逐步减少存量，形成政府主导、企业担责、公众参与、社会监督的土壤污染防治体系，切实解决关系人民群众切身利益的突出土壤环境问题，促进土壤资源永续利用，为建设“富庶美丽幸福新梅州”而努力奋斗。</w:t>
      </w:r>
    </w:p>
    <w:p w:rsidR="00BD77C9" w:rsidRPr="00BD77C9" w:rsidRDefault="00BD77C9" w:rsidP="00BD77C9">
      <w:pPr>
        <w:widowControl/>
        <w:shd w:val="clear" w:color="auto" w:fill="FFFFFF"/>
        <w:spacing w:line="540" w:lineRule="exact"/>
        <w:ind w:firstLineChars="200" w:firstLine="641"/>
        <w:jc w:val="left"/>
        <w:rPr>
          <w:rFonts w:ascii="Times New Roman" w:eastAsia="方正仿宋简体" w:hAnsi="Times New Roman" w:cs="Times New Roman"/>
          <w:bCs/>
          <w:color w:val="000000"/>
          <w:sz w:val="32"/>
          <w:szCs w:val="32"/>
        </w:rPr>
      </w:pPr>
      <w:r w:rsidRPr="00BD77C9">
        <w:rPr>
          <w:rFonts w:ascii="华文细黑" w:eastAsia="华文细黑" w:hAnsi="华文细黑" w:cs="Times New Roman" w:hint="eastAsia"/>
          <w:b/>
          <w:color w:val="000000"/>
          <w:sz w:val="32"/>
          <w:szCs w:val="32"/>
        </w:rPr>
        <w:t>工作目标：</w:t>
      </w:r>
      <w:r w:rsidRPr="00BD77C9">
        <w:rPr>
          <w:rFonts w:ascii="Times New Roman" w:eastAsia="方正仿宋简体" w:hAnsi="Times New Roman" w:cs="Times New Roman"/>
          <w:bCs/>
          <w:color w:val="000000"/>
          <w:sz w:val="32"/>
          <w:szCs w:val="32"/>
        </w:rPr>
        <w:t>到</w:t>
      </w:r>
      <w:r w:rsidRPr="00BD77C9">
        <w:rPr>
          <w:rFonts w:ascii="Times New Roman" w:eastAsia="方正仿宋简体" w:hAnsi="Times New Roman" w:cs="Times New Roman"/>
          <w:b/>
          <w:sz w:val="32"/>
          <w:szCs w:val="32"/>
        </w:rPr>
        <w:t>2018</w:t>
      </w:r>
      <w:r w:rsidRPr="00BD77C9">
        <w:rPr>
          <w:rFonts w:ascii="Times New Roman" w:eastAsia="方正仿宋简体" w:hAnsi="Times New Roman" w:cs="Times New Roman"/>
          <w:bCs/>
          <w:color w:val="000000"/>
          <w:sz w:val="32"/>
          <w:szCs w:val="32"/>
        </w:rPr>
        <w:t>年底，全</w:t>
      </w:r>
      <w:r w:rsidRPr="00BD77C9">
        <w:rPr>
          <w:rFonts w:ascii="Times New Roman" w:eastAsia="方正仿宋简体" w:hAnsi="Times New Roman" w:cs="Times New Roman" w:hint="eastAsia"/>
          <w:bCs/>
          <w:color w:val="000000"/>
          <w:sz w:val="32"/>
          <w:szCs w:val="32"/>
        </w:rPr>
        <w:t>市</w:t>
      </w:r>
      <w:r w:rsidRPr="00BD77C9">
        <w:rPr>
          <w:rFonts w:ascii="Times New Roman" w:eastAsia="方正仿宋简体" w:hAnsi="Times New Roman" w:cs="Times New Roman"/>
          <w:bCs/>
          <w:color w:val="000000"/>
          <w:sz w:val="32"/>
          <w:szCs w:val="32"/>
        </w:rPr>
        <w:t>土壤环境监管体系基本完善，土壤环境质量监测网络投入运行，农用地土壤环境质量状况进一步查清，建设用地分用途风险管控制度全面实施。到</w:t>
      </w:r>
      <w:r w:rsidRPr="00BD77C9">
        <w:rPr>
          <w:rFonts w:ascii="Times New Roman" w:eastAsia="方正仿宋简体" w:hAnsi="Times New Roman" w:cs="Times New Roman"/>
          <w:b/>
          <w:sz w:val="32"/>
          <w:szCs w:val="32"/>
        </w:rPr>
        <w:t>2020</w:t>
      </w:r>
      <w:r w:rsidRPr="00BD77C9">
        <w:rPr>
          <w:rFonts w:ascii="Times New Roman" w:eastAsia="方正仿宋简体" w:hAnsi="Times New Roman" w:cs="Times New Roman"/>
          <w:bCs/>
          <w:color w:val="000000"/>
          <w:sz w:val="32"/>
          <w:szCs w:val="32"/>
        </w:rPr>
        <w:t>年，全</w:t>
      </w:r>
      <w:r w:rsidRPr="00BD77C9">
        <w:rPr>
          <w:rFonts w:ascii="Times New Roman" w:eastAsia="方正仿宋简体" w:hAnsi="Times New Roman" w:cs="Times New Roman" w:hint="eastAsia"/>
          <w:bCs/>
          <w:color w:val="000000"/>
          <w:sz w:val="32"/>
          <w:szCs w:val="32"/>
        </w:rPr>
        <w:t>市</w:t>
      </w:r>
      <w:r w:rsidRPr="00BD77C9">
        <w:rPr>
          <w:rFonts w:ascii="Times New Roman" w:eastAsia="方正仿宋简体" w:hAnsi="Times New Roman" w:cs="Times New Roman"/>
          <w:bCs/>
          <w:color w:val="000000"/>
          <w:sz w:val="32"/>
          <w:szCs w:val="32"/>
        </w:rPr>
        <w:t>土壤污染加重趋势得到初步遏制，土壤环境综合监管能力得到显著提升，土壤环境质量总体保持稳定，农用地和建设用地土壤</w:t>
      </w:r>
      <w:r w:rsidRPr="00BD77C9">
        <w:rPr>
          <w:rFonts w:ascii="Times New Roman" w:eastAsia="方正仿宋简体" w:hAnsi="Times New Roman" w:cs="Times New Roman"/>
          <w:bCs/>
          <w:color w:val="000000"/>
          <w:sz w:val="32"/>
          <w:szCs w:val="32"/>
        </w:rPr>
        <w:lastRenderedPageBreak/>
        <w:t>环境安全得到基本保障，土壤环境风险得到有效控制。到</w:t>
      </w:r>
      <w:r w:rsidRPr="00BD77C9">
        <w:rPr>
          <w:rFonts w:ascii="Times New Roman" w:eastAsia="方正仿宋简体" w:hAnsi="Times New Roman" w:cs="Times New Roman"/>
          <w:b/>
          <w:sz w:val="32"/>
          <w:szCs w:val="32"/>
        </w:rPr>
        <w:t>203</w:t>
      </w:r>
      <w:r w:rsidRPr="00BD77C9">
        <w:rPr>
          <w:rFonts w:ascii="Times New Roman" w:eastAsia="方正仿宋简体" w:hAnsi="Times New Roman" w:cs="Times New Roman" w:hint="eastAsia"/>
          <w:b/>
          <w:sz w:val="32"/>
          <w:szCs w:val="32"/>
        </w:rPr>
        <w:t>0</w:t>
      </w:r>
      <w:r w:rsidRPr="00BD77C9">
        <w:rPr>
          <w:rFonts w:ascii="Times New Roman" w:eastAsia="方正仿宋简体" w:hAnsi="Times New Roman" w:cs="Times New Roman"/>
          <w:bCs/>
          <w:color w:val="000000"/>
          <w:sz w:val="32"/>
          <w:szCs w:val="32"/>
        </w:rPr>
        <w:t>年，全</w:t>
      </w:r>
      <w:r w:rsidRPr="00BD77C9">
        <w:rPr>
          <w:rFonts w:ascii="Times New Roman" w:eastAsia="方正仿宋简体" w:hAnsi="Times New Roman" w:cs="Times New Roman" w:hint="eastAsia"/>
          <w:bCs/>
          <w:color w:val="000000"/>
          <w:sz w:val="32"/>
          <w:szCs w:val="32"/>
        </w:rPr>
        <w:t>市</w:t>
      </w:r>
      <w:r w:rsidRPr="00BD77C9">
        <w:rPr>
          <w:rFonts w:ascii="Times New Roman" w:eastAsia="方正仿宋简体" w:hAnsi="Times New Roman" w:cs="Times New Roman"/>
          <w:bCs/>
          <w:color w:val="000000"/>
          <w:sz w:val="32"/>
          <w:szCs w:val="32"/>
        </w:rPr>
        <w:t>土壤环境质量稳中向好，农用地和建设用地土壤环境安全得到有效保障，土壤环境风险得到全面管控。到本世纪中叶，土壤环境质量全面改善，生态系统实现</w:t>
      </w:r>
      <w:r w:rsidRPr="00BD77C9">
        <w:rPr>
          <w:rFonts w:ascii="Times New Roman" w:eastAsia="方正仿宋简体" w:hAnsi="Times New Roman" w:cs="Times New Roman" w:hint="eastAsia"/>
          <w:bCs/>
          <w:color w:val="000000"/>
          <w:sz w:val="32"/>
          <w:szCs w:val="32"/>
        </w:rPr>
        <w:t>良</w:t>
      </w:r>
      <w:r w:rsidRPr="00BD77C9">
        <w:rPr>
          <w:rFonts w:ascii="Times New Roman" w:eastAsia="方正仿宋简体" w:hAnsi="Times New Roman" w:cs="Times New Roman"/>
          <w:bCs/>
          <w:color w:val="000000"/>
          <w:sz w:val="32"/>
          <w:szCs w:val="32"/>
        </w:rPr>
        <w:t>性循环。</w:t>
      </w:r>
    </w:p>
    <w:p w:rsidR="00BD77C9" w:rsidRPr="00BD77C9" w:rsidRDefault="00BD77C9" w:rsidP="00BD77C9">
      <w:pPr>
        <w:spacing w:line="540" w:lineRule="exact"/>
        <w:ind w:firstLineChars="200" w:firstLine="640"/>
        <w:rPr>
          <w:rFonts w:ascii="Times New Roman" w:eastAsia="方正仿宋简体" w:hAnsi="Times New Roman" w:cs="Times New Roman"/>
          <w:bCs/>
          <w:color w:val="000000"/>
          <w:kern w:val="0"/>
          <w:sz w:val="32"/>
          <w:szCs w:val="32"/>
          <w:lang/>
        </w:rPr>
      </w:pPr>
      <w:r w:rsidRPr="00BD77C9">
        <w:rPr>
          <w:rFonts w:ascii="Times New Roman" w:eastAsia="方正仿宋简体" w:hAnsi="Times New Roman" w:cs="Times New Roman"/>
          <w:bCs/>
          <w:color w:val="000000"/>
          <w:kern w:val="0"/>
          <w:sz w:val="32"/>
          <w:szCs w:val="32"/>
          <w:lang/>
        </w:rPr>
        <w:t>主要指标：到</w:t>
      </w:r>
      <w:r w:rsidRPr="00BD77C9">
        <w:rPr>
          <w:rFonts w:ascii="Times New Roman" w:eastAsia="方正仿宋简体" w:hAnsi="Times New Roman" w:cs="Times New Roman"/>
          <w:b/>
          <w:spacing w:val="10"/>
          <w:kern w:val="0"/>
          <w:sz w:val="32"/>
          <w:szCs w:val="32"/>
          <w:lang/>
        </w:rPr>
        <w:t>2020</w:t>
      </w:r>
      <w:r w:rsidRPr="00BD77C9">
        <w:rPr>
          <w:rFonts w:ascii="Times New Roman" w:eastAsia="方正仿宋简体" w:hAnsi="Times New Roman" w:cs="Times New Roman"/>
          <w:bCs/>
          <w:color w:val="000000"/>
          <w:kern w:val="0"/>
          <w:sz w:val="32"/>
          <w:szCs w:val="32"/>
          <w:lang/>
        </w:rPr>
        <w:t>年，受污染耕地安全利用率达到</w:t>
      </w:r>
      <w:r w:rsidRPr="00BD77C9">
        <w:rPr>
          <w:rFonts w:ascii="Times New Roman" w:eastAsia="方正仿宋简体" w:hAnsi="Times New Roman" w:cs="Times New Roman"/>
          <w:b/>
          <w:spacing w:val="10"/>
          <w:kern w:val="0"/>
          <w:sz w:val="32"/>
          <w:szCs w:val="32"/>
          <w:lang/>
        </w:rPr>
        <w:t>90</w:t>
      </w:r>
      <w:r w:rsidRPr="00BD77C9">
        <w:rPr>
          <w:rFonts w:ascii="Times New Roman" w:eastAsia="方正仿宋简体" w:hAnsi="Times New Roman" w:cs="Times New Roman"/>
          <w:bCs/>
          <w:color w:val="000000"/>
          <w:kern w:val="0"/>
          <w:sz w:val="32"/>
          <w:szCs w:val="32"/>
          <w:lang/>
        </w:rPr>
        <w:t>%</w:t>
      </w:r>
      <w:r w:rsidRPr="00BD77C9">
        <w:rPr>
          <w:rFonts w:ascii="Times New Roman" w:eastAsia="方正仿宋简体" w:hAnsi="Times New Roman" w:cs="Times New Roman"/>
          <w:bCs/>
          <w:color w:val="000000"/>
          <w:kern w:val="0"/>
          <w:sz w:val="32"/>
          <w:szCs w:val="32"/>
          <w:lang/>
        </w:rPr>
        <w:t>左右，污染地块安全利用率达到</w:t>
      </w:r>
      <w:r w:rsidRPr="00BD77C9">
        <w:rPr>
          <w:rFonts w:ascii="Times New Roman" w:eastAsia="方正仿宋简体" w:hAnsi="Times New Roman" w:cs="Times New Roman"/>
          <w:b/>
          <w:spacing w:val="10"/>
          <w:kern w:val="0"/>
          <w:sz w:val="32"/>
          <w:szCs w:val="32"/>
          <w:lang/>
        </w:rPr>
        <w:t>90%</w:t>
      </w:r>
      <w:r w:rsidRPr="00BD77C9">
        <w:rPr>
          <w:rFonts w:ascii="Times New Roman" w:eastAsia="方正仿宋简体" w:hAnsi="Times New Roman" w:cs="Times New Roman"/>
          <w:bCs/>
          <w:color w:val="000000"/>
          <w:kern w:val="0"/>
          <w:sz w:val="32"/>
          <w:szCs w:val="32"/>
          <w:lang/>
        </w:rPr>
        <w:t>以上。到</w:t>
      </w:r>
      <w:r w:rsidRPr="00BD77C9">
        <w:rPr>
          <w:rFonts w:ascii="Times New Roman" w:eastAsia="方正仿宋简体" w:hAnsi="Times New Roman" w:cs="Times New Roman"/>
          <w:b/>
          <w:spacing w:val="10"/>
          <w:kern w:val="0"/>
          <w:sz w:val="32"/>
          <w:szCs w:val="32"/>
          <w:lang/>
        </w:rPr>
        <w:t>2030</w:t>
      </w:r>
      <w:r w:rsidRPr="00BD77C9">
        <w:rPr>
          <w:rFonts w:ascii="Times New Roman" w:eastAsia="方正仿宋简体" w:hAnsi="Times New Roman" w:cs="Times New Roman"/>
          <w:bCs/>
          <w:color w:val="000000"/>
          <w:kern w:val="0"/>
          <w:sz w:val="32"/>
          <w:szCs w:val="32"/>
          <w:lang/>
        </w:rPr>
        <w:t>年，受污染耕地安全利用率达到</w:t>
      </w:r>
      <w:r w:rsidRPr="00BD77C9">
        <w:rPr>
          <w:rFonts w:ascii="Times New Roman" w:eastAsia="方正仿宋简体" w:hAnsi="Times New Roman" w:cs="Times New Roman"/>
          <w:b/>
          <w:spacing w:val="10"/>
          <w:kern w:val="0"/>
          <w:sz w:val="32"/>
          <w:szCs w:val="32"/>
          <w:lang/>
        </w:rPr>
        <w:t>95%</w:t>
      </w:r>
      <w:r w:rsidRPr="00BD77C9">
        <w:rPr>
          <w:rFonts w:ascii="Times New Roman" w:eastAsia="方正仿宋简体" w:hAnsi="Times New Roman" w:cs="Times New Roman"/>
          <w:bCs/>
          <w:color w:val="000000"/>
          <w:kern w:val="0"/>
          <w:sz w:val="32"/>
          <w:szCs w:val="32"/>
          <w:lang/>
        </w:rPr>
        <w:t>以上，污染地块安全利用率达到</w:t>
      </w:r>
      <w:r w:rsidRPr="00BD77C9">
        <w:rPr>
          <w:rFonts w:ascii="Times New Roman" w:eastAsia="方正仿宋简体" w:hAnsi="Times New Roman" w:cs="Times New Roman"/>
          <w:b/>
          <w:spacing w:val="10"/>
          <w:kern w:val="0"/>
          <w:sz w:val="32"/>
          <w:szCs w:val="32"/>
          <w:lang/>
        </w:rPr>
        <w:t>95%</w:t>
      </w:r>
      <w:r w:rsidRPr="00BD77C9">
        <w:rPr>
          <w:rFonts w:ascii="Times New Roman" w:eastAsia="方正仿宋简体" w:hAnsi="Times New Roman" w:cs="Times New Roman"/>
          <w:bCs/>
          <w:color w:val="000000"/>
          <w:kern w:val="0"/>
          <w:sz w:val="32"/>
          <w:szCs w:val="32"/>
          <w:lang/>
        </w:rPr>
        <w:t>以上。</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color w:val="000000"/>
          <w:kern w:val="0"/>
          <w:sz w:val="32"/>
          <w:szCs w:val="32"/>
          <w:lang/>
        </w:rPr>
      </w:pPr>
      <w:r w:rsidRPr="00BD77C9">
        <w:rPr>
          <w:rFonts w:ascii="黑体" w:eastAsia="黑体" w:hAnsi="黑体" w:cs="Times New Roman" w:hint="eastAsia"/>
          <w:color w:val="000000"/>
          <w:kern w:val="0"/>
          <w:sz w:val="32"/>
          <w:szCs w:val="32"/>
          <w:lang/>
        </w:rPr>
        <w:t>一、开展土壤环境调查，查清土壤环境质量状况</w:t>
      </w:r>
    </w:p>
    <w:p w:rsidR="00BD77C9" w:rsidRPr="00BD77C9" w:rsidRDefault="00BD77C9" w:rsidP="00476B9A">
      <w:pPr>
        <w:spacing w:line="540" w:lineRule="exact"/>
        <w:ind w:firstLineChars="200" w:firstLine="64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1.</w:t>
      </w:r>
      <w:r w:rsidRPr="00BD77C9">
        <w:rPr>
          <w:rFonts w:ascii="Times New Roman" w:eastAsia="方正仿宋简体" w:hAnsi="Times New Roman" w:cs="Times New Roman" w:hint="eastAsia"/>
          <w:b/>
          <w:bCs/>
          <w:color w:val="000000"/>
          <w:kern w:val="0"/>
          <w:sz w:val="32"/>
          <w:szCs w:val="32"/>
          <w:lang/>
        </w:rPr>
        <w:t>深入开展农用地土壤环境质量调查。</w:t>
      </w:r>
      <w:r w:rsidRPr="00BD77C9">
        <w:rPr>
          <w:rFonts w:ascii="Times New Roman" w:eastAsia="方正仿宋简体" w:hAnsi="Times New Roman" w:cs="Times New Roman" w:hint="eastAsia"/>
          <w:bCs/>
          <w:color w:val="000000"/>
          <w:kern w:val="0"/>
          <w:sz w:val="32"/>
          <w:szCs w:val="32"/>
          <w:lang/>
        </w:rPr>
        <w:t>按照国家、</w:t>
      </w:r>
      <w:r w:rsidRPr="00BD77C9">
        <w:rPr>
          <w:rFonts w:ascii="Times New Roman" w:eastAsia="方正仿宋简体" w:hAnsi="Times New Roman" w:cs="Times New Roman"/>
          <w:bCs/>
          <w:color w:val="000000"/>
          <w:kern w:val="0"/>
          <w:sz w:val="32"/>
          <w:szCs w:val="32"/>
          <w:lang/>
        </w:rPr>
        <w:t>省</w:t>
      </w:r>
      <w:r w:rsidRPr="00BD77C9">
        <w:rPr>
          <w:rFonts w:ascii="Times New Roman" w:eastAsia="方正仿宋简体" w:hAnsi="Times New Roman" w:cs="Times New Roman" w:hint="eastAsia"/>
          <w:bCs/>
          <w:color w:val="000000"/>
          <w:kern w:val="0"/>
          <w:sz w:val="32"/>
          <w:szCs w:val="32"/>
          <w:lang/>
        </w:rPr>
        <w:t>统一要求，编制农用地土壤环境质量详细调查工作方案。</w:t>
      </w:r>
      <w:r w:rsidRPr="00BD77C9">
        <w:rPr>
          <w:rFonts w:ascii="Times New Roman" w:eastAsia="方正仿宋简体" w:hAnsi="Times New Roman" w:cs="Times New Roman"/>
          <w:bCs/>
          <w:color w:val="000000"/>
          <w:kern w:val="0"/>
          <w:sz w:val="32"/>
          <w:szCs w:val="32"/>
          <w:lang/>
        </w:rPr>
        <w:t>充分利用和整合已有土壤环境调查资料，以耕地为重点，兼顾园地和林地，</w:t>
      </w:r>
      <w:r w:rsidRPr="00BD77C9">
        <w:rPr>
          <w:rFonts w:ascii="Times New Roman" w:eastAsia="方正仿宋简体" w:hAnsi="Times New Roman" w:cs="Times New Roman" w:hint="eastAsia"/>
          <w:bCs/>
          <w:color w:val="000000"/>
          <w:kern w:val="0"/>
          <w:sz w:val="32"/>
          <w:szCs w:val="32"/>
          <w:lang/>
        </w:rPr>
        <w:t>围绕已发现的重点土壤污染区域和污染源影响区域，开展农用地土壤环境质量详细调查，并协同开展食用农产品质量调查。</w:t>
      </w:r>
      <w:r w:rsidRPr="00BD77C9">
        <w:rPr>
          <w:rFonts w:ascii="Times New Roman" w:eastAsia="方正仿宋简体" w:hAnsi="Times New Roman" w:cs="Times New Roman" w:hint="eastAsia"/>
          <w:bCs/>
          <w:color w:val="000000"/>
          <w:kern w:val="0"/>
          <w:sz w:val="32"/>
          <w:szCs w:val="32"/>
          <w:lang/>
        </w:rPr>
        <w:t>2018</w:t>
      </w:r>
      <w:r w:rsidRPr="00BD77C9">
        <w:rPr>
          <w:rFonts w:ascii="Times New Roman" w:eastAsia="方正仿宋简体" w:hAnsi="Times New Roman" w:cs="Times New Roman" w:hint="eastAsia"/>
          <w:bCs/>
          <w:color w:val="000000"/>
          <w:kern w:val="0"/>
          <w:sz w:val="32"/>
          <w:szCs w:val="32"/>
          <w:lang/>
        </w:rPr>
        <w:t>年底前，查明农用地土壤污染面积、分布及其对农产品质量的影响，构建农用地土壤环境质量基础数据库。建立农用地土壤环境质量状况定期调查制度，每</w:t>
      </w:r>
      <w:r w:rsidRPr="00BD77C9">
        <w:rPr>
          <w:rFonts w:ascii="Times New Roman" w:eastAsia="方正仿宋简体" w:hAnsi="Times New Roman" w:cs="Times New Roman" w:hint="eastAsia"/>
          <w:bCs/>
          <w:color w:val="000000"/>
          <w:kern w:val="0"/>
          <w:sz w:val="32"/>
          <w:szCs w:val="32"/>
          <w:lang/>
        </w:rPr>
        <w:t>10</w:t>
      </w:r>
      <w:r w:rsidRPr="00BD77C9">
        <w:rPr>
          <w:rFonts w:ascii="Times New Roman" w:eastAsia="方正仿宋简体" w:hAnsi="Times New Roman" w:cs="Times New Roman" w:hint="eastAsia"/>
          <w:bCs/>
          <w:color w:val="000000"/>
          <w:kern w:val="0"/>
          <w:sz w:val="32"/>
          <w:szCs w:val="32"/>
          <w:lang/>
        </w:rPr>
        <w:t>年开展一次。</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农业局、环保局牵头，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财政局、国土局、林业局、卫计局等参与，</w:t>
      </w:r>
      <w:r w:rsidRPr="00BD77C9">
        <w:rPr>
          <w:rFonts w:ascii="Times New Roman" w:eastAsia="方正仿宋简体" w:hAnsi="Times New Roman" w:cs="Times New Roman" w:hint="eastAsia"/>
          <w:b/>
          <w:bCs/>
          <w:color w:val="000000"/>
          <w:kern w:val="0"/>
          <w:sz w:val="32"/>
          <w:szCs w:val="32"/>
          <w:lang/>
        </w:rPr>
        <w:t>县级</w:t>
      </w:r>
      <w:r w:rsidRPr="00BD77C9">
        <w:rPr>
          <w:rFonts w:ascii="Times New Roman" w:eastAsia="方正仿宋简体" w:hAnsi="Times New Roman" w:cs="Times New Roman"/>
          <w:b/>
          <w:bCs/>
          <w:color w:val="000000"/>
          <w:kern w:val="0"/>
          <w:sz w:val="32"/>
          <w:szCs w:val="32"/>
          <w:lang/>
        </w:rPr>
        <w:t>及以下</w:t>
      </w:r>
      <w:r w:rsidRPr="00BD77C9">
        <w:rPr>
          <w:rFonts w:ascii="Times New Roman" w:eastAsia="方正仿宋简体" w:hAnsi="Times New Roman" w:cs="Times New Roman" w:hint="eastAsia"/>
          <w:b/>
          <w:bCs/>
          <w:color w:val="000000"/>
          <w:kern w:val="0"/>
          <w:sz w:val="32"/>
          <w:szCs w:val="32"/>
          <w:lang/>
        </w:rPr>
        <w:t>各级人民政府负责落实。以下均需县级及以下各级人民政府落实，不再列出）</w:t>
      </w:r>
    </w:p>
    <w:p w:rsidR="00BD77C9" w:rsidRPr="00BD77C9" w:rsidRDefault="00BD77C9" w:rsidP="00476B9A">
      <w:pPr>
        <w:spacing w:line="540" w:lineRule="exact"/>
        <w:ind w:firstLineChars="200" w:firstLine="64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2.</w:t>
      </w:r>
      <w:r w:rsidRPr="00BD77C9">
        <w:rPr>
          <w:rFonts w:ascii="Times New Roman" w:eastAsia="方正仿宋简体" w:hAnsi="Times New Roman" w:cs="Times New Roman" w:hint="eastAsia"/>
          <w:b/>
          <w:bCs/>
          <w:color w:val="000000"/>
          <w:kern w:val="0"/>
          <w:sz w:val="32"/>
          <w:szCs w:val="32"/>
          <w:lang/>
        </w:rPr>
        <w:t>开展重点行业在产企业用地土壤环境质量调查。</w:t>
      </w:r>
      <w:r w:rsidRPr="00BD77C9">
        <w:rPr>
          <w:rFonts w:ascii="Times New Roman" w:eastAsia="方正仿宋简体" w:hAnsi="Times New Roman" w:cs="Times New Roman" w:hint="eastAsia"/>
          <w:bCs/>
          <w:color w:val="000000"/>
          <w:kern w:val="0"/>
          <w:sz w:val="32"/>
          <w:szCs w:val="32"/>
          <w:lang/>
        </w:rPr>
        <w:t>按照国家、省统一要求，编制重点行业在产企业用地土壤环境质量调查工作方案。以有色金属矿采选、</w:t>
      </w:r>
      <w:hyperlink r:id="rId7" w:tgtFrame="_blank" w:history="1">
        <w:r w:rsidRPr="00BD77C9">
          <w:rPr>
            <w:rFonts w:ascii="Times New Roman" w:eastAsia="方正仿宋简体" w:hAnsi="Times New Roman" w:cs="Times New Roman" w:hint="eastAsia"/>
            <w:bCs/>
            <w:color w:val="000000"/>
            <w:kern w:val="0"/>
            <w:sz w:val="32"/>
            <w:szCs w:val="32"/>
            <w:lang/>
          </w:rPr>
          <w:t>有色金属</w:t>
        </w:r>
      </w:hyperlink>
      <w:r w:rsidRPr="00BD77C9">
        <w:rPr>
          <w:rFonts w:ascii="Times New Roman" w:eastAsia="方正仿宋简体" w:hAnsi="Times New Roman" w:cs="Times New Roman" w:hint="eastAsia"/>
          <w:bCs/>
          <w:color w:val="000000"/>
          <w:kern w:val="0"/>
          <w:sz w:val="32"/>
          <w:szCs w:val="32"/>
          <w:lang/>
        </w:rPr>
        <w:t>冶炼、化工、焦化、电镀、制革、医药制造、铅酸蓄电池制造、废旧电子拆解、危险废物处理处置和危险化学品生产、储存、使用等行业在产企业用地为重</w:t>
      </w:r>
      <w:r w:rsidRPr="00BD77C9">
        <w:rPr>
          <w:rFonts w:ascii="Times New Roman" w:eastAsia="方正仿宋简体" w:hAnsi="Times New Roman" w:cs="Times New Roman" w:hint="eastAsia"/>
          <w:bCs/>
          <w:color w:val="000000"/>
          <w:kern w:val="0"/>
          <w:sz w:val="32"/>
          <w:szCs w:val="32"/>
          <w:lang/>
        </w:rPr>
        <w:lastRenderedPageBreak/>
        <w:t>点，兼顾电子信息等行业在</w:t>
      </w:r>
      <w:r w:rsidRPr="00BD77C9">
        <w:rPr>
          <w:rFonts w:ascii="Times New Roman" w:eastAsia="方正仿宋简体" w:hAnsi="Times New Roman" w:cs="Times New Roman"/>
          <w:bCs/>
          <w:color w:val="000000"/>
          <w:kern w:val="0"/>
          <w:sz w:val="32"/>
          <w:szCs w:val="32"/>
          <w:lang/>
        </w:rPr>
        <w:t>产</w:t>
      </w:r>
      <w:r w:rsidRPr="00BD77C9">
        <w:rPr>
          <w:rFonts w:ascii="Times New Roman" w:eastAsia="方正仿宋简体" w:hAnsi="Times New Roman" w:cs="Times New Roman" w:hint="eastAsia"/>
          <w:bCs/>
          <w:color w:val="000000"/>
          <w:kern w:val="0"/>
          <w:sz w:val="32"/>
          <w:szCs w:val="32"/>
          <w:lang/>
        </w:rPr>
        <w:t>企业用地，开展重点行业在产企业用地土壤环境质量调查。</w:t>
      </w:r>
      <w:r w:rsidRPr="00BD77C9">
        <w:rPr>
          <w:rFonts w:ascii="Times New Roman" w:eastAsia="方正仿宋简体" w:hAnsi="Times New Roman" w:cs="Times New Roman" w:hint="eastAsia"/>
          <w:bCs/>
          <w:color w:val="000000"/>
          <w:kern w:val="0"/>
          <w:sz w:val="32"/>
          <w:szCs w:val="32"/>
          <w:lang/>
        </w:rPr>
        <w:t>2020</w:t>
      </w:r>
      <w:r w:rsidRPr="00BD77C9">
        <w:rPr>
          <w:rFonts w:ascii="Times New Roman" w:eastAsia="方正仿宋简体" w:hAnsi="Times New Roman" w:cs="Times New Roman" w:hint="eastAsia"/>
          <w:bCs/>
          <w:color w:val="000000"/>
          <w:kern w:val="0"/>
          <w:sz w:val="32"/>
          <w:szCs w:val="32"/>
          <w:lang/>
        </w:rPr>
        <w:t>年底前完成重点行业在产企业用地土壤环境质量调查，掌握土壤污染面积、分布及其环境风险情况，构建重点行业在产企业用地土壤环境质量基础数据库。建立重点行业在产企业用地土壤环境质量状况定期调查制度，每</w:t>
      </w:r>
      <w:r w:rsidRPr="00BD77C9">
        <w:rPr>
          <w:rFonts w:ascii="Times New Roman" w:eastAsia="方正仿宋简体" w:hAnsi="Times New Roman" w:cs="Times New Roman" w:hint="eastAsia"/>
          <w:bCs/>
          <w:color w:val="000000"/>
          <w:kern w:val="0"/>
          <w:sz w:val="32"/>
          <w:szCs w:val="32"/>
          <w:lang/>
        </w:rPr>
        <w:t>10</w:t>
      </w:r>
      <w:r w:rsidRPr="00BD77C9">
        <w:rPr>
          <w:rFonts w:ascii="Times New Roman" w:eastAsia="方正仿宋简体" w:hAnsi="Times New Roman" w:cs="Times New Roman" w:hint="eastAsia"/>
          <w:bCs/>
          <w:color w:val="000000"/>
          <w:kern w:val="0"/>
          <w:sz w:val="32"/>
          <w:szCs w:val="32"/>
          <w:lang/>
        </w:rPr>
        <w:t>年开展一次。</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环保局牵头，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发改局、经信局、财政局、国土局、卫计局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476B9A">
      <w:pPr>
        <w:spacing w:line="540" w:lineRule="exact"/>
        <w:ind w:firstLineChars="200" w:firstLine="64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3.</w:t>
      </w:r>
      <w:r w:rsidRPr="00BD77C9">
        <w:rPr>
          <w:rFonts w:ascii="Times New Roman" w:eastAsia="方正仿宋简体" w:hAnsi="Times New Roman" w:cs="Times New Roman"/>
          <w:b/>
          <w:bCs/>
          <w:color w:val="000000"/>
          <w:kern w:val="0"/>
          <w:sz w:val="32"/>
          <w:szCs w:val="32"/>
          <w:lang/>
        </w:rPr>
        <w:t>开展</w:t>
      </w:r>
      <w:r w:rsidRPr="00BD77C9">
        <w:rPr>
          <w:rFonts w:ascii="Times New Roman" w:eastAsia="方正仿宋简体" w:hAnsi="Times New Roman" w:cs="Times New Roman" w:hint="eastAsia"/>
          <w:b/>
          <w:bCs/>
          <w:color w:val="000000"/>
          <w:kern w:val="0"/>
          <w:sz w:val="32"/>
          <w:szCs w:val="32"/>
          <w:lang/>
        </w:rPr>
        <w:t>重点行业</w:t>
      </w:r>
      <w:r w:rsidRPr="00BD77C9">
        <w:rPr>
          <w:rFonts w:ascii="Times New Roman" w:eastAsia="方正仿宋简体" w:hAnsi="Times New Roman" w:cs="Times New Roman"/>
          <w:b/>
          <w:bCs/>
          <w:color w:val="000000"/>
          <w:kern w:val="0"/>
          <w:sz w:val="32"/>
          <w:szCs w:val="32"/>
          <w:lang/>
        </w:rPr>
        <w:t>关闭搬迁企业地块的环境排查。</w:t>
      </w:r>
      <w:r w:rsidRPr="00BD77C9">
        <w:rPr>
          <w:rFonts w:ascii="Times New Roman" w:eastAsia="方正仿宋简体" w:hAnsi="Times New Roman" w:cs="Times New Roman" w:hint="eastAsia"/>
          <w:bCs/>
          <w:color w:val="000000"/>
          <w:kern w:val="0"/>
          <w:sz w:val="32"/>
          <w:szCs w:val="32"/>
          <w:lang/>
        </w:rPr>
        <w:t>按照国家、省统一要求，编制重点行业关闭搬迁企业地块环境排查工作方案。以有色金属矿采选、有色金属冶炼、化工、</w:t>
      </w:r>
      <w:hyperlink r:id="rId8" w:tgtFrame="_blank" w:history="1">
        <w:r w:rsidRPr="00BD77C9">
          <w:rPr>
            <w:rFonts w:ascii="Times New Roman" w:eastAsia="方正仿宋简体" w:hAnsi="Times New Roman" w:cs="Times New Roman" w:hint="eastAsia"/>
            <w:bCs/>
            <w:color w:val="000000"/>
            <w:kern w:val="0"/>
            <w:sz w:val="32"/>
            <w:szCs w:val="32"/>
            <w:lang/>
          </w:rPr>
          <w:t>焦化</w:t>
        </w:r>
      </w:hyperlink>
      <w:r w:rsidRPr="00BD77C9">
        <w:rPr>
          <w:rFonts w:ascii="Times New Roman" w:eastAsia="方正仿宋简体" w:hAnsi="Times New Roman" w:cs="Times New Roman" w:hint="eastAsia"/>
          <w:bCs/>
          <w:color w:val="000000"/>
          <w:kern w:val="0"/>
          <w:sz w:val="32"/>
          <w:szCs w:val="32"/>
          <w:lang/>
        </w:rPr>
        <w:t>、电镀、制革、</w:t>
      </w:r>
      <w:hyperlink r:id="rId9" w:tgtFrame="_blank" w:history="1">
        <w:r w:rsidRPr="00BD77C9">
          <w:rPr>
            <w:rFonts w:ascii="Times New Roman" w:eastAsia="方正仿宋简体" w:hAnsi="Times New Roman" w:cs="Times New Roman" w:hint="eastAsia"/>
            <w:bCs/>
            <w:color w:val="000000"/>
            <w:kern w:val="0"/>
            <w:sz w:val="32"/>
            <w:szCs w:val="32"/>
            <w:lang/>
          </w:rPr>
          <w:t>医药</w:t>
        </w:r>
      </w:hyperlink>
      <w:r w:rsidRPr="00BD77C9">
        <w:rPr>
          <w:rFonts w:ascii="Times New Roman" w:eastAsia="方正仿宋简体" w:hAnsi="Times New Roman" w:cs="Times New Roman" w:hint="eastAsia"/>
          <w:bCs/>
          <w:color w:val="000000"/>
          <w:kern w:val="0"/>
          <w:sz w:val="32"/>
          <w:szCs w:val="32"/>
          <w:lang/>
        </w:rPr>
        <w:t>制造、铅酸蓄电池制造、废旧电子拆解、危险废物处理处置和危险化学品生产、储存、使用等行业关闭搬迁企业地块为重点，开展重点行业关闭搬迁企业地块环境排查。</w:t>
      </w:r>
      <w:r w:rsidRPr="00BD77C9">
        <w:rPr>
          <w:rFonts w:ascii="Times New Roman" w:eastAsia="方正仿宋简体" w:hAnsi="Times New Roman" w:cs="Times New Roman" w:hint="eastAsia"/>
          <w:bCs/>
          <w:color w:val="000000"/>
          <w:kern w:val="0"/>
          <w:sz w:val="32"/>
          <w:szCs w:val="32"/>
          <w:lang/>
        </w:rPr>
        <w:t>2019</w:t>
      </w:r>
      <w:r w:rsidRPr="00BD77C9">
        <w:rPr>
          <w:rFonts w:ascii="Times New Roman" w:eastAsia="方正仿宋简体" w:hAnsi="Times New Roman" w:cs="Times New Roman" w:hint="eastAsia"/>
          <w:bCs/>
          <w:color w:val="000000"/>
          <w:kern w:val="0"/>
          <w:sz w:val="32"/>
          <w:szCs w:val="32"/>
          <w:lang/>
        </w:rPr>
        <w:t>年底前，掌握潜在污染地块及其环境风险情况。对重点行业新增关闭搬迁企业地块及时开展环境排查。</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环保局牵头，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经信局、财政局、国土局、住建局、</w:t>
      </w:r>
      <w:r w:rsidRPr="00BD77C9">
        <w:rPr>
          <w:rFonts w:ascii="Times New Roman" w:eastAsia="方正仿宋简体" w:hAnsi="Times New Roman" w:cs="Times New Roman" w:hint="eastAsia"/>
          <w:b/>
          <w:bCs/>
          <w:color w:val="000000"/>
          <w:kern w:val="0"/>
          <w:sz w:val="32"/>
          <w:szCs w:val="32"/>
          <w:lang/>
        </w:rPr>
        <w:t>城乡</w:t>
      </w:r>
      <w:r w:rsidRPr="00BD77C9">
        <w:rPr>
          <w:rFonts w:ascii="Times New Roman" w:eastAsia="方正仿宋简体" w:hAnsi="Times New Roman" w:cs="Times New Roman"/>
          <w:b/>
          <w:bCs/>
          <w:color w:val="000000"/>
          <w:kern w:val="0"/>
          <w:sz w:val="32"/>
          <w:szCs w:val="32"/>
          <w:lang/>
        </w:rPr>
        <w:t>规划局、</w:t>
      </w:r>
      <w:r w:rsidRPr="00BD77C9">
        <w:rPr>
          <w:rFonts w:ascii="Times New Roman" w:eastAsia="方正仿宋简体" w:hAnsi="Times New Roman" w:cs="Times New Roman" w:hint="eastAsia"/>
          <w:b/>
          <w:bCs/>
          <w:color w:val="000000"/>
          <w:kern w:val="0"/>
          <w:sz w:val="32"/>
          <w:szCs w:val="32"/>
          <w:lang/>
        </w:rPr>
        <w:t>卫计局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476B9A">
      <w:pPr>
        <w:spacing w:line="540" w:lineRule="exact"/>
        <w:ind w:firstLineChars="200" w:firstLine="64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4.</w:t>
      </w:r>
      <w:r w:rsidRPr="00BD77C9">
        <w:rPr>
          <w:rFonts w:ascii="Times New Roman" w:eastAsia="方正仿宋简体" w:hAnsi="Times New Roman" w:cs="Times New Roman" w:hint="eastAsia"/>
          <w:b/>
          <w:bCs/>
          <w:color w:val="000000"/>
          <w:kern w:val="0"/>
          <w:sz w:val="32"/>
          <w:szCs w:val="32"/>
          <w:lang/>
        </w:rPr>
        <w:t>建立土壤环境质量监测网络。</w:t>
      </w:r>
      <w:r w:rsidRPr="00BD77C9">
        <w:rPr>
          <w:rFonts w:ascii="Times New Roman" w:eastAsia="方正仿宋简体" w:hAnsi="Times New Roman" w:cs="Times New Roman"/>
          <w:bCs/>
          <w:color w:val="000000"/>
          <w:kern w:val="0"/>
          <w:sz w:val="32"/>
          <w:szCs w:val="32"/>
          <w:lang/>
        </w:rPr>
        <w:t>环境保护部门</w:t>
      </w:r>
      <w:r w:rsidRPr="00BD77C9">
        <w:rPr>
          <w:rFonts w:ascii="Times New Roman" w:eastAsia="方正仿宋简体" w:hAnsi="Times New Roman" w:cs="Times New Roman" w:hint="eastAsia"/>
          <w:bCs/>
          <w:color w:val="000000"/>
          <w:kern w:val="0"/>
          <w:sz w:val="32"/>
          <w:szCs w:val="32"/>
          <w:lang/>
        </w:rPr>
        <w:t>会同</w:t>
      </w:r>
      <w:r w:rsidRPr="00BD77C9">
        <w:rPr>
          <w:rFonts w:ascii="Times New Roman" w:eastAsia="方正仿宋简体" w:hAnsi="Times New Roman" w:cs="Times New Roman"/>
          <w:bCs/>
          <w:color w:val="000000"/>
          <w:kern w:val="0"/>
          <w:sz w:val="32"/>
          <w:szCs w:val="32"/>
          <w:lang/>
        </w:rPr>
        <w:t>国土、农业等部门</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在省级</w:t>
      </w:r>
      <w:r w:rsidRPr="00BD77C9">
        <w:rPr>
          <w:rFonts w:ascii="Times New Roman" w:eastAsia="方正仿宋简体" w:hAnsi="Times New Roman" w:cs="Times New Roman"/>
          <w:bCs/>
          <w:color w:val="000000"/>
          <w:kern w:val="0"/>
          <w:sz w:val="32"/>
          <w:szCs w:val="32"/>
          <w:lang/>
        </w:rPr>
        <w:t>土壤环境质量监测网络的基础上</w:t>
      </w:r>
      <w:r w:rsidRPr="00BD77C9">
        <w:rPr>
          <w:rFonts w:ascii="Times New Roman" w:eastAsia="方正仿宋简体" w:hAnsi="Times New Roman" w:cs="Times New Roman" w:hint="eastAsia"/>
          <w:bCs/>
          <w:color w:val="000000"/>
          <w:kern w:val="0"/>
          <w:sz w:val="32"/>
          <w:szCs w:val="32"/>
          <w:lang/>
        </w:rPr>
        <w:t>抓紧建设市级土壤环境质量监测网络，按照统一标准规范开展监测。</w:t>
      </w:r>
      <w:r w:rsidRPr="00BD77C9">
        <w:rPr>
          <w:rFonts w:ascii="Times New Roman" w:eastAsia="方正仿宋简体" w:hAnsi="Times New Roman" w:cs="Times New Roman" w:hint="eastAsia"/>
          <w:bCs/>
          <w:color w:val="000000"/>
          <w:kern w:val="0"/>
          <w:sz w:val="32"/>
          <w:szCs w:val="32"/>
          <w:lang/>
        </w:rPr>
        <w:t>2017</w:t>
      </w:r>
      <w:r w:rsidRPr="00BD77C9">
        <w:rPr>
          <w:rFonts w:ascii="Times New Roman" w:eastAsia="方正仿宋简体" w:hAnsi="Times New Roman" w:cs="Times New Roman" w:hint="eastAsia"/>
          <w:bCs/>
          <w:color w:val="000000"/>
          <w:kern w:val="0"/>
          <w:sz w:val="32"/>
          <w:szCs w:val="32"/>
          <w:lang/>
        </w:rPr>
        <w:t>年底前，配合国家完成土壤环境质量国控监测点位设置</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2018</w:t>
      </w:r>
      <w:r w:rsidRPr="00BD77C9">
        <w:rPr>
          <w:rFonts w:ascii="Times New Roman" w:eastAsia="方正仿宋简体" w:hAnsi="Times New Roman" w:cs="Times New Roman" w:hint="eastAsia"/>
          <w:bCs/>
          <w:color w:val="000000"/>
          <w:kern w:val="0"/>
          <w:sz w:val="32"/>
          <w:szCs w:val="32"/>
          <w:lang/>
        </w:rPr>
        <w:t>年底前，配合省完成全省土壤环境质量监测网络建设</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2020</w:t>
      </w:r>
      <w:r w:rsidRPr="00BD77C9">
        <w:rPr>
          <w:rFonts w:ascii="Times New Roman" w:eastAsia="方正仿宋简体" w:hAnsi="Times New Roman" w:cs="Times New Roman" w:hint="eastAsia"/>
          <w:bCs/>
          <w:color w:val="000000"/>
          <w:kern w:val="0"/>
          <w:sz w:val="32"/>
          <w:szCs w:val="32"/>
          <w:lang/>
        </w:rPr>
        <w:t>年底前，实现土壤环境质量监测点位所有县（市、区）全覆盖。</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环保局牵头，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发改局、经信局、国土局、农业局、林业局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BD77C9">
      <w:pPr>
        <w:spacing w:line="540" w:lineRule="exact"/>
        <w:ind w:firstLineChars="200" w:firstLine="68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Cs/>
          <w:color w:val="000000"/>
          <w:spacing w:val="10"/>
          <w:kern w:val="0"/>
          <w:sz w:val="32"/>
          <w:szCs w:val="32"/>
          <w:lang/>
        </w:rPr>
        <w:t>结合区域布局和</w:t>
      </w:r>
      <w:hyperlink r:id="rId10" w:tgtFrame="_blank" w:history="1">
        <w:r w:rsidRPr="00BD77C9">
          <w:rPr>
            <w:rFonts w:ascii="Times New Roman" w:eastAsia="方正仿宋简体" w:hAnsi="Times New Roman" w:cs="Times New Roman" w:hint="eastAsia"/>
            <w:bCs/>
            <w:color w:val="000000"/>
            <w:spacing w:val="10"/>
            <w:kern w:val="0"/>
            <w:sz w:val="32"/>
            <w:szCs w:val="32"/>
            <w:lang/>
          </w:rPr>
          <w:t>环境监测</w:t>
        </w:r>
      </w:hyperlink>
      <w:r w:rsidRPr="00BD77C9">
        <w:rPr>
          <w:rFonts w:ascii="Times New Roman" w:eastAsia="方正仿宋简体" w:hAnsi="Times New Roman" w:cs="Times New Roman" w:hint="eastAsia"/>
          <w:bCs/>
          <w:color w:val="000000"/>
          <w:spacing w:val="10"/>
          <w:kern w:val="0"/>
          <w:sz w:val="32"/>
          <w:szCs w:val="32"/>
          <w:lang/>
        </w:rPr>
        <w:t>标准化建设情况，</w:t>
      </w:r>
      <w:r w:rsidRPr="00BD77C9">
        <w:rPr>
          <w:rFonts w:ascii="Times New Roman" w:eastAsia="方正仿宋简体" w:hAnsi="Times New Roman" w:cs="Times New Roman"/>
          <w:bCs/>
          <w:color w:val="000000"/>
          <w:kern w:val="0"/>
          <w:sz w:val="32"/>
          <w:szCs w:val="32"/>
          <w:lang/>
        </w:rPr>
        <w:t>提升土壤环境监测能力。市</w:t>
      </w:r>
      <w:r w:rsidRPr="00BD77C9">
        <w:rPr>
          <w:rFonts w:ascii="Times New Roman" w:eastAsia="方正仿宋简体" w:hAnsi="Times New Roman" w:cs="Times New Roman" w:hint="eastAsia"/>
          <w:bCs/>
          <w:color w:val="000000"/>
          <w:kern w:val="0"/>
          <w:sz w:val="32"/>
          <w:szCs w:val="32"/>
          <w:lang/>
        </w:rPr>
        <w:t>级环境</w:t>
      </w:r>
      <w:r w:rsidRPr="00BD77C9">
        <w:rPr>
          <w:rFonts w:ascii="Times New Roman" w:eastAsia="方正仿宋简体" w:hAnsi="Times New Roman" w:cs="Times New Roman"/>
          <w:bCs/>
          <w:color w:val="000000"/>
          <w:kern w:val="0"/>
          <w:sz w:val="32"/>
          <w:szCs w:val="32"/>
          <w:lang/>
        </w:rPr>
        <w:t>监测机构要</w:t>
      </w:r>
      <w:r w:rsidRPr="00BD77C9">
        <w:rPr>
          <w:rFonts w:ascii="Times New Roman" w:eastAsia="方正仿宋简体" w:hAnsi="Times New Roman" w:cs="Times New Roman" w:hint="eastAsia"/>
          <w:bCs/>
          <w:color w:val="000000"/>
          <w:kern w:val="0"/>
          <w:sz w:val="32"/>
          <w:szCs w:val="32"/>
          <w:lang/>
        </w:rPr>
        <w:t>进一步加强土壤环境质量综合监</w:t>
      </w:r>
      <w:r w:rsidRPr="00BD77C9">
        <w:rPr>
          <w:rFonts w:ascii="Times New Roman" w:eastAsia="方正仿宋简体" w:hAnsi="Times New Roman" w:cs="Times New Roman" w:hint="eastAsia"/>
          <w:bCs/>
          <w:color w:val="000000"/>
          <w:kern w:val="0"/>
          <w:sz w:val="32"/>
          <w:szCs w:val="32"/>
          <w:lang/>
        </w:rPr>
        <w:lastRenderedPageBreak/>
        <w:t>测能力建设，</w:t>
      </w:r>
      <w:r w:rsidRPr="00BD77C9">
        <w:rPr>
          <w:rFonts w:ascii="Times New Roman" w:eastAsia="方正仿宋简体" w:hAnsi="Times New Roman" w:cs="Times New Roman"/>
          <w:bCs/>
          <w:color w:val="000000"/>
          <w:kern w:val="0"/>
          <w:sz w:val="32"/>
          <w:szCs w:val="32"/>
          <w:lang/>
        </w:rPr>
        <w:t>重点提升土壤特征污染物的监测能力</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加强土壤</w:t>
      </w:r>
      <w:r w:rsidRPr="00BD77C9">
        <w:rPr>
          <w:rFonts w:ascii="Times New Roman" w:eastAsia="方正仿宋简体" w:hAnsi="Times New Roman" w:cs="Times New Roman" w:hint="eastAsia"/>
          <w:bCs/>
          <w:color w:val="000000"/>
          <w:kern w:val="0"/>
          <w:sz w:val="32"/>
          <w:szCs w:val="32"/>
          <w:lang/>
        </w:rPr>
        <w:t>环境</w:t>
      </w:r>
      <w:r w:rsidRPr="00BD77C9">
        <w:rPr>
          <w:rFonts w:ascii="Times New Roman" w:eastAsia="方正仿宋简体" w:hAnsi="Times New Roman" w:cs="Times New Roman"/>
          <w:bCs/>
          <w:color w:val="000000"/>
          <w:kern w:val="0"/>
          <w:sz w:val="32"/>
          <w:szCs w:val="32"/>
          <w:lang/>
        </w:rPr>
        <w:t>监测人才队伍建设，</w:t>
      </w:r>
      <w:r w:rsidRPr="00BD77C9">
        <w:rPr>
          <w:rFonts w:ascii="Times New Roman" w:eastAsia="方正仿宋简体" w:hAnsi="Times New Roman" w:cs="Times New Roman" w:hint="eastAsia"/>
          <w:bCs/>
          <w:color w:val="000000"/>
          <w:spacing w:val="10"/>
          <w:kern w:val="0"/>
          <w:sz w:val="32"/>
          <w:szCs w:val="32"/>
          <w:lang/>
        </w:rPr>
        <w:t>加大人才引进和培养力度，制定土壤环境监测技术人员培训计划，每年至少开展</w:t>
      </w:r>
      <w:r w:rsidRPr="00BD77C9">
        <w:rPr>
          <w:rFonts w:ascii="Times New Roman" w:eastAsia="方正仿宋简体" w:hAnsi="Times New Roman" w:cs="Times New Roman" w:hint="eastAsia"/>
          <w:bCs/>
          <w:color w:val="000000"/>
          <w:spacing w:val="10"/>
          <w:kern w:val="0"/>
          <w:sz w:val="32"/>
          <w:szCs w:val="32"/>
          <w:lang/>
        </w:rPr>
        <w:t>1</w:t>
      </w:r>
      <w:r w:rsidRPr="00BD77C9">
        <w:rPr>
          <w:rFonts w:ascii="Times New Roman" w:eastAsia="方正仿宋简体" w:hAnsi="Times New Roman" w:cs="Times New Roman" w:hint="eastAsia"/>
          <w:bCs/>
          <w:color w:val="000000"/>
          <w:spacing w:val="10"/>
          <w:kern w:val="0"/>
          <w:sz w:val="32"/>
          <w:szCs w:val="32"/>
          <w:lang/>
        </w:rPr>
        <w:t>次</w:t>
      </w:r>
      <w:hyperlink r:id="rId11" w:tgtFrame="_blank" w:history="1">
        <w:r w:rsidRPr="00BD77C9">
          <w:rPr>
            <w:rFonts w:ascii="Times New Roman" w:eastAsia="方正仿宋简体" w:hAnsi="Times New Roman" w:cs="Times New Roman" w:hint="eastAsia"/>
            <w:bCs/>
            <w:color w:val="000000"/>
            <w:spacing w:val="10"/>
            <w:kern w:val="0"/>
            <w:sz w:val="32"/>
            <w:szCs w:val="32"/>
            <w:lang/>
          </w:rPr>
          <w:t>培训</w:t>
        </w:r>
      </w:hyperlink>
      <w:r w:rsidRPr="00BD77C9">
        <w:rPr>
          <w:rFonts w:ascii="Times New Roman" w:eastAsia="方正仿宋简体" w:hAnsi="Times New Roman" w:cs="Times New Roman" w:hint="eastAsia"/>
          <w:bCs/>
          <w:color w:val="000000"/>
          <w:spacing w:val="10"/>
          <w:kern w:val="0"/>
          <w:sz w:val="32"/>
          <w:szCs w:val="32"/>
          <w:lang/>
        </w:rPr>
        <w:t>。</w:t>
      </w:r>
      <w:r w:rsidRPr="00BD77C9">
        <w:rPr>
          <w:rFonts w:ascii="Times New Roman" w:eastAsia="方正仿宋简体" w:hAnsi="Times New Roman" w:cs="Times New Roman" w:hint="eastAsia"/>
          <w:bCs/>
          <w:color w:val="000000"/>
          <w:spacing w:val="10"/>
          <w:kern w:val="0"/>
          <w:sz w:val="32"/>
          <w:szCs w:val="32"/>
          <w:lang/>
        </w:rPr>
        <w:t>2017</w:t>
      </w:r>
      <w:r w:rsidRPr="00BD77C9">
        <w:rPr>
          <w:rFonts w:ascii="Times New Roman" w:eastAsia="方正仿宋简体" w:hAnsi="Times New Roman" w:cs="Times New Roman" w:hint="eastAsia"/>
          <w:bCs/>
          <w:color w:val="000000"/>
          <w:spacing w:val="10"/>
          <w:kern w:val="0"/>
          <w:sz w:val="32"/>
          <w:szCs w:val="32"/>
          <w:lang/>
        </w:rPr>
        <w:t>年底前，配合省建立全省土壤环境监测技术人才资源库和专家库。</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环保局牵头，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国土局、农业局、林业局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476B9A">
      <w:pPr>
        <w:spacing w:line="540" w:lineRule="exact"/>
        <w:ind w:firstLineChars="200" w:firstLine="64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5.</w:t>
      </w:r>
      <w:r w:rsidRPr="00BD77C9">
        <w:rPr>
          <w:rFonts w:ascii="Times New Roman" w:eastAsia="方正仿宋简体" w:hAnsi="Times New Roman" w:cs="Times New Roman" w:hint="eastAsia"/>
          <w:b/>
          <w:bCs/>
          <w:color w:val="000000"/>
          <w:kern w:val="0"/>
          <w:sz w:val="32"/>
          <w:szCs w:val="32"/>
          <w:lang/>
        </w:rPr>
        <w:t>加强土壤环境信息化建设。</w:t>
      </w:r>
      <w:r w:rsidRPr="00BD77C9">
        <w:rPr>
          <w:rFonts w:ascii="Times New Roman" w:eastAsia="方正仿宋简体" w:hAnsi="Times New Roman" w:cs="Times New Roman" w:hint="eastAsia"/>
          <w:bCs/>
          <w:color w:val="000000"/>
          <w:kern w:val="0"/>
          <w:sz w:val="32"/>
          <w:szCs w:val="32"/>
          <w:lang/>
        </w:rPr>
        <w:t>环境保护部门要充分利用国土、农业、地质等部门数据，整合农用地、重点行业在产企业用地、重点行业关闭搬迁企业地块等土壤环境质量调查结果，建立土壤环境基础数据库。</w:t>
      </w:r>
      <w:r w:rsidRPr="00BD77C9">
        <w:rPr>
          <w:rFonts w:ascii="Times New Roman" w:eastAsia="方正仿宋简体" w:hAnsi="Times New Roman" w:cs="Times New Roman" w:hint="eastAsia"/>
          <w:bCs/>
          <w:color w:val="000000"/>
          <w:kern w:val="0"/>
          <w:sz w:val="32"/>
          <w:szCs w:val="32"/>
          <w:lang/>
        </w:rPr>
        <w:t>2018</w:t>
      </w:r>
      <w:r w:rsidRPr="00BD77C9">
        <w:rPr>
          <w:rFonts w:ascii="Times New Roman" w:eastAsia="方正仿宋简体" w:hAnsi="Times New Roman" w:cs="Times New Roman" w:hint="eastAsia"/>
          <w:bCs/>
          <w:color w:val="000000"/>
          <w:kern w:val="0"/>
          <w:sz w:val="32"/>
          <w:szCs w:val="32"/>
          <w:lang/>
        </w:rPr>
        <w:t>年底前，配合省环保厅</w:t>
      </w:r>
      <w:r w:rsidRPr="00BD77C9">
        <w:rPr>
          <w:rFonts w:ascii="Times New Roman" w:eastAsia="方正仿宋简体" w:hAnsi="Times New Roman" w:cs="Times New Roman" w:hint="eastAsia"/>
          <w:bCs/>
          <w:color w:val="000000"/>
          <w:kern w:val="0"/>
          <w:sz w:val="32"/>
          <w:szCs w:val="32"/>
          <w:lang/>
        </w:rPr>
        <w:t>建设</w:t>
      </w:r>
      <w:r w:rsidRPr="00BD77C9">
        <w:rPr>
          <w:rFonts w:ascii="Times New Roman" w:eastAsia="方正仿宋简体" w:hAnsi="Times New Roman" w:cs="Times New Roman" w:hint="eastAsia"/>
          <w:bCs/>
          <w:color w:val="000000"/>
          <w:kern w:val="0"/>
          <w:sz w:val="32"/>
          <w:szCs w:val="32"/>
          <w:lang/>
        </w:rPr>
        <w:t>全省土壤环境信息化管理平台。</w:t>
      </w:r>
      <w:r w:rsidRPr="00BD77C9">
        <w:rPr>
          <w:rFonts w:ascii="Times New Roman" w:eastAsia="方正仿宋简体" w:hAnsi="Times New Roman" w:cs="Times New Roman" w:hint="eastAsia"/>
          <w:bCs/>
          <w:color w:val="000000"/>
          <w:kern w:val="0"/>
          <w:sz w:val="32"/>
          <w:szCs w:val="32"/>
          <w:lang/>
        </w:rPr>
        <w:t>根据国家</w:t>
      </w:r>
      <w:r w:rsidRPr="00BD77C9">
        <w:rPr>
          <w:rFonts w:ascii="Times New Roman" w:eastAsia="方正仿宋简体" w:hAnsi="Times New Roman" w:cs="Times New Roman"/>
          <w:bCs/>
          <w:color w:val="000000"/>
          <w:kern w:val="0"/>
          <w:sz w:val="32"/>
          <w:szCs w:val="32"/>
          <w:lang/>
        </w:rPr>
        <w:t>、省的统一部署，</w:t>
      </w:r>
      <w:r w:rsidRPr="00BD77C9">
        <w:rPr>
          <w:rFonts w:ascii="Times New Roman" w:eastAsia="方正仿宋简体" w:hAnsi="Times New Roman" w:cs="Times New Roman" w:hint="eastAsia"/>
          <w:bCs/>
          <w:color w:val="000000"/>
          <w:kern w:val="0"/>
          <w:sz w:val="32"/>
          <w:szCs w:val="32"/>
          <w:lang/>
        </w:rPr>
        <w:t>实现数据动态更新，适时发布土壤环境质量状况信息。加强数据共享，建立完善共享机制，明确共享权限和方式，发挥土壤环境大数据在污染防治、城乡规划、土地利用、农业生产中的作用。</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环保局牵头，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color w:val="000000"/>
          <w:kern w:val="0"/>
          <w:sz w:val="32"/>
          <w:szCs w:val="32"/>
          <w:lang/>
        </w:rPr>
        <w:t>发改局、经信局、教育局、科技局、国土局、</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局、农业局、林业局、卫计局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kern w:val="0"/>
          <w:sz w:val="32"/>
          <w:szCs w:val="32"/>
          <w:lang/>
        </w:rPr>
      </w:pPr>
      <w:r w:rsidRPr="00BD77C9">
        <w:rPr>
          <w:rFonts w:ascii="黑体" w:eastAsia="黑体" w:hAnsi="黑体" w:cs="Times New Roman"/>
          <w:kern w:val="0"/>
          <w:sz w:val="32"/>
          <w:szCs w:val="32"/>
          <w:lang/>
        </w:rPr>
        <w:t>二、实施农用地分类管理，保障农产品质量安全</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kern w:val="0"/>
          <w:sz w:val="32"/>
          <w:szCs w:val="32"/>
        </w:rPr>
        <w:t>6.</w:t>
      </w:r>
      <w:r w:rsidRPr="00BD77C9">
        <w:rPr>
          <w:rFonts w:ascii="Times New Roman" w:eastAsia="方正仿宋简体" w:hAnsi="Times New Roman" w:cs="Times New Roman"/>
          <w:b/>
          <w:bCs/>
          <w:color w:val="000000"/>
          <w:kern w:val="0"/>
          <w:sz w:val="32"/>
          <w:szCs w:val="32"/>
        </w:rPr>
        <w:t>划定农用地土壤环境质量类别。</w:t>
      </w:r>
      <w:r w:rsidRPr="00BD77C9">
        <w:rPr>
          <w:rFonts w:ascii="Times New Roman" w:eastAsia="方正仿宋简体" w:hAnsi="Times New Roman" w:cs="Times New Roman"/>
          <w:bCs/>
          <w:color w:val="000000"/>
          <w:kern w:val="0"/>
          <w:sz w:val="32"/>
          <w:szCs w:val="32"/>
        </w:rPr>
        <w:t>根据农用地土壤环境质量，划定农用地土壤环境质量类别，建立农用地土壤环境质量档案，实施农用地分类管理。按污染程度将农用地划为三个类别，未污染和轻微污染的划为优先保护类，轻度和中度污染的划为安全利用类，重度污染的划为严格管控类，以耕地为重点，分别</w:t>
      </w:r>
      <w:r w:rsidRPr="00BD77C9">
        <w:rPr>
          <w:rFonts w:ascii="宋体" w:eastAsia="宋体" w:hAnsi="宋体" w:cs="宋体" w:hint="eastAsia"/>
          <w:bCs/>
          <w:color w:val="000000"/>
          <w:kern w:val="0"/>
          <w:sz w:val="32"/>
          <w:szCs w:val="32"/>
        </w:rPr>
        <w:t>釆</w:t>
      </w:r>
      <w:r w:rsidRPr="00BD77C9">
        <w:rPr>
          <w:rFonts w:ascii="方正仿宋简体" w:eastAsia="方正仿宋简体" w:hAnsi="方正仿宋简体" w:cs="方正仿宋简体" w:hint="eastAsia"/>
          <w:bCs/>
          <w:color w:val="000000"/>
          <w:kern w:val="0"/>
          <w:sz w:val="32"/>
          <w:szCs w:val="32"/>
        </w:rPr>
        <w:t>取相应管理措施，保障农产品质量安全。以土壤环境详细</w:t>
      </w:r>
      <w:r w:rsidRPr="00BD77C9">
        <w:rPr>
          <w:rFonts w:ascii="Times New Roman" w:eastAsia="方正仿宋简体" w:hAnsi="Times New Roman" w:cs="Times New Roman"/>
          <w:bCs/>
          <w:color w:val="000000"/>
          <w:kern w:val="0"/>
          <w:sz w:val="32"/>
          <w:szCs w:val="32"/>
        </w:rPr>
        <w:t>调查结果为依据，开展耕地土壤和农产品协同监测与评价，有序推进耕地土壤环境质量类别划定，</w:t>
      </w:r>
      <w:r w:rsidRPr="00BD77C9">
        <w:rPr>
          <w:rFonts w:ascii="Times New Roman" w:eastAsia="方正仿宋简体" w:hAnsi="Times New Roman" w:cs="Times New Roman"/>
          <w:bCs/>
          <w:color w:val="000000"/>
          <w:kern w:val="0"/>
          <w:sz w:val="32"/>
          <w:szCs w:val="32"/>
        </w:rPr>
        <w:t>2020</w:t>
      </w:r>
      <w:r w:rsidRPr="00BD77C9">
        <w:rPr>
          <w:rFonts w:ascii="Times New Roman" w:eastAsia="方正仿宋简体" w:hAnsi="Times New Roman" w:cs="Times New Roman"/>
          <w:bCs/>
          <w:color w:val="000000"/>
          <w:kern w:val="0"/>
          <w:sz w:val="32"/>
          <w:szCs w:val="32"/>
        </w:rPr>
        <w:t>年底前</w:t>
      </w:r>
      <w:r w:rsidRPr="00BD77C9">
        <w:rPr>
          <w:rFonts w:ascii="Times New Roman" w:eastAsia="方正仿宋简体" w:hAnsi="Times New Roman" w:cs="Times New Roman" w:hint="eastAsia"/>
          <w:bCs/>
          <w:color w:val="000000"/>
          <w:kern w:val="0"/>
          <w:sz w:val="32"/>
          <w:szCs w:val="32"/>
        </w:rPr>
        <w:t>建立</w:t>
      </w:r>
      <w:r w:rsidRPr="00BD77C9">
        <w:rPr>
          <w:rFonts w:ascii="Times New Roman" w:eastAsia="方正仿宋简体" w:hAnsi="Times New Roman" w:cs="Times New Roman"/>
          <w:bCs/>
          <w:color w:val="000000"/>
          <w:kern w:val="0"/>
          <w:sz w:val="32"/>
          <w:szCs w:val="32"/>
        </w:rPr>
        <w:t>分类清单</w:t>
      </w:r>
      <w:r w:rsidRPr="00BD77C9">
        <w:rPr>
          <w:rFonts w:ascii="Times New Roman" w:eastAsia="方正仿宋简体" w:hAnsi="Times New Roman" w:cs="Times New Roman" w:hint="eastAsia"/>
          <w:bCs/>
          <w:color w:val="000000"/>
          <w:kern w:val="0"/>
          <w:sz w:val="32"/>
          <w:szCs w:val="32"/>
        </w:rPr>
        <w:t>并报市人民政府审定</w:t>
      </w:r>
      <w:r w:rsidRPr="00BD77C9">
        <w:rPr>
          <w:rFonts w:ascii="Times New Roman" w:eastAsia="方正仿宋简体" w:hAnsi="Times New Roman" w:cs="Times New Roman"/>
          <w:bCs/>
          <w:color w:val="000000"/>
          <w:kern w:val="0"/>
          <w:sz w:val="32"/>
          <w:szCs w:val="32"/>
        </w:rPr>
        <w:t>，数据上传土壤环境信息化管理平台。根据土地利用变更和</w:t>
      </w:r>
      <w:r w:rsidRPr="00BD77C9">
        <w:rPr>
          <w:rFonts w:ascii="Times New Roman" w:eastAsia="方正仿宋简体" w:hAnsi="Times New Roman" w:cs="Times New Roman"/>
          <w:bCs/>
          <w:color w:val="000000"/>
          <w:kern w:val="0"/>
          <w:sz w:val="32"/>
          <w:szCs w:val="32"/>
        </w:rPr>
        <w:lastRenderedPageBreak/>
        <w:t>土壤环境质量变化情况，定期对各类别耕地面积、分布等信息进行更新。</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、林业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Cs/>
          <w:color w:val="000000"/>
          <w:kern w:val="0"/>
          <w:sz w:val="32"/>
          <w:szCs w:val="32"/>
        </w:rPr>
      </w:pPr>
      <w:r w:rsidRPr="00BD77C9">
        <w:rPr>
          <w:rFonts w:ascii="Times New Roman" w:eastAsia="方正仿宋简体" w:hAnsi="Times New Roman" w:cs="Times New Roman" w:hint="eastAsia"/>
          <w:b/>
          <w:bCs/>
          <w:color w:val="000000"/>
          <w:kern w:val="0"/>
          <w:sz w:val="32"/>
          <w:szCs w:val="32"/>
        </w:rPr>
        <w:t>7.</w:t>
      </w:r>
      <w:r w:rsidRPr="00BD77C9">
        <w:rPr>
          <w:rFonts w:ascii="Times New Roman" w:eastAsia="方正仿宋简体" w:hAnsi="Times New Roman" w:cs="Times New Roman"/>
          <w:b/>
          <w:bCs/>
          <w:color w:val="000000"/>
          <w:kern w:val="0"/>
          <w:sz w:val="32"/>
          <w:szCs w:val="32"/>
        </w:rPr>
        <w:t>切实加大保护力度。</w:t>
      </w:r>
      <w:r w:rsidRPr="00BD77C9">
        <w:rPr>
          <w:rFonts w:ascii="Times New Roman" w:eastAsia="方正仿宋简体" w:hAnsi="Times New Roman" w:cs="Times New Roman" w:hint="eastAsia"/>
          <w:bCs/>
          <w:color w:val="000000"/>
          <w:kern w:val="0"/>
          <w:sz w:val="32"/>
          <w:szCs w:val="32"/>
        </w:rPr>
        <w:t>在《梅州市</w:t>
      </w:r>
      <w:r w:rsidRPr="00BD77C9">
        <w:rPr>
          <w:rFonts w:ascii="Times New Roman" w:eastAsia="方正仿宋简体" w:hAnsi="Times New Roman" w:cs="Times New Roman"/>
          <w:bCs/>
          <w:color w:val="000000"/>
          <w:kern w:val="0"/>
          <w:sz w:val="32"/>
          <w:szCs w:val="32"/>
        </w:rPr>
        <w:t>土地利用</w:t>
      </w:r>
      <w:r w:rsidRPr="00BD77C9">
        <w:rPr>
          <w:rFonts w:ascii="Times New Roman" w:eastAsia="方正仿宋简体" w:hAnsi="Times New Roman" w:cs="Times New Roman" w:hint="eastAsia"/>
          <w:bCs/>
          <w:color w:val="000000"/>
          <w:kern w:val="0"/>
          <w:sz w:val="32"/>
          <w:szCs w:val="32"/>
        </w:rPr>
        <w:t>总体</w:t>
      </w:r>
      <w:r w:rsidRPr="00BD77C9">
        <w:rPr>
          <w:rFonts w:ascii="Times New Roman" w:eastAsia="方正仿宋简体" w:hAnsi="Times New Roman" w:cs="Times New Roman"/>
          <w:bCs/>
          <w:color w:val="000000"/>
          <w:kern w:val="0"/>
          <w:sz w:val="32"/>
          <w:szCs w:val="32"/>
        </w:rPr>
        <w:t>规划</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Cs/>
          <w:color w:val="000000"/>
          <w:kern w:val="0"/>
          <w:sz w:val="32"/>
          <w:szCs w:val="32"/>
        </w:rPr>
        <w:t>编制或修编以及调整完善方案</w:t>
      </w:r>
      <w:r w:rsidRPr="00BD77C9">
        <w:rPr>
          <w:rFonts w:ascii="Times New Roman" w:eastAsia="方正仿宋简体" w:hAnsi="Times New Roman" w:cs="Times New Roman" w:hint="eastAsia"/>
          <w:bCs/>
          <w:color w:val="000000"/>
          <w:kern w:val="0"/>
          <w:sz w:val="32"/>
          <w:szCs w:val="32"/>
        </w:rPr>
        <w:t>编制中，</w:t>
      </w:r>
      <w:r w:rsidRPr="00BD77C9">
        <w:rPr>
          <w:rFonts w:ascii="Times New Roman" w:eastAsia="方正仿宋简体" w:hAnsi="Times New Roman" w:cs="Times New Roman"/>
          <w:bCs/>
          <w:color w:val="000000"/>
          <w:kern w:val="0"/>
          <w:sz w:val="32"/>
          <w:szCs w:val="32"/>
        </w:rPr>
        <w:t>将符合条件的优先保护类耕地划为永久基本农田，确保其面积不减少、土壤环境质量不下降，除</w:t>
      </w:r>
      <w:r w:rsidRPr="00BD77C9">
        <w:rPr>
          <w:rFonts w:ascii="Times New Roman" w:eastAsia="方正仿宋简体" w:hAnsi="Times New Roman" w:cs="Times New Roman" w:hint="eastAsia"/>
          <w:bCs/>
          <w:color w:val="000000"/>
          <w:kern w:val="0"/>
          <w:sz w:val="32"/>
          <w:szCs w:val="32"/>
        </w:rPr>
        <w:t>法律规定的</w:t>
      </w:r>
      <w:r w:rsidRPr="00BD77C9">
        <w:rPr>
          <w:rFonts w:ascii="Times New Roman" w:eastAsia="方正仿宋简体" w:hAnsi="Times New Roman" w:cs="Times New Roman"/>
          <w:bCs/>
          <w:color w:val="000000"/>
          <w:kern w:val="0"/>
          <w:sz w:val="32"/>
          <w:szCs w:val="32"/>
        </w:rPr>
        <w:t>重点建设项目选址确实无法避让外，其他任何建设不得占用。</w:t>
      </w:r>
      <w:r w:rsidRPr="00BD77C9">
        <w:rPr>
          <w:rFonts w:ascii="Times New Roman" w:eastAsia="方正仿宋简体" w:hAnsi="Times New Roman" w:cs="Times New Roman" w:hint="eastAsia"/>
          <w:bCs/>
          <w:color w:val="000000"/>
          <w:kern w:val="0"/>
          <w:sz w:val="32"/>
          <w:szCs w:val="32"/>
        </w:rPr>
        <w:t>市</w:t>
      </w:r>
      <w:r w:rsidRPr="00BD77C9">
        <w:rPr>
          <w:rFonts w:ascii="Times New Roman" w:eastAsia="方正仿宋简体" w:hAnsi="Times New Roman" w:cs="Times New Roman"/>
          <w:bCs/>
          <w:color w:val="000000"/>
          <w:kern w:val="0"/>
          <w:sz w:val="32"/>
          <w:szCs w:val="32"/>
        </w:rPr>
        <w:t>政府对优先保护类耕地面积减少或土壤环境质量下降的县（市、区），进行预警提醒并依法</w:t>
      </w:r>
      <w:r w:rsidRPr="00BD77C9">
        <w:rPr>
          <w:rFonts w:ascii="Times New Roman" w:eastAsia="方正仿宋简体" w:hAnsi="Times New Roman" w:cs="Times New Roman" w:hint="eastAsia"/>
          <w:bCs/>
          <w:color w:val="000000"/>
          <w:kern w:val="0"/>
          <w:sz w:val="32"/>
          <w:szCs w:val="32"/>
        </w:rPr>
        <w:t>釆取</w:t>
      </w:r>
      <w:r w:rsidRPr="00BD77C9">
        <w:rPr>
          <w:rFonts w:ascii="Times New Roman" w:eastAsia="方正仿宋简体" w:hAnsi="Times New Roman" w:cs="Times New Roman"/>
          <w:bCs/>
          <w:color w:val="000000"/>
          <w:kern w:val="0"/>
          <w:sz w:val="32"/>
          <w:szCs w:val="32"/>
        </w:rPr>
        <w:t>环评限批等限制性措施。</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参与）</w:t>
      </w:r>
    </w:p>
    <w:p w:rsidR="00BD77C9" w:rsidRPr="00BD77C9" w:rsidRDefault="00BD77C9" w:rsidP="00BD77C9">
      <w:pPr>
        <w:spacing w:line="540" w:lineRule="exact"/>
        <w:ind w:firstLineChars="200" w:firstLine="640"/>
        <w:rPr>
          <w:rFonts w:ascii="Times New Roman" w:eastAsia="方正仿宋简体" w:hAnsi="Times New Roman" w:cs="Times New Roman"/>
          <w:bCs/>
          <w:color w:val="000000"/>
          <w:kern w:val="0"/>
          <w:sz w:val="32"/>
          <w:szCs w:val="32"/>
          <w:lang/>
        </w:rPr>
      </w:pPr>
      <w:r w:rsidRPr="00BD77C9">
        <w:rPr>
          <w:rFonts w:ascii="Times New Roman" w:eastAsia="方正仿宋简体" w:hAnsi="Times New Roman" w:cs="Times New Roman"/>
          <w:bCs/>
          <w:color w:val="000000"/>
          <w:kern w:val="0"/>
          <w:sz w:val="32"/>
          <w:szCs w:val="32"/>
          <w:lang/>
        </w:rPr>
        <w:t>各</w:t>
      </w:r>
      <w:r w:rsidRPr="00BD77C9">
        <w:rPr>
          <w:rFonts w:ascii="Times New Roman" w:eastAsia="方正仿宋简体" w:hAnsi="Times New Roman" w:cs="Times New Roman" w:hint="eastAsia"/>
          <w:bCs/>
          <w:color w:val="000000"/>
          <w:kern w:val="0"/>
          <w:sz w:val="32"/>
          <w:szCs w:val="32"/>
          <w:lang/>
        </w:rPr>
        <w:t>地</w:t>
      </w:r>
      <w:r w:rsidRPr="00BD77C9">
        <w:rPr>
          <w:rFonts w:ascii="Times New Roman" w:eastAsia="方正仿宋简体" w:hAnsi="Times New Roman" w:cs="Times New Roman"/>
          <w:bCs/>
          <w:color w:val="000000"/>
          <w:kern w:val="0"/>
          <w:sz w:val="32"/>
          <w:szCs w:val="32"/>
          <w:lang/>
        </w:rPr>
        <w:t>开展的高标准农田建设项目</w:t>
      </w:r>
      <w:r w:rsidRPr="00BD77C9">
        <w:rPr>
          <w:rFonts w:ascii="Times New Roman" w:eastAsia="方正仿宋简体" w:hAnsi="Times New Roman" w:cs="Times New Roman" w:hint="eastAsia"/>
          <w:bCs/>
          <w:color w:val="000000"/>
          <w:kern w:val="0"/>
          <w:sz w:val="32"/>
          <w:szCs w:val="32"/>
          <w:lang/>
        </w:rPr>
        <w:t>要</w:t>
      </w:r>
      <w:r w:rsidRPr="00BD77C9">
        <w:rPr>
          <w:rFonts w:ascii="Times New Roman" w:eastAsia="方正仿宋简体" w:hAnsi="Times New Roman" w:cs="Times New Roman"/>
          <w:bCs/>
          <w:color w:val="000000"/>
          <w:kern w:val="0"/>
          <w:sz w:val="32"/>
          <w:szCs w:val="32"/>
          <w:lang/>
        </w:rPr>
        <w:t>向优先保护类耕地集中的地区倾斜。</w:t>
      </w:r>
      <w:r w:rsidRPr="00BD77C9">
        <w:rPr>
          <w:rFonts w:ascii="Times New Roman" w:eastAsia="方正仿宋简体" w:hAnsi="Times New Roman" w:cs="Times New Roman" w:hint="eastAsia"/>
          <w:bCs/>
          <w:color w:val="000000"/>
          <w:kern w:val="0"/>
          <w:sz w:val="32"/>
          <w:szCs w:val="32"/>
          <w:lang/>
        </w:rPr>
        <w:t>兴宁市、梅县区、五华县等</w:t>
      </w:r>
      <w:r w:rsidRPr="00BD77C9">
        <w:rPr>
          <w:rFonts w:ascii="Times New Roman" w:eastAsia="方正仿宋简体" w:hAnsi="Times New Roman" w:cs="Times New Roman"/>
          <w:bCs/>
          <w:color w:val="000000"/>
          <w:kern w:val="0"/>
          <w:sz w:val="32"/>
          <w:szCs w:val="32"/>
          <w:lang/>
        </w:rPr>
        <w:t>国家产粮（油）大县</w:t>
      </w:r>
      <w:r w:rsidRPr="00BD77C9">
        <w:rPr>
          <w:rFonts w:ascii="Times New Roman" w:eastAsia="方正仿宋简体" w:hAnsi="Times New Roman" w:cs="Times New Roman" w:hint="eastAsia"/>
          <w:bCs/>
          <w:color w:val="000000"/>
          <w:kern w:val="0"/>
          <w:sz w:val="32"/>
          <w:szCs w:val="32"/>
          <w:lang/>
        </w:rPr>
        <w:t>要制定土壤环境保护方案。</w:t>
      </w:r>
      <w:r w:rsidRPr="00BD77C9">
        <w:rPr>
          <w:rFonts w:ascii="Times New Roman" w:eastAsia="方正仿宋简体" w:hAnsi="Times New Roman" w:cs="Times New Roman"/>
          <w:bCs/>
          <w:color w:val="000000"/>
          <w:kern w:val="0"/>
          <w:sz w:val="32"/>
          <w:szCs w:val="32"/>
          <w:lang/>
        </w:rPr>
        <w:t>大力推行秸秆还田、增施有机肥、少耕免耕、粮</w:t>
      </w:r>
      <w:r w:rsidRPr="00BD77C9">
        <w:rPr>
          <w:rFonts w:ascii="Times New Roman" w:eastAsia="方正仿宋简体" w:hAnsi="Times New Roman" w:cs="Times New Roman" w:hint="eastAsia"/>
          <w:bCs/>
          <w:color w:val="000000"/>
          <w:kern w:val="0"/>
          <w:sz w:val="32"/>
          <w:szCs w:val="32"/>
          <w:lang/>
        </w:rPr>
        <w:t>菜</w:t>
      </w:r>
      <w:r w:rsidRPr="00BD77C9">
        <w:rPr>
          <w:rFonts w:ascii="Times New Roman" w:eastAsia="方正仿宋简体" w:hAnsi="Times New Roman" w:cs="Times New Roman"/>
          <w:bCs/>
          <w:color w:val="000000"/>
          <w:kern w:val="0"/>
          <w:sz w:val="32"/>
          <w:szCs w:val="32"/>
          <w:lang/>
        </w:rPr>
        <w:t>轮作、农膜减量与回收利用等措施，保障土壤环境质量不下降。对于轻微污染的耕地，加强农产品质量检测及追溯管理，釆取措施避免超标农产品流入市场。农村土地流转的受让方要履行土壤保护的责任，避免因过度施肥、滥用农药等掠夺式农业生产方式造成土壤环境质量下降。</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财政局、</w:t>
      </w:r>
      <w:r w:rsidRPr="00BD77C9">
        <w:rPr>
          <w:rFonts w:ascii="Times New Roman" w:eastAsia="方正仿宋简体" w:hAnsi="Times New Roman" w:cs="Times New Roman"/>
          <w:b/>
          <w:bCs/>
          <w:color w:val="000000"/>
          <w:kern w:val="0"/>
          <w:sz w:val="32"/>
          <w:szCs w:val="32"/>
          <w:lang/>
        </w:rPr>
        <w:t>水</w:t>
      </w:r>
      <w:r w:rsidRPr="00BD77C9">
        <w:rPr>
          <w:rFonts w:ascii="Times New Roman" w:eastAsia="方正仿宋简体" w:hAnsi="Times New Roman" w:cs="Times New Roman" w:hint="eastAsia"/>
          <w:b/>
          <w:bCs/>
          <w:color w:val="000000"/>
          <w:kern w:val="0"/>
          <w:sz w:val="32"/>
          <w:szCs w:val="32"/>
          <w:lang/>
        </w:rPr>
        <w:t>务局</w:t>
      </w:r>
      <w:r w:rsidRPr="00BD77C9">
        <w:rPr>
          <w:rFonts w:ascii="Times New Roman" w:eastAsia="方正仿宋简体" w:hAnsi="Times New Roman" w:cs="Times New Roman"/>
          <w:b/>
          <w:bCs/>
          <w:color w:val="000000"/>
          <w:kern w:val="0"/>
          <w:sz w:val="32"/>
          <w:szCs w:val="32"/>
          <w:lang/>
        </w:rPr>
        <w:t>、食品药品监</w:t>
      </w:r>
      <w:r w:rsidRPr="00BD77C9">
        <w:rPr>
          <w:rFonts w:ascii="Times New Roman" w:eastAsia="方正仿宋简体" w:hAnsi="Times New Roman" w:cs="Times New Roman" w:hint="eastAsia"/>
          <w:b/>
          <w:bCs/>
          <w:color w:val="000000"/>
          <w:kern w:val="0"/>
          <w:sz w:val="32"/>
          <w:szCs w:val="32"/>
          <w:lang/>
        </w:rPr>
        <w:t>督</w:t>
      </w:r>
      <w:r w:rsidRPr="00BD77C9">
        <w:rPr>
          <w:rFonts w:ascii="Times New Roman" w:eastAsia="方正仿宋简体" w:hAnsi="Times New Roman" w:cs="Times New Roman"/>
          <w:b/>
          <w:bCs/>
          <w:color w:val="000000"/>
          <w:kern w:val="0"/>
          <w:sz w:val="32"/>
          <w:szCs w:val="32"/>
          <w:lang/>
        </w:rPr>
        <w:t>局、粮食局、供销社参与）</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防控企业污染。严格控制在优先保护类耕地</w:t>
      </w:r>
      <w:r w:rsidRPr="00BD77C9">
        <w:rPr>
          <w:rFonts w:ascii="Times New Roman" w:eastAsia="方正仿宋简体" w:hAnsi="Times New Roman" w:cs="Times New Roman" w:hint="eastAsia"/>
          <w:bCs/>
          <w:color w:val="000000"/>
          <w:kern w:val="0"/>
          <w:sz w:val="32"/>
          <w:szCs w:val="32"/>
          <w:lang/>
        </w:rPr>
        <w:t>集中区域</w:t>
      </w:r>
      <w:r w:rsidRPr="00BD77C9">
        <w:rPr>
          <w:rFonts w:ascii="Times New Roman" w:eastAsia="方正仿宋简体" w:hAnsi="Times New Roman" w:cs="Times New Roman"/>
          <w:bCs/>
          <w:color w:val="000000"/>
          <w:kern w:val="0"/>
          <w:sz w:val="32"/>
          <w:szCs w:val="32"/>
          <w:lang/>
        </w:rPr>
        <w:t>新建有色金属矿釆选、有色金属冶炼、石油加工、化工、焦化、电镀、制革、医药制造、铅酸蓄电池、废旧电子拆解、危险废物处理处置和危险化学品生产、储存、使用等行业企业，现有相关行业企业要釆用新技术、新工艺，加快升级改造步伐</w:t>
      </w:r>
      <w:r w:rsidRPr="00BD77C9">
        <w:rPr>
          <w:rFonts w:ascii="Times New Roman" w:eastAsia="方正仿宋简体" w:hAnsi="Times New Roman" w:cs="Times New Roman" w:hint="eastAsia"/>
          <w:bCs/>
          <w:color w:val="000000"/>
          <w:kern w:val="0"/>
          <w:sz w:val="32"/>
          <w:szCs w:val="32"/>
          <w:lang/>
        </w:rPr>
        <w:t>，鼓励</w:t>
      </w:r>
      <w:r w:rsidRPr="00BD77C9">
        <w:rPr>
          <w:rFonts w:ascii="Times New Roman" w:eastAsia="方正仿宋简体" w:hAnsi="Times New Roman" w:cs="Times New Roman"/>
          <w:bCs/>
          <w:color w:val="000000"/>
          <w:kern w:val="0"/>
          <w:sz w:val="32"/>
          <w:szCs w:val="32"/>
          <w:lang/>
        </w:rPr>
        <w:t>相关</w:t>
      </w:r>
      <w:r w:rsidRPr="00BD77C9">
        <w:rPr>
          <w:rFonts w:ascii="Times New Roman" w:eastAsia="方正仿宋简体" w:hAnsi="Times New Roman" w:cs="Times New Roman" w:hint="eastAsia"/>
          <w:bCs/>
          <w:color w:val="000000"/>
          <w:kern w:val="0"/>
          <w:sz w:val="32"/>
          <w:szCs w:val="32"/>
          <w:lang/>
        </w:rPr>
        <w:t>行业</w:t>
      </w:r>
      <w:r w:rsidRPr="00BD77C9">
        <w:rPr>
          <w:rFonts w:ascii="Times New Roman" w:eastAsia="方正仿宋简体" w:hAnsi="Times New Roman" w:cs="Times New Roman"/>
          <w:bCs/>
          <w:color w:val="000000"/>
          <w:kern w:val="0"/>
          <w:sz w:val="32"/>
          <w:szCs w:val="32"/>
          <w:lang/>
        </w:rPr>
        <w:t>企业搬迁</w:t>
      </w:r>
      <w:r w:rsidRPr="00BD77C9">
        <w:rPr>
          <w:rFonts w:ascii="Times New Roman" w:eastAsia="方正仿宋简体" w:hAnsi="Times New Roman" w:cs="Times New Roman"/>
          <w:bCs/>
          <w:color w:val="000000"/>
          <w:kern w:val="0"/>
          <w:sz w:val="32"/>
          <w:szCs w:val="32"/>
          <w:lang/>
        </w:rPr>
        <w:t>。</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、发改</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经信</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kern w:val="0"/>
          <w:sz w:val="32"/>
          <w:szCs w:val="32"/>
        </w:rPr>
        <w:lastRenderedPageBreak/>
        <w:t>8.</w:t>
      </w:r>
      <w:r w:rsidRPr="00BD77C9">
        <w:rPr>
          <w:rFonts w:ascii="Times New Roman" w:eastAsia="方正仿宋简体" w:hAnsi="Times New Roman" w:cs="Times New Roman"/>
          <w:b/>
          <w:bCs/>
          <w:color w:val="000000"/>
          <w:kern w:val="0"/>
          <w:sz w:val="32"/>
          <w:szCs w:val="32"/>
        </w:rPr>
        <w:t>着力推进安全利用。</w:t>
      </w:r>
      <w:r w:rsidRPr="00BD77C9">
        <w:rPr>
          <w:rFonts w:ascii="Times New Roman" w:eastAsia="方正仿宋简体" w:hAnsi="Times New Roman" w:cs="Times New Roman"/>
          <w:bCs/>
          <w:color w:val="000000"/>
          <w:kern w:val="0"/>
          <w:sz w:val="32"/>
          <w:szCs w:val="32"/>
        </w:rPr>
        <w:t>根据土壤污染状况和农产品超标情况，在安全利用类耕地集中的县（市、区</w:t>
      </w:r>
      <w:r w:rsidRPr="00BD77C9">
        <w:rPr>
          <w:rFonts w:ascii="Times New Roman" w:eastAsia="方正仿宋简体" w:hAnsi="Times New Roman" w:cs="Times New Roman"/>
          <w:bCs/>
          <w:color w:val="000000"/>
          <w:kern w:val="0"/>
          <w:sz w:val="32"/>
          <w:szCs w:val="32"/>
        </w:rPr>
        <w:t>)</w:t>
      </w:r>
      <w:r w:rsidRPr="00BD77C9">
        <w:rPr>
          <w:rFonts w:ascii="Times New Roman" w:eastAsia="方正仿宋简体" w:hAnsi="Times New Roman" w:cs="Times New Roman"/>
          <w:bCs/>
          <w:color w:val="000000"/>
          <w:kern w:val="0"/>
          <w:sz w:val="32"/>
          <w:szCs w:val="32"/>
        </w:rPr>
        <w:t>，结合本区域</w:t>
      </w:r>
      <w:r w:rsidRPr="00BD77C9">
        <w:rPr>
          <w:rFonts w:ascii="Times New Roman" w:eastAsia="方正仿宋简体" w:hAnsi="Times New Roman" w:cs="Times New Roman" w:hint="eastAsia"/>
          <w:bCs/>
          <w:color w:val="000000"/>
          <w:kern w:val="0"/>
          <w:sz w:val="32"/>
          <w:szCs w:val="32"/>
        </w:rPr>
        <w:t>主要</w:t>
      </w:r>
      <w:r w:rsidRPr="00BD77C9">
        <w:rPr>
          <w:rFonts w:ascii="Times New Roman" w:eastAsia="方正仿宋简体" w:hAnsi="Times New Roman" w:cs="Times New Roman"/>
          <w:bCs/>
          <w:color w:val="000000"/>
          <w:kern w:val="0"/>
          <w:sz w:val="32"/>
          <w:szCs w:val="32"/>
        </w:rPr>
        <w:t>作物品种和种植习惯，制定实施受污染耕地安全利用方案，采取农艺调控、替代种植等措施，降低农产品超标风险。强化农产品质量检测。加强对农民、农</w:t>
      </w:r>
      <w:r w:rsidRPr="00BD77C9">
        <w:rPr>
          <w:rFonts w:ascii="Times New Roman" w:eastAsia="方正仿宋简体" w:hAnsi="Times New Roman" w:cs="Times New Roman" w:hint="eastAsia"/>
          <w:bCs/>
          <w:color w:val="000000"/>
          <w:kern w:val="0"/>
          <w:sz w:val="32"/>
          <w:szCs w:val="32"/>
        </w:rPr>
        <w:t>村</w:t>
      </w:r>
      <w:r w:rsidRPr="00BD77C9">
        <w:rPr>
          <w:rFonts w:ascii="Times New Roman" w:eastAsia="方正仿宋简体" w:hAnsi="Times New Roman" w:cs="Times New Roman"/>
          <w:bCs/>
          <w:color w:val="000000"/>
          <w:kern w:val="0"/>
          <w:sz w:val="32"/>
          <w:szCs w:val="32"/>
        </w:rPr>
        <w:t>合作社的技术指导和培训。到</w:t>
      </w:r>
      <w:r w:rsidRPr="00BD77C9">
        <w:rPr>
          <w:rFonts w:ascii="Times New Roman" w:eastAsia="方正仿宋简体" w:hAnsi="Times New Roman" w:cs="Times New Roman"/>
          <w:b/>
          <w:kern w:val="0"/>
          <w:sz w:val="32"/>
          <w:szCs w:val="32"/>
        </w:rPr>
        <w:t>2020</w:t>
      </w:r>
      <w:r w:rsidRPr="00BD77C9">
        <w:rPr>
          <w:rFonts w:ascii="Times New Roman" w:eastAsia="方正仿宋简体" w:hAnsi="Times New Roman" w:cs="Times New Roman"/>
          <w:bCs/>
          <w:color w:val="000000"/>
          <w:kern w:val="0"/>
          <w:sz w:val="32"/>
          <w:szCs w:val="32"/>
        </w:rPr>
        <w:t>年，完成国家</w:t>
      </w:r>
      <w:r w:rsidRPr="00BD77C9">
        <w:rPr>
          <w:rFonts w:ascii="Times New Roman" w:eastAsia="方正仿宋简体" w:hAnsi="Times New Roman" w:cs="Times New Roman" w:hint="eastAsia"/>
          <w:bCs/>
          <w:color w:val="000000"/>
          <w:kern w:val="0"/>
          <w:sz w:val="32"/>
          <w:szCs w:val="32"/>
        </w:rPr>
        <w:t>、省</w:t>
      </w:r>
      <w:r w:rsidRPr="00BD77C9">
        <w:rPr>
          <w:rFonts w:ascii="Times New Roman" w:eastAsia="方正仿宋简体" w:hAnsi="Times New Roman" w:cs="Times New Roman"/>
          <w:bCs/>
          <w:color w:val="000000"/>
          <w:kern w:val="0"/>
          <w:sz w:val="32"/>
          <w:szCs w:val="32"/>
        </w:rPr>
        <w:t>下达的轻度和中度污染耕地的安全利用任务。</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476B9A">
      <w:pPr>
        <w:widowControl/>
        <w:shd w:val="clear" w:color="auto" w:fill="FFFFFF"/>
        <w:spacing w:line="540" w:lineRule="exact"/>
        <w:ind w:firstLineChars="200" w:firstLine="643"/>
        <w:jc w:val="left"/>
        <w:rPr>
          <w:rFonts w:ascii="宋体" w:eastAsia="宋体" w:hAnsi="宋体" w:cs="宋体"/>
          <w:b/>
          <w:color w:val="222222"/>
          <w:kern w:val="0"/>
          <w:szCs w:val="21"/>
        </w:rPr>
      </w:pPr>
      <w:r w:rsidRPr="00BD77C9">
        <w:rPr>
          <w:rFonts w:ascii="Times New Roman" w:eastAsia="方正仿宋简体" w:hAnsi="Times New Roman" w:cs="Times New Roman" w:hint="eastAsia"/>
          <w:b/>
          <w:kern w:val="0"/>
          <w:sz w:val="32"/>
          <w:szCs w:val="32"/>
        </w:rPr>
        <w:t>9.</w:t>
      </w:r>
      <w:r w:rsidRPr="00BD77C9">
        <w:rPr>
          <w:rFonts w:ascii="Times New Roman" w:eastAsia="方正仿宋简体" w:hAnsi="Times New Roman" w:cs="Times New Roman"/>
          <w:b/>
          <w:bCs/>
          <w:color w:val="000000"/>
          <w:kern w:val="0"/>
          <w:sz w:val="32"/>
          <w:szCs w:val="32"/>
        </w:rPr>
        <w:t>严格管控重度污染耕地。</w:t>
      </w:r>
      <w:r w:rsidRPr="00BD77C9">
        <w:rPr>
          <w:rFonts w:ascii="Times New Roman" w:eastAsia="方正仿宋简体" w:hAnsi="Times New Roman" w:cs="Times New Roman"/>
          <w:bCs/>
          <w:color w:val="000000"/>
          <w:kern w:val="0"/>
          <w:sz w:val="32"/>
          <w:szCs w:val="32"/>
        </w:rPr>
        <w:t>要加强</w:t>
      </w:r>
      <w:r w:rsidRPr="00BD77C9">
        <w:rPr>
          <w:rFonts w:ascii="Times New Roman" w:eastAsia="方正仿宋简体" w:hAnsi="Times New Roman" w:cs="Times New Roman" w:hint="eastAsia"/>
          <w:bCs/>
          <w:color w:val="000000"/>
          <w:kern w:val="0"/>
          <w:sz w:val="32"/>
          <w:szCs w:val="32"/>
        </w:rPr>
        <w:t>各</w:t>
      </w:r>
      <w:r w:rsidRPr="00BD77C9">
        <w:rPr>
          <w:rFonts w:ascii="Times New Roman" w:eastAsia="方正仿宋简体" w:hAnsi="Times New Roman" w:cs="Times New Roman"/>
          <w:bCs/>
          <w:color w:val="000000"/>
          <w:kern w:val="0"/>
          <w:sz w:val="32"/>
          <w:szCs w:val="32"/>
        </w:rPr>
        <w:t>县（市、区）重度污染耕地的用途管理，及时将重度污染耕地划出永久基本农田，依法划定特定农产品禁止生产区域；对威胁地下水、饮用水水源安全的</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Cs/>
          <w:color w:val="000000"/>
          <w:kern w:val="0"/>
          <w:sz w:val="32"/>
          <w:szCs w:val="32"/>
        </w:rPr>
        <w:t>要制定环境风险管控方案，并落实有关措施。涉及到重度污染耕地的县（市、区），</w:t>
      </w:r>
      <w:r w:rsidRPr="00BD77C9">
        <w:rPr>
          <w:rFonts w:ascii="Times New Roman" w:eastAsia="方正仿宋简体" w:hAnsi="Times New Roman" w:cs="Times New Roman" w:hint="eastAsia"/>
          <w:bCs/>
          <w:color w:val="000000"/>
          <w:kern w:val="0"/>
          <w:sz w:val="32"/>
          <w:szCs w:val="32"/>
        </w:rPr>
        <w:t>要</w:t>
      </w:r>
      <w:r w:rsidRPr="00BD77C9">
        <w:rPr>
          <w:rFonts w:ascii="Times New Roman" w:eastAsia="方正仿宋简体" w:hAnsi="Times New Roman" w:cs="Times New Roman"/>
          <w:bCs/>
          <w:color w:val="000000"/>
          <w:kern w:val="0"/>
          <w:sz w:val="32"/>
          <w:szCs w:val="32"/>
        </w:rPr>
        <w:t>制定实施相应的种植结构调整或退耕还林还草计划。到</w:t>
      </w:r>
      <w:r w:rsidRPr="00BD77C9">
        <w:rPr>
          <w:rFonts w:ascii="Times New Roman" w:eastAsia="方正仿宋简体" w:hAnsi="Times New Roman" w:cs="Times New Roman"/>
          <w:bCs/>
          <w:color w:val="000000"/>
          <w:kern w:val="0"/>
          <w:sz w:val="32"/>
          <w:szCs w:val="32"/>
        </w:rPr>
        <w:t>20</w:t>
      </w:r>
      <w:r w:rsidRPr="00BD77C9">
        <w:rPr>
          <w:rFonts w:ascii="Times New Roman" w:eastAsia="方正仿宋简体" w:hAnsi="Times New Roman" w:cs="Times New Roman"/>
          <w:b/>
          <w:kern w:val="0"/>
          <w:sz w:val="32"/>
          <w:szCs w:val="32"/>
        </w:rPr>
        <w:t>20</w:t>
      </w:r>
      <w:r w:rsidRPr="00BD77C9">
        <w:rPr>
          <w:rFonts w:ascii="Times New Roman" w:eastAsia="方正仿宋简体" w:hAnsi="Times New Roman" w:cs="Times New Roman"/>
          <w:bCs/>
          <w:color w:val="000000"/>
          <w:kern w:val="0"/>
          <w:sz w:val="32"/>
          <w:szCs w:val="32"/>
        </w:rPr>
        <w:t>年，完成国家</w:t>
      </w:r>
      <w:r w:rsidRPr="00BD77C9">
        <w:rPr>
          <w:rFonts w:ascii="Times New Roman" w:eastAsia="方正仿宋简体" w:hAnsi="Times New Roman" w:cs="Times New Roman" w:hint="eastAsia"/>
          <w:bCs/>
          <w:color w:val="000000"/>
          <w:kern w:val="0"/>
          <w:sz w:val="32"/>
          <w:szCs w:val="32"/>
        </w:rPr>
        <w:t>、省下</w:t>
      </w:r>
      <w:r w:rsidRPr="00BD77C9">
        <w:rPr>
          <w:rFonts w:ascii="Times New Roman" w:eastAsia="方正仿宋简体" w:hAnsi="Times New Roman" w:cs="Times New Roman"/>
          <w:bCs/>
          <w:color w:val="000000"/>
          <w:kern w:val="0"/>
          <w:sz w:val="32"/>
          <w:szCs w:val="32"/>
        </w:rPr>
        <w:t>达的重度污染耕地种植结构调整或退耕还林还草任务。</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、财政</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、水</w:t>
      </w:r>
      <w:r w:rsidRPr="00BD77C9">
        <w:rPr>
          <w:rFonts w:ascii="Times New Roman" w:eastAsia="方正仿宋简体" w:hAnsi="Times New Roman" w:cs="Times New Roman" w:hint="eastAsia"/>
          <w:b/>
          <w:bCs/>
          <w:color w:val="000000"/>
          <w:kern w:val="0"/>
          <w:sz w:val="32"/>
          <w:szCs w:val="32"/>
        </w:rPr>
        <w:t>务局</w:t>
      </w:r>
      <w:r w:rsidRPr="00BD77C9">
        <w:rPr>
          <w:rFonts w:ascii="Times New Roman" w:eastAsia="方正仿宋简体" w:hAnsi="Times New Roman" w:cs="Times New Roman"/>
          <w:b/>
          <w:bCs/>
          <w:color w:val="000000"/>
          <w:kern w:val="0"/>
          <w:sz w:val="32"/>
          <w:szCs w:val="32"/>
        </w:rPr>
        <w:t>、林业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10.</w:t>
      </w:r>
      <w:r w:rsidRPr="00BD77C9">
        <w:rPr>
          <w:rFonts w:ascii="Times New Roman" w:eastAsia="方正仿宋简体" w:hAnsi="Times New Roman" w:cs="Times New Roman"/>
          <w:b/>
          <w:bCs/>
          <w:color w:val="000000"/>
          <w:kern w:val="0"/>
          <w:sz w:val="32"/>
          <w:szCs w:val="32"/>
          <w:lang/>
        </w:rPr>
        <w:t>加强园地林地草地土壤环境管理。</w:t>
      </w:r>
      <w:r w:rsidRPr="00BD77C9">
        <w:rPr>
          <w:rFonts w:ascii="Times New Roman" w:eastAsia="方正仿宋简体" w:hAnsi="Times New Roman" w:cs="Times New Roman" w:hint="eastAsia"/>
          <w:bCs/>
          <w:color w:val="000000"/>
          <w:kern w:val="0"/>
          <w:sz w:val="32"/>
          <w:szCs w:val="32"/>
          <w:lang/>
        </w:rPr>
        <w:t>加快落实《广东省人民政府关于进一步加强农资监管工作的意见》，</w:t>
      </w:r>
      <w:r w:rsidRPr="00BD77C9">
        <w:rPr>
          <w:rFonts w:ascii="Times New Roman" w:eastAsia="方正仿宋简体" w:hAnsi="Times New Roman" w:cs="Times New Roman"/>
          <w:bCs/>
          <w:color w:val="000000"/>
          <w:kern w:val="0"/>
          <w:sz w:val="32"/>
          <w:szCs w:val="32"/>
          <w:lang/>
        </w:rPr>
        <w:t>严格控制园地、林地、草地的农药使用量，禁止使用高毒、高残留农药。完善生物农药、引诱剂管理制度，加大使用推广力度。加强对重度污染林地、园地产出食用农（林）产品质量检测，发现超标的，要釆取种植结构调整等措施。</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、林业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负责）</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color w:val="000000"/>
          <w:kern w:val="0"/>
          <w:sz w:val="32"/>
          <w:szCs w:val="32"/>
          <w:lang/>
        </w:rPr>
      </w:pPr>
      <w:r w:rsidRPr="00BD77C9">
        <w:rPr>
          <w:rFonts w:ascii="黑体" w:eastAsia="黑体" w:hAnsi="黑体" w:cs="Times New Roman"/>
          <w:color w:val="000000"/>
          <w:kern w:val="0"/>
          <w:sz w:val="32"/>
          <w:szCs w:val="32"/>
          <w:lang/>
        </w:rPr>
        <w:t>三、严格建设用地准入管理，防范人居环境风险</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11.</w:t>
      </w:r>
      <w:r w:rsidRPr="00BD77C9">
        <w:rPr>
          <w:rFonts w:ascii="Times New Roman" w:eastAsia="方正仿宋简体" w:hAnsi="Times New Roman" w:cs="Times New Roman"/>
          <w:b/>
          <w:bCs/>
          <w:color w:val="000000"/>
          <w:kern w:val="0"/>
          <w:sz w:val="32"/>
          <w:szCs w:val="32"/>
          <w:lang/>
        </w:rPr>
        <w:t>建立调查评估制度。</w:t>
      </w:r>
      <w:r w:rsidRPr="00BD77C9">
        <w:rPr>
          <w:rFonts w:ascii="Times New Roman" w:eastAsia="方正仿宋简体" w:hAnsi="Times New Roman" w:cs="Times New Roman"/>
          <w:bCs/>
          <w:color w:val="000000"/>
          <w:kern w:val="0"/>
          <w:sz w:val="32"/>
          <w:szCs w:val="32"/>
          <w:lang/>
        </w:rPr>
        <w:t>建立土地用途改变及流转中土壤污染状况调查</w:t>
      </w:r>
      <w:r w:rsidRPr="00BD77C9">
        <w:rPr>
          <w:rFonts w:ascii="Times New Roman" w:eastAsia="方正仿宋简体" w:hAnsi="Times New Roman" w:cs="Times New Roman" w:hint="eastAsia"/>
          <w:bCs/>
          <w:color w:val="000000"/>
          <w:kern w:val="0"/>
          <w:sz w:val="32"/>
          <w:szCs w:val="32"/>
          <w:lang/>
        </w:rPr>
        <w:t>评估</w:t>
      </w:r>
      <w:r w:rsidRPr="00BD77C9">
        <w:rPr>
          <w:rFonts w:ascii="Times New Roman" w:eastAsia="方正仿宋简体" w:hAnsi="Times New Roman" w:cs="Times New Roman"/>
          <w:bCs/>
          <w:color w:val="000000"/>
          <w:kern w:val="0"/>
          <w:sz w:val="32"/>
          <w:szCs w:val="32"/>
          <w:lang/>
        </w:rPr>
        <w:t>制度。自</w:t>
      </w:r>
      <w:r w:rsidRPr="00BD77C9">
        <w:rPr>
          <w:rFonts w:ascii="Times New Roman" w:eastAsia="方正仿宋简体" w:hAnsi="Times New Roman" w:cs="Times New Roman"/>
          <w:b/>
          <w:spacing w:val="10"/>
          <w:kern w:val="0"/>
          <w:sz w:val="32"/>
          <w:szCs w:val="32"/>
          <w:lang/>
        </w:rPr>
        <w:t>2017</w:t>
      </w:r>
      <w:r w:rsidRPr="00BD77C9">
        <w:rPr>
          <w:rFonts w:ascii="Times New Roman" w:eastAsia="方正仿宋简体" w:hAnsi="Times New Roman" w:cs="Times New Roman"/>
          <w:bCs/>
          <w:color w:val="000000"/>
          <w:kern w:val="0"/>
          <w:sz w:val="32"/>
          <w:szCs w:val="32"/>
          <w:lang/>
        </w:rPr>
        <w:t>年起，对拟收回土地使用权的有色金属矿采选、有色金属冶炼、化工、焦化、电镀、制革、医药</w:t>
      </w:r>
      <w:r w:rsidRPr="00BD77C9">
        <w:rPr>
          <w:rFonts w:ascii="Times New Roman" w:eastAsia="方正仿宋简体" w:hAnsi="Times New Roman" w:cs="Times New Roman"/>
          <w:bCs/>
          <w:color w:val="000000"/>
          <w:kern w:val="0"/>
          <w:sz w:val="32"/>
          <w:szCs w:val="32"/>
          <w:lang/>
        </w:rPr>
        <w:lastRenderedPageBreak/>
        <w:t>制造、铅酸蓄电池、废旧电子拆解、危险废物处理处置和危险化学品生产、储存、使用等行业企业用地</w:t>
      </w:r>
      <w:r w:rsidRPr="00BD77C9">
        <w:rPr>
          <w:rFonts w:ascii="Times New Roman" w:eastAsia="方正仿宋简体" w:hAnsi="Times New Roman" w:cs="Times New Roman" w:hint="eastAsia"/>
          <w:bCs/>
          <w:color w:val="000000"/>
          <w:kern w:val="0"/>
          <w:sz w:val="32"/>
          <w:szCs w:val="32"/>
          <w:lang/>
        </w:rPr>
        <w:t>，重点</w:t>
      </w:r>
      <w:r w:rsidRPr="00BD77C9">
        <w:rPr>
          <w:rFonts w:ascii="Times New Roman" w:eastAsia="方正仿宋简体" w:hAnsi="Times New Roman" w:cs="Times New Roman"/>
          <w:bCs/>
          <w:color w:val="000000"/>
          <w:kern w:val="0"/>
          <w:sz w:val="32"/>
          <w:szCs w:val="32"/>
          <w:lang/>
        </w:rPr>
        <w:t>垃圾填埋场、垃圾焚烧场及污泥处理处置设施等公用设施用地，以及用途拟变更为居住、商业、学校、医疗、养老机构等公共设施的上述行业企业</w:t>
      </w:r>
      <w:r w:rsidRPr="00BD77C9">
        <w:rPr>
          <w:rFonts w:ascii="Times New Roman" w:eastAsia="方正仿宋简体" w:hAnsi="Times New Roman" w:cs="Times New Roman" w:hint="eastAsia"/>
          <w:bCs/>
          <w:color w:val="000000"/>
          <w:kern w:val="0"/>
          <w:sz w:val="32"/>
          <w:szCs w:val="32"/>
          <w:lang/>
        </w:rPr>
        <w:t>和公用设施</w:t>
      </w:r>
      <w:r w:rsidRPr="00BD77C9">
        <w:rPr>
          <w:rFonts w:ascii="Times New Roman" w:eastAsia="方正仿宋简体" w:hAnsi="Times New Roman" w:cs="Times New Roman"/>
          <w:bCs/>
          <w:color w:val="000000"/>
          <w:kern w:val="0"/>
          <w:sz w:val="32"/>
          <w:szCs w:val="32"/>
          <w:lang/>
        </w:rPr>
        <w:t>用地，由土地使用</w:t>
      </w:r>
      <w:r w:rsidRPr="00BD77C9">
        <w:rPr>
          <w:rFonts w:ascii="Times New Roman" w:eastAsia="方正仿宋简体" w:hAnsi="Times New Roman" w:cs="Times New Roman" w:hint="eastAsia"/>
          <w:bCs/>
          <w:color w:val="000000"/>
          <w:kern w:val="0"/>
          <w:sz w:val="32"/>
          <w:szCs w:val="32"/>
          <w:lang/>
        </w:rPr>
        <w:t>权</w:t>
      </w:r>
      <w:r w:rsidRPr="00BD77C9">
        <w:rPr>
          <w:rFonts w:ascii="Times New Roman" w:eastAsia="方正仿宋简体" w:hAnsi="Times New Roman" w:cs="Times New Roman"/>
          <w:bCs/>
          <w:color w:val="000000"/>
          <w:kern w:val="0"/>
          <w:sz w:val="32"/>
          <w:szCs w:val="32"/>
          <w:lang/>
        </w:rPr>
        <w:t>人负责开展土壤环境状况调查评估；已经收回的，由所在地负责收储土地的同级</w:t>
      </w:r>
      <w:r w:rsidRPr="00BD77C9">
        <w:rPr>
          <w:rFonts w:ascii="Times New Roman" w:eastAsia="方正仿宋简体" w:hAnsi="Times New Roman" w:cs="Times New Roman" w:hint="eastAsia"/>
          <w:bCs/>
          <w:color w:val="000000"/>
          <w:kern w:val="0"/>
          <w:sz w:val="32"/>
          <w:szCs w:val="32"/>
          <w:lang/>
        </w:rPr>
        <w:t>人民</w:t>
      </w:r>
      <w:r w:rsidRPr="00BD77C9">
        <w:rPr>
          <w:rFonts w:ascii="Times New Roman" w:eastAsia="方正仿宋简体" w:hAnsi="Times New Roman" w:cs="Times New Roman"/>
          <w:bCs/>
          <w:color w:val="000000"/>
          <w:kern w:val="0"/>
          <w:sz w:val="32"/>
          <w:szCs w:val="32"/>
          <w:lang/>
        </w:rPr>
        <w:t>政府组织开展调查评估</w:t>
      </w:r>
      <w:r w:rsidRPr="00BD77C9">
        <w:rPr>
          <w:rFonts w:ascii="Times New Roman" w:eastAsia="方正仿宋简体" w:hAnsi="Times New Roman" w:cs="Times New Roman" w:hint="eastAsia"/>
          <w:bCs/>
          <w:color w:val="000000"/>
          <w:kern w:val="0"/>
          <w:sz w:val="32"/>
          <w:szCs w:val="32"/>
          <w:lang/>
        </w:rPr>
        <w:t>。自</w:t>
      </w:r>
      <w:r w:rsidRPr="00BD77C9">
        <w:rPr>
          <w:rFonts w:ascii="Times New Roman" w:eastAsia="方正仿宋简体" w:hAnsi="Times New Roman" w:cs="Times New Roman" w:hint="eastAsia"/>
          <w:bCs/>
          <w:color w:val="000000"/>
          <w:kern w:val="0"/>
          <w:sz w:val="32"/>
          <w:szCs w:val="32"/>
          <w:lang/>
        </w:rPr>
        <w:t>2018</w:t>
      </w:r>
      <w:r w:rsidRPr="00BD77C9">
        <w:rPr>
          <w:rFonts w:ascii="Times New Roman" w:eastAsia="方正仿宋简体" w:hAnsi="Times New Roman" w:cs="Times New Roman" w:hint="eastAsia"/>
          <w:bCs/>
          <w:color w:val="000000"/>
          <w:kern w:val="0"/>
          <w:sz w:val="32"/>
          <w:szCs w:val="32"/>
          <w:lang/>
        </w:rPr>
        <w:t>年起，重度污染农用地转为城镇建设用地的，由所在地</w:t>
      </w:r>
      <w:r w:rsidRPr="00BD77C9">
        <w:rPr>
          <w:rFonts w:ascii="Times New Roman" w:eastAsia="方正仿宋简体" w:hAnsi="Times New Roman" w:cs="Times New Roman"/>
          <w:bCs/>
          <w:color w:val="000000"/>
          <w:kern w:val="0"/>
          <w:sz w:val="32"/>
          <w:szCs w:val="32"/>
          <w:lang/>
        </w:rPr>
        <w:t>县（市、区）</w:t>
      </w:r>
      <w:r w:rsidRPr="00BD77C9">
        <w:rPr>
          <w:rFonts w:ascii="Times New Roman" w:eastAsia="方正仿宋简体" w:hAnsi="Times New Roman" w:cs="Times New Roman" w:hint="eastAsia"/>
          <w:bCs/>
          <w:color w:val="000000"/>
          <w:kern w:val="0"/>
          <w:sz w:val="32"/>
          <w:szCs w:val="32"/>
          <w:lang/>
        </w:rPr>
        <w:t>人民政府负责组织开展调查评估。调查评估结果报市</w:t>
      </w:r>
      <w:r w:rsidRPr="00BD77C9">
        <w:rPr>
          <w:rFonts w:ascii="Times New Roman" w:eastAsia="方正仿宋简体" w:hAnsi="Times New Roman" w:cs="Times New Roman" w:hint="eastAsia"/>
          <w:bCs/>
          <w:color w:val="000000"/>
          <w:kern w:val="0"/>
          <w:sz w:val="32"/>
          <w:szCs w:val="32"/>
          <w:lang/>
        </w:rPr>
        <w:t>环保</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城乡规划</w:t>
      </w:r>
      <w:r w:rsidRPr="00BD77C9">
        <w:rPr>
          <w:rFonts w:ascii="Times New Roman" w:eastAsia="方正仿宋简体" w:hAnsi="Times New Roman" w:cs="Times New Roman" w:hint="eastAsia"/>
          <w:bCs/>
          <w:color w:val="000000"/>
          <w:kern w:val="0"/>
          <w:sz w:val="32"/>
          <w:szCs w:val="32"/>
          <w:lang/>
        </w:rPr>
        <w:t>、国土部门备案。</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kern w:val="0"/>
          <w:sz w:val="32"/>
          <w:szCs w:val="32"/>
        </w:rPr>
      </w:pPr>
      <w:r w:rsidRPr="00BD77C9">
        <w:rPr>
          <w:rFonts w:ascii="Times New Roman" w:eastAsia="方正仿宋简体" w:hAnsi="Times New Roman" w:cs="Times New Roman" w:hint="eastAsia"/>
          <w:b/>
          <w:kern w:val="0"/>
          <w:sz w:val="32"/>
          <w:szCs w:val="32"/>
        </w:rPr>
        <w:t>12.</w:t>
      </w:r>
      <w:r w:rsidRPr="00BD77C9">
        <w:rPr>
          <w:rFonts w:ascii="Times New Roman" w:eastAsia="方正仿宋简体" w:hAnsi="Times New Roman" w:cs="Times New Roman"/>
          <w:b/>
          <w:bCs/>
          <w:kern w:val="0"/>
          <w:sz w:val="32"/>
          <w:szCs w:val="32"/>
        </w:rPr>
        <w:t>明确分用途管理措施。</w:t>
      </w:r>
      <w:r w:rsidRPr="00BD77C9">
        <w:rPr>
          <w:rFonts w:ascii="Times New Roman" w:eastAsia="方正仿宋简体" w:hAnsi="Times New Roman" w:cs="Times New Roman"/>
          <w:bCs/>
          <w:kern w:val="0"/>
          <w:sz w:val="32"/>
          <w:szCs w:val="32"/>
        </w:rPr>
        <w:t>自</w:t>
      </w:r>
      <w:r w:rsidRPr="00BD77C9">
        <w:rPr>
          <w:rFonts w:ascii="Times New Roman" w:eastAsia="方正仿宋简体" w:hAnsi="Times New Roman" w:cs="Times New Roman"/>
          <w:b/>
          <w:kern w:val="0"/>
          <w:sz w:val="32"/>
          <w:szCs w:val="32"/>
        </w:rPr>
        <w:t>2017</w:t>
      </w:r>
      <w:r w:rsidRPr="00BD77C9">
        <w:rPr>
          <w:rFonts w:ascii="Times New Roman" w:eastAsia="方正仿宋简体" w:hAnsi="Times New Roman" w:cs="Times New Roman"/>
          <w:bCs/>
          <w:kern w:val="0"/>
          <w:sz w:val="32"/>
          <w:szCs w:val="32"/>
        </w:rPr>
        <w:t>年起，结合潜在污染地块清单及</w:t>
      </w:r>
      <w:r w:rsidRPr="00BD77C9">
        <w:rPr>
          <w:rFonts w:ascii="Times New Roman" w:eastAsia="方正仿宋简体" w:hAnsi="Times New Roman" w:cs="Times New Roman" w:hint="eastAsia"/>
          <w:bCs/>
          <w:kern w:val="0"/>
          <w:sz w:val="32"/>
          <w:szCs w:val="32"/>
        </w:rPr>
        <w:t>污染地块</w:t>
      </w:r>
      <w:r w:rsidRPr="00BD77C9">
        <w:rPr>
          <w:rFonts w:ascii="Times New Roman" w:eastAsia="方正仿宋简体" w:hAnsi="Times New Roman" w:cs="Times New Roman"/>
          <w:bCs/>
          <w:kern w:val="0"/>
          <w:sz w:val="32"/>
          <w:szCs w:val="32"/>
        </w:rPr>
        <w:t>环境风险情况，根据已开展的建设用地土壤环境状况调查评估结果，逐步建立污染地块名录及开发利用的负面清单，并进行动态更新。符合相应规划用地土壤环境质量要求的地块，可进入用地程序。不符合相应规划用地土壤环境质量要求的地块，</w:t>
      </w:r>
      <w:r w:rsidRPr="00BD77C9">
        <w:rPr>
          <w:rFonts w:ascii="Times New Roman" w:eastAsia="方正仿宋简体" w:hAnsi="Times New Roman" w:cs="Times New Roman" w:hint="eastAsia"/>
          <w:bCs/>
          <w:kern w:val="0"/>
          <w:sz w:val="32"/>
          <w:szCs w:val="32"/>
        </w:rPr>
        <w:t>应当</w:t>
      </w:r>
      <w:r w:rsidRPr="00BD77C9">
        <w:rPr>
          <w:rFonts w:ascii="Times New Roman" w:eastAsia="方正仿宋简体" w:hAnsi="Times New Roman" w:cs="Times New Roman"/>
          <w:bCs/>
          <w:kern w:val="0"/>
          <w:sz w:val="32"/>
          <w:szCs w:val="32"/>
        </w:rPr>
        <w:t>调整规划或</w:t>
      </w:r>
      <w:r w:rsidRPr="00BD77C9">
        <w:rPr>
          <w:rFonts w:ascii="Times New Roman" w:eastAsia="方正仿宋简体" w:hAnsi="Times New Roman" w:cs="Times New Roman" w:hint="eastAsia"/>
          <w:bCs/>
          <w:kern w:val="0"/>
          <w:sz w:val="32"/>
          <w:szCs w:val="32"/>
        </w:rPr>
        <w:t>进行治理</w:t>
      </w:r>
      <w:r w:rsidRPr="00BD77C9">
        <w:rPr>
          <w:rFonts w:ascii="Times New Roman" w:eastAsia="方正仿宋简体" w:hAnsi="Times New Roman" w:cs="Times New Roman"/>
          <w:bCs/>
          <w:kern w:val="0"/>
          <w:sz w:val="32"/>
          <w:szCs w:val="32"/>
        </w:rPr>
        <w:t>修复</w:t>
      </w:r>
      <w:r w:rsidRPr="00BD77C9">
        <w:rPr>
          <w:rFonts w:ascii="Times New Roman" w:eastAsia="方正仿宋简体" w:hAnsi="Times New Roman" w:cs="Times New Roman" w:hint="eastAsia"/>
          <w:bCs/>
          <w:kern w:val="0"/>
          <w:sz w:val="32"/>
          <w:szCs w:val="32"/>
        </w:rPr>
        <w:t>，确保达标后</w:t>
      </w:r>
      <w:r w:rsidRPr="00BD77C9">
        <w:rPr>
          <w:rFonts w:ascii="Times New Roman" w:eastAsia="方正仿宋简体" w:hAnsi="Times New Roman" w:cs="Times New Roman"/>
          <w:bCs/>
          <w:kern w:val="0"/>
          <w:sz w:val="32"/>
          <w:szCs w:val="32"/>
        </w:rPr>
        <w:t>后</w:t>
      </w:r>
      <w:r w:rsidRPr="00BD77C9">
        <w:rPr>
          <w:rFonts w:ascii="Times New Roman" w:eastAsia="方正仿宋简体" w:hAnsi="Times New Roman" w:cs="Times New Roman" w:hint="eastAsia"/>
          <w:bCs/>
          <w:kern w:val="0"/>
          <w:sz w:val="32"/>
          <w:szCs w:val="32"/>
        </w:rPr>
        <w:t>再</w:t>
      </w:r>
      <w:r w:rsidRPr="00BD77C9">
        <w:rPr>
          <w:rFonts w:ascii="Times New Roman" w:eastAsia="方正仿宋简体" w:hAnsi="Times New Roman" w:cs="Times New Roman"/>
          <w:bCs/>
          <w:kern w:val="0"/>
          <w:sz w:val="32"/>
          <w:szCs w:val="32"/>
        </w:rPr>
        <w:t>进入用地程序。暂不开发利用或现阶段不具备治理修复条件的污染地块，由所在地县（市、区）</w:t>
      </w:r>
      <w:r w:rsidRPr="00BD77C9">
        <w:rPr>
          <w:rFonts w:ascii="Times New Roman" w:eastAsia="方正仿宋简体" w:hAnsi="Times New Roman" w:cs="Times New Roman" w:hint="eastAsia"/>
          <w:bCs/>
          <w:kern w:val="0"/>
          <w:sz w:val="32"/>
          <w:szCs w:val="32"/>
        </w:rPr>
        <w:t>人民</w:t>
      </w:r>
      <w:r w:rsidRPr="00BD77C9">
        <w:rPr>
          <w:rFonts w:ascii="Times New Roman" w:eastAsia="方正仿宋简体" w:hAnsi="Times New Roman" w:cs="Times New Roman"/>
          <w:bCs/>
          <w:kern w:val="0"/>
          <w:sz w:val="32"/>
          <w:szCs w:val="32"/>
        </w:rPr>
        <w:t>政府组织划定管控区域，设立标识，发布公告，开展土壤、地表水、地下水、空气环境监测；发现污染扩散的，有关责任主体要及时</w:t>
      </w:r>
      <w:r w:rsidRPr="00BD77C9">
        <w:rPr>
          <w:rFonts w:ascii="宋体" w:eastAsia="宋体" w:hAnsi="宋体" w:cs="宋体" w:hint="eastAsia"/>
          <w:bCs/>
          <w:kern w:val="0"/>
          <w:sz w:val="32"/>
          <w:szCs w:val="32"/>
        </w:rPr>
        <w:t>釆</w:t>
      </w:r>
      <w:r w:rsidRPr="00BD77C9">
        <w:rPr>
          <w:rFonts w:ascii="方正仿宋简体" w:eastAsia="方正仿宋简体" w:hAnsi="方正仿宋简体" w:cs="方正仿宋简体" w:hint="eastAsia"/>
          <w:bCs/>
          <w:kern w:val="0"/>
          <w:sz w:val="32"/>
          <w:szCs w:val="32"/>
        </w:rPr>
        <w:t>取污染物隔离、阻断等环境风险管控措施。</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城乡规划局、水务局</w:t>
      </w:r>
      <w:r w:rsidRPr="00BD77C9">
        <w:rPr>
          <w:rFonts w:ascii="Times New Roman" w:eastAsia="方正仿宋简体" w:hAnsi="Times New Roman" w:cs="Times New Roman"/>
          <w:b/>
          <w:bCs/>
          <w:kern w:val="0"/>
          <w:sz w:val="32"/>
          <w:szCs w:val="32"/>
        </w:rPr>
        <w:t>等参与）</w:t>
      </w:r>
    </w:p>
    <w:p w:rsidR="00BD77C9" w:rsidRPr="00BD77C9" w:rsidRDefault="00BD77C9" w:rsidP="00476B9A">
      <w:pPr>
        <w:spacing w:line="540" w:lineRule="exact"/>
        <w:ind w:firstLineChars="200" w:firstLine="683"/>
        <w:rPr>
          <w:rFonts w:ascii="Times New Roman" w:eastAsia="方正仿宋简体" w:hAnsi="Times New Roman" w:cs="Times New Roman"/>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13.</w:t>
      </w:r>
      <w:r w:rsidRPr="00BD77C9">
        <w:rPr>
          <w:rFonts w:ascii="Times New Roman" w:eastAsia="方正仿宋简体" w:hAnsi="Times New Roman" w:cs="Times New Roman"/>
          <w:b/>
          <w:bCs/>
          <w:color w:val="000000"/>
          <w:kern w:val="0"/>
          <w:sz w:val="32"/>
          <w:szCs w:val="32"/>
          <w:lang/>
        </w:rPr>
        <w:t>落实监管责任。</w:t>
      </w:r>
      <w:r w:rsidRPr="00BD77C9">
        <w:rPr>
          <w:rFonts w:ascii="Times New Roman" w:eastAsia="方正仿宋简体" w:hAnsi="Times New Roman" w:cs="Times New Roman"/>
          <w:bCs/>
          <w:color w:val="000000"/>
          <w:kern w:val="0"/>
          <w:sz w:val="32"/>
          <w:szCs w:val="32"/>
          <w:lang/>
        </w:rPr>
        <w:t>将建设用地土壤环境管理要求纳入城市规划和供地管理，土地开发利用必须符合土壤环境质量要求。各级国土资源部门在编制土地利用总体规划时，应充分考虑污染地块的土壤环境风险，合理规划土地用途；结合土壤环境质量加强</w:t>
      </w:r>
      <w:r w:rsidRPr="00BD77C9">
        <w:rPr>
          <w:rFonts w:ascii="Times New Roman" w:eastAsia="方正仿宋简体" w:hAnsi="Times New Roman" w:cs="Times New Roman"/>
          <w:bCs/>
          <w:color w:val="000000"/>
          <w:kern w:val="0"/>
          <w:sz w:val="32"/>
          <w:szCs w:val="32"/>
          <w:lang/>
        </w:rPr>
        <w:lastRenderedPageBreak/>
        <w:t>土地征收、收回、收购、转让和改变用途等环节的监督管理，严格建设用地审批。</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BD77C9">
      <w:pPr>
        <w:spacing w:line="540" w:lineRule="exact"/>
        <w:ind w:firstLineChars="200" w:firstLine="640"/>
        <w:rPr>
          <w:rFonts w:ascii="Times New Roman" w:eastAsia="方正仿宋简体" w:hAnsi="Times New Roman" w:cs="Times New Roman"/>
          <w:bCs/>
          <w:color w:val="000000"/>
          <w:kern w:val="0"/>
          <w:sz w:val="32"/>
          <w:szCs w:val="32"/>
          <w:lang/>
        </w:rPr>
      </w:pPr>
      <w:r w:rsidRPr="00BD77C9">
        <w:rPr>
          <w:rFonts w:ascii="Times New Roman" w:eastAsia="方正仿宋简体" w:hAnsi="Times New Roman" w:cs="Times New Roman"/>
          <w:bCs/>
          <w:color w:val="000000"/>
          <w:kern w:val="0"/>
          <w:sz w:val="32"/>
          <w:szCs w:val="32"/>
          <w:lang/>
        </w:rPr>
        <w:t>各级</w:t>
      </w:r>
      <w:r w:rsidRPr="00BD77C9">
        <w:rPr>
          <w:rFonts w:ascii="Times New Roman" w:eastAsia="方正仿宋简体" w:hAnsi="Times New Roman" w:cs="Times New Roman" w:hint="eastAsia"/>
          <w:bCs/>
          <w:color w:val="000000"/>
          <w:kern w:val="0"/>
          <w:sz w:val="32"/>
          <w:szCs w:val="32"/>
          <w:lang/>
        </w:rPr>
        <w:t>城乡规划</w:t>
      </w:r>
      <w:r w:rsidRPr="00BD77C9">
        <w:rPr>
          <w:rFonts w:ascii="Times New Roman" w:eastAsia="方正仿宋简体" w:hAnsi="Times New Roman" w:cs="Times New Roman"/>
          <w:bCs/>
          <w:color w:val="000000"/>
          <w:kern w:val="0"/>
          <w:sz w:val="32"/>
          <w:szCs w:val="32"/>
          <w:lang/>
        </w:rPr>
        <w:t>部门在编制城市总体规划、控制性详细规划等相关规划时，要结合土壤环境质量状况，合理规划、科学论证功能布局和用地性质；加强城乡规划的实施</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审批管理和</w:t>
      </w:r>
      <w:r w:rsidRPr="00BD77C9">
        <w:rPr>
          <w:rFonts w:ascii="Times New Roman" w:eastAsia="方正仿宋简体" w:hAnsi="Times New Roman" w:cs="Times New Roman" w:hint="eastAsia"/>
          <w:bCs/>
          <w:color w:val="000000"/>
          <w:kern w:val="0"/>
          <w:sz w:val="32"/>
          <w:szCs w:val="32"/>
          <w:lang/>
        </w:rPr>
        <w:t>污染地块再开发</w:t>
      </w:r>
      <w:r w:rsidRPr="00BD77C9">
        <w:rPr>
          <w:rFonts w:ascii="Times New Roman" w:eastAsia="方正仿宋简体" w:hAnsi="Times New Roman" w:cs="Times New Roman"/>
          <w:bCs/>
          <w:color w:val="000000"/>
          <w:kern w:val="0"/>
          <w:sz w:val="32"/>
          <w:szCs w:val="32"/>
          <w:lang/>
        </w:rPr>
        <w:t>利用建设项目的施工审批管理。</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BD77C9">
      <w:pPr>
        <w:spacing w:line="540" w:lineRule="exact"/>
        <w:ind w:firstLineChars="200" w:firstLine="680"/>
        <w:rPr>
          <w:rFonts w:ascii="Times New Roman" w:eastAsia="方正仿宋简体" w:hAnsi="Times New Roman" w:cs="Times New Roman"/>
          <w:b/>
          <w:bCs/>
          <w:color w:val="000000"/>
          <w:spacing w:val="10"/>
          <w:kern w:val="0"/>
          <w:sz w:val="32"/>
          <w:szCs w:val="32"/>
          <w:lang/>
        </w:rPr>
      </w:pPr>
      <w:r w:rsidRPr="00BD77C9">
        <w:rPr>
          <w:rFonts w:ascii="Times New Roman" w:eastAsia="方正仿宋简体" w:hAnsi="Times New Roman" w:cs="Times New Roman" w:hint="eastAsia"/>
          <w:bCs/>
          <w:color w:val="000000"/>
          <w:spacing w:val="10"/>
          <w:kern w:val="0"/>
          <w:sz w:val="32"/>
          <w:szCs w:val="32"/>
          <w:lang/>
        </w:rPr>
        <w:t>市、县（区）级</w:t>
      </w:r>
      <w:r w:rsidRPr="00BD77C9">
        <w:rPr>
          <w:rFonts w:ascii="Times New Roman" w:eastAsia="方正仿宋简体" w:hAnsi="Times New Roman" w:cs="Times New Roman"/>
          <w:bCs/>
          <w:color w:val="000000"/>
          <w:spacing w:val="10"/>
          <w:kern w:val="0"/>
          <w:sz w:val="32"/>
          <w:szCs w:val="32"/>
          <w:lang/>
        </w:rPr>
        <w:t>环境保护部门要加强建设用地土壤环境状况调查、风险评估和污染地块治理与修复活动的环境监管。涉及污染地块再开发利用的规划</w:t>
      </w:r>
      <w:r w:rsidRPr="00BD77C9">
        <w:rPr>
          <w:rFonts w:ascii="Times New Roman" w:eastAsia="方正仿宋简体" w:hAnsi="Times New Roman" w:cs="Times New Roman" w:hint="eastAsia"/>
          <w:bCs/>
          <w:color w:val="000000"/>
          <w:spacing w:val="10"/>
          <w:kern w:val="0"/>
          <w:sz w:val="32"/>
          <w:szCs w:val="32"/>
          <w:lang/>
        </w:rPr>
        <w:t>和建设项目</w:t>
      </w:r>
      <w:r w:rsidRPr="00BD77C9">
        <w:rPr>
          <w:rFonts w:ascii="Times New Roman" w:eastAsia="方正仿宋简体" w:hAnsi="Times New Roman" w:cs="Times New Roman"/>
          <w:bCs/>
          <w:color w:val="000000"/>
          <w:spacing w:val="10"/>
          <w:kern w:val="0"/>
          <w:sz w:val="32"/>
          <w:szCs w:val="32"/>
          <w:lang/>
        </w:rPr>
        <w:t>，应当将土壤环境调查评估的结论作为规划</w:t>
      </w:r>
      <w:r w:rsidRPr="00BD77C9">
        <w:rPr>
          <w:rFonts w:ascii="Times New Roman" w:eastAsia="方正仿宋简体" w:hAnsi="Times New Roman" w:cs="Times New Roman" w:hint="eastAsia"/>
          <w:bCs/>
          <w:color w:val="000000"/>
          <w:spacing w:val="10"/>
          <w:kern w:val="0"/>
          <w:sz w:val="32"/>
          <w:szCs w:val="32"/>
          <w:lang/>
        </w:rPr>
        <w:t>和建设项目</w:t>
      </w:r>
      <w:r w:rsidRPr="00BD77C9">
        <w:rPr>
          <w:rFonts w:ascii="Times New Roman" w:eastAsia="方正仿宋简体" w:hAnsi="Times New Roman" w:cs="Times New Roman"/>
          <w:bCs/>
          <w:color w:val="000000"/>
          <w:spacing w:val="10"/>
          <w:kern w:val="0"/>
          <w:sz w:val="32"/>
          <w:szCs w:val="32"/>
          <w:lang/>
        </w:rPr>
        <w:t>环境影响评价的重要依据</w:t>
      </w:r>
      <w:r w:rsidRPr="00BD77C9">
        <w:rPr>
          <w:rFonts w:ascii="Times New Roman" w:eastAsia="方正仿宋简体" w:hAnsi="Times New Roman" w:cs="Times New Roman"/>
          <w:b/>
          <w:bCs/>
          <w:color w:val="000000"/>
          <w:spacing w:val="10"/>
          <w:kern w:val="0"/>
          <w:sz w:val="32"/>
          <w:szCs w:val="32"/>
          <w:lang/>
        </w:rPr>
        <w:t>（</w:t>
      </w:r>
      <w:r w:rsidRPr="00BD77C9">
        <w:rPr>
          <w:rFonts w:ascii="Times New Roman" w:eastAsia="方正仿宋简体" w:hAnsi="Times New Roman" w:cs="Times New Roman" w:hint="eastAsia"/>
          <w:b/>
          <w:bCs/>
          <w:color w:val="000000"/>
          <w:spacing w:val="10"/>
          <w:kern w:val="0"/>
          <w:sz w:val="32"/>
          <w:szCs w:val="32"/>
          <w:lang/>
        </w:rPr>
        <w:t>市</w:t>
      </w:r>
      <w:r w:rsidRPr="00BD77C9">
        <w:rPr>
          <w:rFonts w:ascii="Times New Roman" w:eastAsia="方正仿宋简体" w:hAnsi="Times New Roman" w:cs="Times New Roman"/>
          <w:b/>
          <w:bCs/>
          <w:color w:val="000000"/>
          <w:spacing w:val="10"/>
          <w:kern w:val="0"/>
          <w:sz w:val="32"/>
          <w:szCs w:val="32"/>
          <w:lang/>
        </w:rPr>
        <w:t>环保</w:t>
      </w:r>
      <w:r w:rsidRPr="00BD77C9">
        <w:rPr>
          <w:rFonts w:ascii="Times New Roman" w:eastAsia="方正仿宋简体" w:hAnsi="Times New Roman" w:cs="Times New Roman" w:hint="eastAsia"/>
          <w:b/>
          <w:bCs/>
          <w:color w:val="000000"/>
          <w:spacing w:val="10"/>
          <w:kern w:val="0"/>
          <w:sz w:val="32"/>
          <w:szCs w:val="32"/>
          <w:lang/>
        </w:rPr>
        <w:t>局</w:t>
      </w:r>
      <w:r w:rsidRPr="00BD77C9">
        <w:rPr>
          <w:rFonts w:ascii="Times New Roman" w:eastAsia="方正仿宋简体" w:hAnsi="Times New Roman" w:cs="Times New Roman"/>
          <w:b/>
          <w:bCs/>
          <w:color w:val="000000"/>
          <w:spacing w:val="10"/>
          <w:kern w:val="0"/>
          <w:sz w:val="32"/>
          <w:szCs w:val="32"/>
          <w:lang/>
        </w:rPr>
        <w:t>牵头，</w:t>
      </w:r>
      <w:r w:rsidRPr="00BD77C9">
        <w:rPr>
          <w:rFonts w:ascii="Times New Roman" w:eastAsia="方正仿宋简体" w:hAnsi="Times New Roman" w:cs="Times New Roman" w:hint="eastAsia"/>
          <w:b/>
          <w:bCs/>
          <w:color w:val="000000"/>
          <w:spacing w:val="10"/>
          <w:kern w:val="0"/>
          <w:sz w:val="32"/>
          <w:szCs w:val="32"/>
          <w:lang/>
        </w:rPr>
        <w:t>市</w:t>
      </w:r>
      <w:r w:rsidRPr="00BD77C9">
        <w:rPr>
          <w:rFonts w:ascii="Times New Roman" w:eastAsia="方正仿宋简体" w:hAnsi="Times New Roman" w:cs="Times New Roman"/>
          <w:b/>
          <w:bCs/>
          <w:color w:val="000000"/>
          <w:spacing w:val="10"/>
          <w:kern w:val="0"/>
          <w:sz w:val="32"/>
          <w:szCs w:val="32"/>
          <w:lang/>
        </w:rPr>
        <w:t>国土</w:t>
      </w:r>
      <w:r w:rsidRPr="00BD77C9">
        <w:rPr>
          <w:rFonts w:ascii="Times New Roman" w:eastAsia="方正仿宋简体" w:hAnsi="Times New Roman" w:cs="Times New Roman" w:hint="eastAsia"/>
          <w:b/>
          <w:bCs/>
          <w:color w:val="000000"/>
          <w:spacing w:val="10"/>
          <w:kern w:val="0"/>
          <w:sz w:val="32"/>
          <w:szCs w:val="32"/>
          <w:lang/>
        </w:rPr>
        <w:t>局</w:t>
      </w:r>
      <w:r w:rsidRPr="00BD77C9">
        <w:rPr>
          <w:rFonts w:ascii="Times New Roman" w:eastAsia="方正仿宋简体" w:hAnsi="Times New Roman" w:cs="Times New Roman"/>
          <w:b/>
          <w:bCs/>
          <w:color w:val="000000"/>
          <w:spacing w:val="10"/>
          <w:kern w:val="0"/>
          <w:sz w:val="32"/>
          <w:szCs w:val="32"/>
          <w:lang/>
        </w:rPr>
        <w:t>、</w:t>
      </w:r>
      <w:r w:rsidRPr="00BD77C9">
        <w:rPr>
          <w:rFonts w:ascii="Times New Roman" w:eastAsia="方正仿宋简体" w:hAnsi="Times New Roman" w:cs="Times New Roman" w:hint="eastAsia"/>
          <w:b/>
          <w:bCs/>
          <w:color w:val="000000"/>
          <w:spacing w:val="10"/>
          <w:kern w:val="0"/>
          <w:sz w:val="32"/>
          <w:szCs w:val="32"/>
          <w:lang/>
        </w:rPr>
        <w:t>城乡规划</w:t>
      </w:r>
      <w:r w:rsidRPr="00BD77C9">
        <w:rPr>
          <w:rFonts w:ascii="Times New Roman" w:eastAsia="方正仿宋简体" w:hAnsi="Times New Roman" w:cs="Times New Roman"/>
          <w:b/>
          <w:bCs/>
          <w:color w:val="000000"/>
          <w:spacing w:val="10"/>
          <w:kern w:val="0"/>
          <w:sz w:val="32"/>
          <w:szCs w:val="32"/>
          <w:lang/>
        </w:rPr>
        <w:t>局</w:t>
      </w:r>
      <w:r w:rsidRPr="00BD77C9">
        <w:rPr>
          <w:rFonts w:ascii="Times New Roman" w:eastAsia="方正仿宋简体" w:hAnsi="Times New Roman" w:cs="Times New Roman"/>
          <w:b/>
          <w:bCs/>
          <w:color w:val="000000"/>
          <w:spacing w:val="10"/>
          <w:kern w:val="0"/>
          <w:sz w:val="32"/>
          <w:szCs w:val="32"/>
          <w:lang/>
        </w:rPr>
        <w:t>参与）</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
          <w:spacing w:val="10"/>
          <w:kern w:val="0"/>
          <w:sz w:val="32"/>
          <w:szCs w:val="32"/>
          <w:lang/>
        </w:rPr>
        <w:t>2017</w:t>
      </w:r>
      <w:r w:rsidRPr="00BD77C9">
        <w:rPr>
          <w:rFonts w:ascii="Times New Roman" w:eastAsia="方正仿宋简体" w:hAnsi="Times New Roman" w:cs="Times New Roman"/>
          <w:bCs/>
          <w:color w:val="000000"/>
          <w:kern w:val="0"/>
          <w:sz w:val="32"/>
          <w:szCs w:val="32"/>
          <w:lang/>
        </w:rPr>
        <w:t>年底前，建立环境保护、国土资源、</w:t>
      </w:r>
      <w:r w:rsidRPr="00BD77C9">
        <w:rPr>
          <w:rFonts w:ascii="Times New Roman" w:eastAsia="方正仿宋简体" w:hAnsi="Times New Roman" w:cs="Times New Roman" w:hint="eastAsia"/>
          <w:bCs/>
          <w:color w:val="000000"/>
          <w:kern w:val="0"/>
          <w:sz w:val="32"/>
          <w:szCs w:val="32"/>
          <w:lang/>
        </w:rPr>
        <w:t>城乡规划</w:t>
      </w:r>
      <w:r w:rsidRPr="00BD77C9">
        <w:rPr>
          <w:rFonts w:ascii="Times New Roman" w:eastAsia="方正仿宋简体" w:hAnsi="Times New Roman" w:cs="Times New Roman"/>
          <w:bCs/>
          <w:color w:val="000000"/>
          <w:kern w:val="0"/>
          <w:sz w:val="32"/>
          <w:szCs w:val="32"/>
          <w:lang/>
        </w:rPr>
        <w:t>等部门间的信息沟通机制，实行联动监管。</w:t>
      </w:r>
      <w:r w:rsidRPr="00BD77C9">
        <w:rPr>
          <w:rFonts w:ascii="Times New Roman" w:eastAsia="方正仿宋简体" w:hAnsi="Times New Roman" w:cs="Times New Roman" w:hint="eastAsia"/>
          <w:bCs/>
          <w:color w:val="000000"/>
          <w:kern w:val="0"/>
          <w:sz w:val="32"/>
          <w:szCs w:val="32"/>
          <w:lang/>
        </w:rPr>
        <w:t>县（区）级城乡规划、国土资源、住房城乡建设、环境保护部门要加强土地规划、供地、建设、环评等环节的审查把关，防止未按要求进行调查评估、风险管控不到位、治理修复不符合相关要求的污染地块被开发利用，切实保障人居环境安全。</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w:t>
      </w:r>
      <w:r w:rsidRPr="00BD77C9">
        <w:rPr>
          <w:rFonts w:ascii="Times New Roman" w:eastAsia="方正仿宋简体" w:hAnsi="Times New Roman" w:cs="Times New Roman"/>
          <w:b/>
          <w:bCs/>
          <w:color w:val="000000"/>
          <w:kern w:val="0"/>
          <w:sz w:val="32"/>
          <w:szCs w:val="32"/>
          <w:lang/>
        </w:rPr>
        <w:t>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负责）</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kern w:val="0"/>
          <w:sz w:val="32"/>
          <w:szCs w:val="32"/>
          <w:lang/>
        </w:rPr>
      </w:pPr>
      <w:r w:rsidRPr="00BD77C9">
        <w:rPr>
          <w:rFonts w:ascii="黑体" w:eastAsia="黑体" w:hAnsi="黑体" w:cs="Times New Roman"/>
          <w:kern w:val="0"/>
          <w:sz w:val="32"/>
          <w:szCs w:val="32"/>
          <w:lang/>
        </w:rPr>
        <w:t>四、强化未污染土壤保护，严控新增土壤污染</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spacing w:val="10"/>
          <w:kern w:val="0"/>
          <w:sz w:val="32"/>
          <w:szCs w:val="32"/>
          <w:lang/>
        </w:rPr>
        <w:t>14.</w:t>
      </w:r>
      <w:r w:rsidRPr="00BD77C9">
        <w:rPr>
          <w:rFonts w:ascii="Times New Roman" w:eastAsia="方正仿宋简体" w:hAnsi="Times New Roman" w:cs="Times New Roman"/>
          <w:b/>
          <w:bCs/>
          <w:color w:val="000000"/>
          <w:kern w:val="0"/>
          <w:sz w:val="32"/>
          <w:szCs w:val="32"/>
          <w:lang/>
        </w:rPr>
        <w:t>加强未利用地环境管理。</w:t>
      </w:r>
      <w:r w:rsidRPr="00BD77C9">
        <w:rPr>
          <w:rFonts w:ascii="Times New Roman" w:eastAsia="方正仿宋简体" w:hAnsi="Times New Roman" w:cs="Times New Roman"/>
          <w:bCs/>
          <w:color w:val="000000"/>
          <w:kern w:val="0"/>
          <w:sz w:val="32"/>
          <w:szCs w:val="32"/>
          <w:lang/>
        </w:rPr>
        <w:t>严格未利用地土壤环境保护。对划入生态保护红线区内的未利用地，要严格按照法律法规和相关规划，实行强制性保护，严守生态安全底线。各地要加强纳入耕地后备资源的未利用地保护，定期开展巡查。依法严查向湿地、沼泽地等非法排污、倾倒有毒有害物质的环境违法犯罪行为。加强对矿产资源开釆活动影响区域内未利用地的环境监管</w:t>
      </w:r>
      <w:r w:rsidRPr="00BD77C9">
        <w:rPr>
          <w:rFonts w:ascii="Times New Roman" w:eastAsia="方正仿宋简体" w:hAnsi="Times New Roman" w:cs="Times New Roman" w:hint="eastAsia"/>
          <w:bCs/>
          <w:color w:val="000000"/>
          <w:kern w:val="0"/>
          <w:sz w:val="32"/>
          <w:szCs w:val="32"/>
          <w:lang/>
        </w:rPr>
        <w:t>，发现土</w:t>
      </w:r>
      <w:r w:rsidRPr="00BD77C9">
        <w:rPr>
          <w:rFonts w:ascii="Times New Roman" w:eastAsia="方正仿宋简体" w:hAnsi="Times New Roman" w:cs="Times New Roman" w:hint="eastAsia"/>
          <w:bCs/>
          <w:color w:val="000000"/>
          <w:kern w:val="0"/>
          <w:sz w:val="32"/>
          <w:szCs w:val="32"/>
          <w:lang/>
        </w:rPr>
        <w:lastRenderedPageBreak/>
        <w:t>壤污染问题的，要及时督促有关企业采取防治措施。</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市发</w:t>
      </w:r>
      <w:r w:rsidRPr="00BD77C9">
        <w:rPr>
          <w:rFonts w:ascii="Times New Roman" w:eastAsia="方正仿宋简体" w:hAnsi="Times New Roman" w:cs="Times New Roman" w:hint="eastAsia"/>
          <w:b/>
          <w:bCs/>
          <w:color w:val="000000"/>
          <w:kern w:val="0"/>
          <w:sz w:val="32"/>
          <w:szCs w:val="32"/>
          <w:lang/>
        </w:rPr>
        <w:t>改局、公安局、水务局、</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局、林业局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476B9A">
      <w:pPr>
        <w:widowControl/>
        <w:shd w:val="clear" w:color="auto" w:fill="FFFFFF"/>
        <w:spacing w:line="540" w:lineRule="exact"/>
        <w:ind w:firstLineChars="200" w:firstLine="640"/>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bCs/>
          <w:color w:val="000000"/>
          <w:kern w:val="0"/>
          <w:sz w:val="32"/>
          <w:szCs w:val="32"/>
        </w:rPr>
        <w:t>加强未利用地开发管理。各地要加强未利用地土壤环境保护，按照科学有序原则，合理开发未利用地，防止造成土壤污染。拟开发为农用地的，由所在地县（市、区）政府组织开展土壤环境质量状况评估，不符合相应标准的，不得种植食用农产品。</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、公安</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、水</w:t>
      </w:r>
      <w:r w:rsidRPr="00BD77C9">
        <w:rPr>
          <w:rFonts w:ascii="Times New Roman" w:eastAsia="方正仿宋简体" w:hAnsi="Times New Roman" w:cs="Times New Roman" w:hint="eastAsia"/>
          <w:b/>
          <w:bCs/>
          <w:color w:val="000000"/>
          <w:kern w:val="0"/>
          <w:sz w:val="32"/>
          <w:szCs w:val="32"/>
        </w:rPr>
        <w:t>务局</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、林业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476B9A">
      <w:pPr>
        <w:widowControl/>
        <w:shd w:val="clear" w:color="auto" w:fill="FFFFFF"/>
        <w:spacing w:line="540" w:lineRule="atLeast"/>
        <w:ind w:firstLineChars="200" w:firstLine="643"/>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bCs/>
          <w:color w:val="000000"/>
          <w:kern w:val="0"/>
          <w:sz w:val="32"/>
          <w:szCs w:val="32"/>
        </w:rPr>
        <w:t>15.</w:t>
      </w:r>
      <w:r w:rsidRPr="00BD77C9">
        <w:rPr>
          <w:rFonts w:ascii="Times New Roman" w:eastAsia="方正仿宋简体" w:hAnsi="Times New Roman" w:cs="Times New Roman"/>
          <w:b/>
          <w:bCs/>
          <w:color w:val="000000"/>
          <w:kern w:val="0"/>
          <w:sz w:val="32"/>
          <w:szCs w:val="32"/>
        </w:rPr>
        <w:t>防范建设用地新增污染。</w:t>
      </w:r>
      <w:r w:rsidRPr="00BD77C9">
        <w:rPr>
          <w:rFonts w:ascii="Times New Roman" w:eastAsia="方正仿宋简体" w:hAnsi="Times New Roman" w:cs="Times New Roman"/>
          <w:bCs/>
          <w:color w:val="000000"/>
          <w:kern w:val="0"/>
          <w:sz w:val="32"/>
          <w:szCs w:val="32"/>
        </w:rPr>
        <w:t>有色金属矿采选、有色金属冶炼、石油加工、化工、焦化、电镀、制革、医药制造、铅酸蓄电池、废旧电子拆解、危险废物处理处置和危险化学品生产、储存、使用等</w:t>
      </w:r>
      <w:r w:rsidRPr="00BD77C9">
        <w:rPr>
          <w:rFonts w:ascii="Times New Roman" w:eastAsia="方正仿宋简体" w:hAnsi="Times New Roman" w:cs="Times New Roman" w:hint="eastAsia"/>
          <w:bCs/>
          <w:color w:val="000000"/>
          <w:kern w:val="0"/>
          <w:sz w:val="32"/>
          <w:szCs w:val="32"/>
        </w:rPr>
        <w:t>重点</w:t>
      </w:r>
      <w:r w:rsidRPr="00BD77C9">
        <w:rPr>
          <w:rFonts w:ascii="Times New Roman" w:eastAsia="方正仿宋简体" w:hAnsi="Times New Roman" w:cs="Times New Roman"/>
          <w:bCs/>
          <w:color w:val="000000"/>
          <w:kern w:val="0"/>
          <w:sz w:val="32"/>
          <w:szCs w:val="32"/>
        </w:rPr>
        <w:t>行业</w:t>
      </w:r>
      <w:r w:rsidRPr="00BD77C9">
        <w:rPr>
          <w:rFonts w:ascii="Times New Roman" w:eastAsia="方正仿宋简体" w:hAnsi="Times New Roman" w:cs="Times New Roman" w:hint="eastAsia"/>
          <w:bCs/>
          <w:color w:val="000000"/>
          <w:kern w:val="0"/>
          <w:sz w:val="32"/>
          <w:szCs w:val="32"/>
        </w:rPr>
        <w:t>及排放重点污染物的其他行业建设项目，</w:t>
      </w:r>
      <w:r w:rsidRPr="00BD77C9">
        <w:rPr>
          <w:rFonts w:ascii="Times New Roman" w:eastAsia="方正仿宋简体" w:hAnsi="Times New Roman" w:cs="Times New Roman"/>
          <w:bCs/>
          <w:color w:val="000000"/>
          <w:kern w:val="0"/>
          <w:sz w:val="32"/>
          <w:szCs w:val="32"/>
        </w:rPr>
        <w:t>在开展环境影响评价时，要进行土壤环境调查，增加土壤环境影响的评价内容，并提出防范土壤污染的具体措施；需要建设的土壤污染防治设施，要与主体工程同时设计、同时施工、同时投产使用</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Cs/>
          <w:color w:val="000000"/>
          <w:kern w:val="0"/>
          <w:sz w:val="32"/>
          <w:szCs w:val="32"/>
        </w:rPr>
        <w:t>县级以上环境保护部门要做好有关措施落实情况的监督管理工作。自</w:t>
      </w:r>
      <w:r w:rsidRPr="00BD77C9">
        <w:rPr>
          <w:rFonts w:ascii="Times New Roman" w:eastAsia="方正仿宋简体" w:hAnsi="Times New Roman" w:cs="Times New Roman"/>
          <w:bCs/>
          <w:color w:val="000000"/>
          <w:kern w:val="0"/>
          <w:sz w:val="32"/>
          <w:szCs w:val="32"/>
        </w:rPr>
        <w:t>2017</w:t>
      </w:r>
      <w:r w:rsidRPr="00BD77C9">
        <w:rPr>
          <w:rFonts w:ascii="Times New Roman" w:eastAsia="方正仿宋简体" w:hAnsi="Times New Roman" w:cs="Times New Roman"/>
          <w:bCs/>
          <w:color w:val="000000"/>
          <w:kern w:val="0"/>
          <w:sz w:val="32"/>
          <w:szCs w:val="32"/>
        </w:rPr>
        <w:t>年起，有关地方政府要与重点行业企业签订土壤污染防治责任书，明确相关措施和责任，责任书向社会公开。</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市经信局参与</w:t>
      </w:r>
      <w:r w:rsidRPr="00BD77C9">
        <w:rPr>
          <w:rFonts w:ascii="Times New Roman" w:eastAsia="方正仿宋简体" w:hAnsi="Times New Roman" w:cs="Times New Roman"/>
          <w:b/>
          <w:bCs/>
          <w:color w:val="000000"/>
          <w:kern w:val="0"/>
          <w:sz w:val="32"/>
          <w:szCs w:val="32"/>
        </w:rPr>
        <w:t>）</w:t>
      </w:r>
    </w:p>
    <w:p w:rsidR="00BD77C9" w:rsidRPr="00BD77C9" w:rsidRDefault="00BD77C9" w:rsidP="00476B9A">
      <w:pPr>
        <w:widowControl/>
        <w:shd w:val="clear" w:color="auto" w:fill="FFFFFF"/>
        <w:spacing w:line="540" w:lineRule="exact"/>
        <w:ind w:firstLineChars="200" w:firstLine="643"/>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bCs/>
          <w:color w:val="000000"/>
          <w:kern w:val="0"/>
          <w:sz w:val="32"/>
          <w:szCs w:val="32"/>
        </w:rPr>
        <w:t>16.</w:t>
      </w:r>
      <w:r w:rsidRPr="00BD77C9">
        <w:rPr>
          <w:rFonts w:ascii="Times New Roman" w:eastAsia="方正仿宋简体" w:hAnsi="Times New Roman" w:cs="Times New Roman"/>
          <w:b/>
          <w:bCs/>
          <w:color w:val="000000"/>
          <w:kern w:val="0"/>
          <w:sz w:val="32"/>
          <w:szCs w:val="32"/>
        </w:rPr>
        <w:t>强化空间布局管控。</w:t>
      </w:r>
      <w:r w:rsidRPr="00BD77C9">
        <w:rPr>
          <w:rFonts w:ascii="Times New Roman" w:eastAsia="方正仿宋简体" w:hAnsi="Times New Roman" w:cs="Times New Roman"/>
          <w:bCs/>
          <w:color w:val="000000"/>
          <w:kern w:val="0"/>
          <w:sz w:val="32"/>
          <w:szCs w:val="32"/>
        </w:rPr>
        <w:t>加强</w:t>
      </w:r>
      <w:r w:rsidRPr="00BD77C9">
        <w:rPr>
          <w:rFonts w:ascii="Times New Roman" w:eastAsia="方正仿宋简体" w:hAnsi="Times New Roman" w:cs="Times New Roman" w:hint="eastAsia"/>
          <w:bCs/>
          <w:color w:val="000000"/>
          <w:kern w:val="0"/>
          <w:sz w:val="32"/>
          <w:szCs w:val="32"/>
        </w:rPr>
        <w:t>规划区划</w:t>
      </w:r>
      <w:r w:rsidRPr="00BD77C9">
        <w:rPr>
          <w:rFonts w:ascii="Times New Roman" w:eastAsia="方正仿宋简体" w:hAnsi="Times New Roman" w:cs="Times New Roman"/>
          <w:bCs/>
          <w:color w:val="000000"/>
          <w:kern w:val="0"/>
          <w:sz w:val="32"/>
          <w:szCs w:val="32"/>
        </w:rPr>
        <w:t>和建设项目</w:t>
      </w:r>
      <w:r w:rsidRPr="00BD77C9">
        <w:rPr>
          <w:rFonts w:ascii="Times New Roman" w:eastAsia="方正仿宋简体" w:hAnsi="Times New Roman" w:cs="Times New Roman" w:hint="eastAsia"/>
          <w:bCs/>
          <w:color w:val="000000"/>
          <w:kern w:val="0"/>
          <w:sz w:val="32"/>
          <w:szCs w:val="32"/>
        </w:rPr>
        <w:t>布局</w:t>
      </w:r>
      <w:r w:rsidRPr="00BD77C9">
        <w:rPr>
          <w:rFonts w:ascii="Times New Roman" w:eastAsia="方正仿宋简体" w:hAnsi="Times New Roman" w:cs="Times New Roman"/>
          <w:bCs/>
          <w:color w:val="000000"/>
          <w:kern w:val="0"/>
          <w:sz w:val="32"/>
          <w:szCs w:val="32"/>
        </w:rPr>
        <w:t>论证，根据土壤等环境承载能力，合理确定</w:t>
      </w:r>
      <w:r w:rsidRPr="00BD77C9">
        <w:rPr>
          <w:rFonts w:ascii="Times New Roman" w:eastAsia="方正仿宋简体" w:hAnsi="Times New Roman" w:cs="Times New Roman" w:hint="eastAsia"/>
          <w:bCs/>
          <w:color w:val="000000"/>
          <w:kern w:val="0"/>
          <w:sz w:val="32"/>
          <w:szCs w:val="32"/>
        </w:rPr>
        <w:t>区域</w:t>
      </w:r>
      <w:r w:rsidRPr="00BD77C9">
        <w:rPr>
          <w:rFonts w:ascii="Times New Roman" w:eastAsia="方正仿宋简体" w:hAnsi="Times New Roman" w:cs="Times New Roman"/>
          <w:bCs/>
          <w:color w:val="000000"/>
          <w:kern w:val="0"/>
          <w:sz w:val="32"/>
          <w:szCs w:val="32"/>
        </w:rPr>
        <w:t>功能定位、空间布局</w:t>
      </w:r>
      <w:r w:rsidRPr="00BD77C9">
        <w:rPr>
          <w:rFonts w:ascii="Times New Roman" w:eastAsia="方正仿宋简体" w:hAnsi="Times New Roman" w:cs="Times New Roman" w:hint="eastAsia"/>
          <w:bCs/>
          <w:color w:val="000000"/>
          <w:kern w:val="0"/>
          <w:sz w:val="32"/>
          <w:szCs w:val="32"/>
        </w:rPr>
        <w:t>和建设项目选择。</w:t>
      </w:r>
      <w:r w:rsidRPr="00BD77C9">
        <w:rPr>
          <w:rFonts w:ascii="Times New Roman" w:eastAsia="方正仿宋简体" w:hAnsi="Times New Roman" w:cs="Times New Roman"/>
          <w:bCs/>
          <w:color w:val="000000"/>
          <w:kern w:val="0"/>
          <w:sz w:val="32"/>
          <w:szCs w:val="32"/>
        </w:rPr>
        <w:t>鼓励工业企业集聚发展，提高土地节约集约利用水平，减少土壤污染。严格执行相关行业企业布局选址要求，禁止在居民区、学校、医疗和养老机构等周边新建有色金属矿</w:t>
      </w:r>
      <w:r w:rsidRPr="00BD77C9">
        <w:rPr>
          <w:rFonts w:ascii="宋体" w:eastAsia="宋体" w:hAnsi="宋体" w:cs="宋体" w:hint="eastAsia"/>
          <w:bCs/>
          <w:color w:val="000000"/>
          <w:kern w:val="0"/>
          <w:sz w:val="32"/>
          <w:szCs w:val="32"/>
        </w:rPr>
        <w:t>釆</w:t>
      </w:r>
      <w:r w:rsidRPr="00BD77C9">
        <w:rPr>
          <w:rFonts w:ascii="方正仿宋简体" w:eastAsia="方正仿宋简体" w:hAnsi="方正仿宋简体" w:cs="方正仿宋简体" w:hint="eastAsia"/>
          <w:bCs/>
          <w:color w:val="000000"/>
          <w:kern w:val="0"/>
          <w:sz w:val="32"/>
          <w:szCs w:val="32"/>
        </w:rPr>
        <w:t>选、有色金属冶炼、焦化等行业企业。结合推进新型城镇化、产业结</w:t>
      </w:r>
      <w:r w:rsidRPr="00BD77C9">
        <w:rPr>
          <w:rFonts w:ascii="方正仿宋简体" w:eastAsia="方正仿宋简体" w:hAnsi="方正仿宋简体" w:cs="方正仿宋简体" w:hint="eastAsia"/>
          <w:bCs/>
          <w:color w:val="000000"/>
          <w:kern w:val="0"/>
          <w:sz w:val="32"/>
          <w:szCs w:val="32"/>
        </w:rPr>
        <w:lastRenderedPageBreak/>
        <w:t>构调整和化解过剩产能等，有序搬迁或依法关闭对土壤造成严重污染的现有企</w:t>
      </w:r>
      <w:r w:rsidRPr="00BD77C9">
        <w:rPr>
          <w:rFonts w:ascii="Times New Roman" w:eastAsia="方正仿宋简体" w:hAnsi="Times New Roman" w:cs="Times New Roman" w:hint="eastAsia"/>
          <w:bCs/>
          <w:color w:val="000000"/>
          <w:kern w:val="0"/>
          <w:sz w:val="32"/>
          <w:szCs w:val="32"/>
        </w:rPr>
        <w:t>业。按照区域功能定位、</w:t>
      </w:r>
      <w:r w:rsidRPr="00BD77C9">
        <w:rPr>
          <w:rFonts w:ascii="Times New Roman" w:eastAsia="方正仿宋简体" w:hAnsi="Times New Roman" w:cs="Times New Roman"/>
          <w:bCs/>
          <w:color w:val="000000"/>
          <w:kern w:val="0"/>
          <w:sz w:val="32"/>
          <w:szCs w:val="32"/>
        </w:rPr>
        <w:t>居民区等敏感对象的分布</w:t>
      </w:r>
      <w:r w:rsidRPr="00BD77C9">
        <w:rPr>
          <w:rFonts w:ascii="Times New Roman" w:eastAsia="方正仿宋简体" w:hAnsi="Times New Roman" w:cs="Times New Roman" w:hint="eastAsia"/>
          <w:bCs/>
          <w:color w:val="000000"/>
          <w:kern w:val="0"/>
          <w:sz w:val="32"/>
          <w:szCs w:val="32"/>
        </w:rPr>
        <w:t>，结合土壤污染防治需要，科学布局生活垃圾处理、危险废物处理处置、废旧资源再生利用等设施和场所，确定合理的防护距离。</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经信</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城乡规划局</w:t>
      </w:r>
      <w:r w:rsidRPr="00BD77C9">
        <w:rPr>
          <w:rFonts w:ascii="Times New Roman" w:eastAsia="方正仿宋简体" w:hAnsi="Times New Roman" w:cs="Times New Roman"/>
          <w:b/>
          <w:bCs/>
          <w:color w:val="000000"/>
          <w:kern w:val="0"/>
          <w:sz w:val="32"/>
          <w:szCs w:val="32"/>
        </w:rPr>
        <w:t>、水</w:t>
      </w:r>
      <w:r w:rsidRPr="00BD77C9">
        <w:rPr>
          <w:rFonts w:ascii="Times New Roman" w:eastAsia="方正仿宋简体" w:hAnsi="Times New Roman" w:cs="Times New Roman" w:hint="eastAsia"/>
          <w:b/>
          <w:bCs/>
          <w:color w:val="000000"/>
          <w:kern w:val="0"/>
          <w:sz w:val="32"/>
          <w:szCs w:val="32"/>
        </w:rPr>
        <w:t>务局</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、林业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bCs/>
          <w:kern w:val="0"/>
          <w:sz w:val="32"/>
          <w:szCs w:val="32"/>
          <w:lang/>
        </w:rPr>
      </w:pPr>
      <w:r w:rsidRPr="00BD77C9">
        <w:rPr>
          <w:rFonts w:ascii="黑体" w:eastAsia="黑体" w:hAnsi="黑体" w:cs="Times New Roman"/>
          <w:bCs/>
          <w:kern w:val="0"/>
          <w:sz w:val="32"/>
          <w:szCs w:val="32"/>
          <w:lang/>
        </w:rPr>
        <w:t>五</w:t>
      </w:r>
      <w:r w:rsidRPr="00BD77C9">
        <w:rPr>
          <w:rFonts w:ascii="黑体" w:eastAsia="黑体" w:hAnsi="黑体" w:cs="Times New Roman" w:hint="eastAsia"/>
          <w:bCs/>
          <w:kern w:val="0"/>
          <w:sz w:val="32"/>
          <w:szCs w:val="32"/>
          <w:lang/>
        </w:rPr>
        <w:t>、</w:t>
      </w:r>
      <w:r w:rsidRPr="00BD77C9">
        <w:rPr>
          <w:rFonts w:ascii="黑体" w:eastAsia="黑体" w:hAnsi="黑体" w:cs="Times New Roman"/>
          <w:bCs/>
          <w:kern w:val="0"/>
          <w:sz w:val="32"/>
          <w:szCs w:val="32"/>
          <w:lang/>
        </w:rPr>
        <w:t>加强污染源头监管</w:t>
      </w:r>
      <w:r w:rsidRPr="00BD77C9">
        <w:rPr>
          <w:rFonts w:ascii="黑体" w:eastAsia="黑体" w:hAnsi="黑体" w:cs="Times New Roman" w:hint="eastAsia"/>
          <w:bCs/>
          <w:kern w:val="0"/>
          <w:sz w:val="32"/>
          <w:szCs w:val="32"/>
          <w:lang/>
        </w:rPr>
        <w:t>，</w:t>
      </w:r>
      <w:r w:rsidRPr="00BD77C9">
        <w:rPr>
          <w:rFonts w:ascii="黑体" w:eastAsia="黑体" w:hAnsi="黑体" w:cs="Times New Roman"/>
          <w:bCs/>
          <w:kern w:val="0"/>
          <w:sz w:val="32"/>
          <w:szCs w:val="32"/>
          <w:lang/>
        </w:rPr>
        <w:t>做好土壤污染预防工作</w:t>
      </w:r>
    </w:p>
    <w:p w:rsidR="00BD77C9" w:rsidRPr="00BD77C9" w:rsidRDefault="00BD77C9" w:rsidP="00476B9A">
      <w:pPr>
        <w:spacing w:line="540" w:lineRule="exact"/>
        <w:ind w:firstLineChars="200" w:firstLine="64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17.</w:t>
      </w:r>
      <w:r w:rsidRPr="00BD77C9">
        <w:rPr>
          <w:rFonts w:ascii="Times New Roman" w:eastAsia="方正仿宋简体" w:hAnsi="Times New Roman" w:cs="Times New Roman"/>
          <w:b/>
          <w:bCs/>
          <w:color w:val="000000"/>
          <w:kern w:val="0"/>
          <w:sz w:val="32"/>
          <w:szCs w:val="32"/>
          <w:lang/>
        </w:rPr>
        <w:t>严防工矿企业污染。</w:t>
      </w:r>
      <w:r w:rsidRPr="00BD77C9">
        <w:rPr>
          <w:rFonts w:ascii="Times New Roman" w:eastAsia="方正仿宋简体" w:hAnsi="Times New Roman" w:cs="Times New Roman"/>
          <w:bCs/>
          <w:color w:val="000000"/>
          <w:kern w:val="0"/>
          <w:sz w:val="32"/>
          <w:szCs w:val="32"/>
          <w:lang/>
        </w:rPr>
        <w:t>严防矿产资源开发污染。优化矿产资源特别是有色金属矿开发利用布局，加快整合优化规模小而散、布局不合理的有色金属矿产资源开发利用项目</w:t>
      </w:r>
      <w:r w:rsidRPr="00BD77C9">
        <w:rPr>
          <w:rFonts w:ascii="Times New Roman" w:eastAsia="方正仿宋简体" w:hAnsi="Times New Roman" w:cs="Times New Roman" w:hint="eastAsia"/>
          <w:bCs/>
          <w:color w:val="000000"/>
          <w:kern w:val="0"/>
          <w:sz w:val="32"/>
          <w:szCs w:val="32"/>
          <w:lang/>
        </w:rPr>
        <w:t>，严格</w:t>
      </w:r>
      <w:r w:rsidRPr="00BD77C9">
        <w:rPr>
          <w:rFonts w:ascii="Times New Roman" w:eastAsia="方正仿宋简体" w:hAnsi="Times New Roman" w:cs="Times New Roman"/>
          <w:bCs/>
          <w:color w:val="000000"/>
          <w:kern w:val="0"/>
          <w:sz w:val="32"/>
          <w:szCs w:val="32"/>
          <w:lang/>
        </w:rPr>
        <w:t>审批向河流排放镉、汞、砷、铅、</w:t>
      </w:r>
      <w:r w:rsidRPr="00BD77C9">
        <w:rPr>
          <w:rFonts w:ascii="Times New Roman" w:eastAsia="方正仿宋简体" w:hAnsi="Times New Roman" w:cs="Times New Roman" w:hint="eastAsia"/>
          <w:bCs/>
          <w:color w:val="000000"/>
          <w:kern w:val="0"/>
          <w:sz w:val="32"/>
          <w:szCs w:val="32"/>
          <w:lang/>
        </w:rPr>
        <w:t>铬</w:t>
      </w:r>
      <w:r w:rsidRPr="00BD77C9">
        <w:rPr>
          <w:rFonts w:ascii="Times New Roman" w:eastAsia="方正仿宋简体" w:hAnsi="Times New Roman" w:cs="Times New Roman"/>
          <w:b/>
          <w:spacing w:val="10"/>
          <w:kern w:val="0"/>
          <w:sz w:val="32"/>
          <w:szCs w:val="32"/>
          <w:lang/>
        </w:rPr>
        <w:t>5</w:t>
      </w:r>
      <w:r w:rsidRPr="00BD77C9">
        <w:rPr>
          <w:rFonts w:ascii="Times New Roman" w:eastAsia="方正仿宋简体" w:hAnsi="Times New Roman" w:cs="Times New Roman"/>
          <w:bCs/>
          <w:color w:val="000000"/>
          <w:kern w:val="0"/>
          <w:sz w:val="32"/>
          <w:szCs w:val="32"/>
          <w:lang/>
        </w:rPr>
        <w:t>种重金属的矿产资源开发利用项目</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落实矿山地质环境恢复治理保证金制度。全面整治历史遗留</w:t>
      </w:r>
      <w:r w:rsidRPr="00BD77C9">
        <w:rPr>
          <w:rFonts w:ascii="Times New Roman" w:eastAsia="方正仿宋简体" w:hAnsi="Times New Roman" w:cs="Times New Roman"/>
          <w:bCs/>
          <w:color w:val="000000"/>
          <w:kern w:val="0"/>
          <w:sz w:val="32"/>
          <w:szCs w:val="32"/>
          <w:lang/>
        </w:rPr>
        <w:t>废弃矿井</w:t>
      </w:r>
      <w:r w:rsidRPr="00BD77C9">
        <w:rPr>
          <w:rFonts w:ascii="Times New Roman" w:eastAsia="方正仿宋简体" w:hAnsi="Times New Roman" w:cs="Times New Roman" w:hint="eastAsia"/>
          <w:bCs/>
          <w:color w:val="000000"/>
          <w:kern w:val="0"/>
          <w:sz w:val="32"/>
          <w:szCs w:val="32"/>
          <w:lang/>
        </w:rPr>
        <w:t>和</w:t>
      </w:r>
      <w:r w:rsidRPr="00BD77C9">
        <w:rPr>
          <w:rFonts w:ascii="Times New Roman" w:eastAsia="方正仿宋简体" w:hAnsi="Times New Roman" w:cs="Times New Roman"/>
          <w:bCs/>
          <w:color w:val="000000"/>
          <w:kern w:val="0"/>
          <w:sz w:val="32"/>
          <w:szCs w:val="32"/>
          <w:lang/>
        </w:rPr>
        <w:t>尾矿库，</w:t>
      </w:r>
      <w:r w:rsidRPr="00BD77C9">
        <w:rPr>
          <w:rFonts w:ascii="Times New Roman" w:eastAsia="方正仿宋简体" w:hAnsi="Times New Roman" w:cs="Times New Roman" w:hint="eastAsia"/>
          <w:bCs/>
          <w:color w:val="000000"/>
          <w:kern w:val="0"/>
          <w:sz w:val="32"/>
          <w:szCs w:val="32"/>
          <w:lang/>
        </w:rPr>
        <w:t>加快实施《梅州市废弃矿井治理规划（</w:t>
      </w:r>
      <w:r w:rsidRPr="00BD77C9">
        <w:rPr>
          <w:rFonts w:ascii="Times New Roman" w:eastAsia="方正仿宋简体" w:hAnsi="Times New Roman" w:cs="Times New Roman" w:hint="eastAsia"/>
          <w:bCs/>
          <w:color w:val="000000"/>
          <w:kern w:val="0"/>
          <w:sz w:val="32"/>
          <w:szCs w:val="32"/>
          <w:lang/>
        </w:rPr>
        <w:t>2016-20</w:t>
      </w:r>
      <w:r w:rsidRPr="00BD77C9">
        <w:rPr>
          <w:rFonts w:ascii="Times New Roman" w:eastAsia="方正仿宋简体" w:hAnsi="Times New Roman" w:cs="Times New Roman"/>
          <w:bCs/>
          <w:color w:val="000000"/>
          <w:kern w:val="0"/>
          <w:sz w:val="32"/>
          <w:szCs w:val="32"/>
          <w:lang/>
        </w:rPr>
        <w:t>2</w:t>
      </w:r>
      <w:r w:rsidRPr="00BD77C9">
        <w:rPr>
          <w:rFonts w:ascii="Times New Roman" w:eastAsia="方正仿宋简体" w:hAnsi="Times New Roman" w:cs="Times New Roman" w:hint="eastAsia"/>
          <w:bCs/>
          <w:color w:val="000000"/>
          <w:kern w:val="0"/>
          <w:sz w:val="32"/>
          <w:szCs w:val="32"/>
          <w:lang/>
        </w:rPr>
        <w:t>5</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完善覆膜、压土、排洪、堤坝加固等隐患治理和闭库措施</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20</w:t>
      </w:r>
      <w:r w:rsidRPr="00BD77C9">
        <w:rPr>
          <w:rFonts w:ascii="Times New Roman" w:eastAsia="方正仿宋简体" w:hAnsi="Times New Roman" w:cs="Times New Roman"/>
          <w:bCs/>
          <w:color w:val="000000"/>
          <w:kern w:val="0"/>
          <w:sz w:val="32"/>
          <w:szCs w:val="32"/>
          <w:lang/>
        </w:rPr>
        <w:t>19</w:t>
      </w:r>
      <w:r w:rsidRPr="00BD77C9">
        <w:rPr>
          <w:rFonts w:ascii="Times New Roman" w:eastAsia="方正仿宋简体" w:hAnsi="Times New Roman" w:cs="Times New Roman" w:hint="eastAsia"/>
          <w:bCs/>
          <w:color w:val="000000"/>
          <w:kern w:val="0"/>
          <w:sz w:val="32"/>
          <w:szCs w:val="32"/>
          <w:lang/>
        </w:rPr>
        <w:t>年</w:t>
      </w:r>
      <w:r w:rsidRPr="00BD77C9">
        <w:rPr>
          <w:rFonts w:ascii="Times New Roman" w:eastAsia="方正仿宋简体" w:hAnsi="Times New Roman" w:cs="Times New Roman"/>
          <w:bCs/>
          <w:color w:val="000000"/>
          <w:kern w:val="0"/>
          <w:sz w:val="32"/>
          <w:szCs w:val="32"/>
          <w:lang/>
        </w:rPr>
        <w:t>起定期采集</w:t>
      </w:r>
      <w:r w:rsidRPr="00BD77C9">
        <w:rPr>
          <w:rFonts w:ascii="Times New Roman" w:eastAsia="方正仿宋简体" w:hAnsi="Times New Roman" w:cs="Times New Roman" w:hint="eastAsia"/>
          <w:bCs/>
          <w:color w:val="000000"/>
          <w:kern w:val="0"/>
          <w:sz w:val="32"/>
          <w:szCs w:val="32"/>
          <w:lang/>
        </w:rPr>
        <w:t>危害</w:t>
      </w:r>
      <w:r w:rsidRPr="00BD77C9">
        <w:rPr>
          <w:rFonts w:ascii="Times New Roman" w:eastAsia="方正仿宋简体" w:hAnsi="Times New Roman" w:cs="Times New Roman"/>
          <w:bCs/>
          <w:color w:val="000000"/>
          <w:kern w:val="0"/>
          <w:sz w:val="32"/>
          <w:szCs w:val="32"/>
          <w:lang/>
        </w:rPr>
        <w:t>较重</w:t>
      </w:r>
      <w:r w:rsidRPr="00BD77C9">
        <w:rPr>
          <w:rFonts w:ascii="Times New Roman" w:eastAsia="方正仿宋简体" w:hAnsi="Times New Roman" w:cs="Times New Roman" w:hint="eastAsia"/>
          <w:bCs/>
          <w:color w:val="000000"/>
          <w:kern w:val="0"/>
          <w:sz w:val="32"/>
          <w:szCs w:val="32"/>
          <w:lang/>
        </w:rPr>
        <w:t>废弃金属</w:t>
      </w:r>
      <w:r w:rsidRPr="00BD77C9">
        <w:rPr>
          <w:rFonts w:ascii="Times New Roman" w:eastAsia="方正仿宋简体" w:hAnsi="Times New Roman" w:cs="Times New Roman"/>
          <w:bCs/>
          <w:color w:val="000000"/>
          <w:kern w:val="0"/>
          <w:sz w:val="32"/>
          <w:szCs w:val="32"/>
          <w:lang/>
        </w:rPr>
        <w:t>矿井</w:t>
      </w:r>
      <w:r w:rsidRPr="00BD77C9">
        <w:rPr>
          <w:rFonts w:ascii="Times New Roman" w:eastAsia="方正仿宋简体" w:hAnsi="Times New Roman" w:cs="Times New Roman" w:hint="eastAsia"/>
          <w:bCs/>
          <w:color w:val="000000"/>
          <w:kern w:val="0"/>
          <w:sz w:val="32"/>
          <w:szCs w:val="32"/>
          <w:lang/>
        </w:rPr>
        <w:t>水</w:t>
      </w:r>
      <w:r w:rsidRPr="00BD77C9">
        <w:rPr>
          <w:rFonts w:ascii="Times New Roman" w:eastAsia="方正仿宋简体" w:hAnsi="Times New Roman" w:cs="Times New Roman"/>
          <w:bCs/>
          <w:color w:val="000000"/>
          <w:kern w:val="0"/>
          <w:sz w:val="32"/>
          <w:szCs w:val="32"/>
          <w:lang/>
        </w:rPr>
        <w:t>、土样</w:t>
      </w:r>
      <w:r w:rsidRPr="00BD77C9">
        <w:rPr>
          <w:rFonts w:ascii="Times New Roman" w:eastAsia="方正仿宋简体" w:hAnsi="Times New Roman" w:cs="Times New Roman" w:hint="eastAsia"/>
          <w:bCs/>
          <w:color w:val="000000"/>
          <w:kern w:val="0"/>
          <w:sz w:val="32"/>
          <w:szCs w:val="32"/>
          <w:lang/>
        </w:rPr>
        <w:t>进行</w:t>
      </w:r>
      <w:r w:rsidRPr="00BD77C9">
        <w:rPr>
          <w:rFonts w:ascii="Times New Roman" w:eastAsia="方正仿宋简体" w:hAnsi="Times New Roman" w:cs="Times New Roman"/>
          <w:bCs/>
          <w:color w:val="000000"/>
          <w:kern w:val="0"/>
          <w:sz w:val="32"/>
          <w:szCs w:val="32"/>
          <w:lang/>
        </w:rPr>
        <w:t>监测，预防产生新污染</w:t>
      </w:r>
      <w:r w:rsidRPr="00BD77C9">
        <w:rPr>
          <w:rFonts w:ascii="Times New Roman" w:eastAsia="方正仿宋简体" w:hAnsi="Times New Roman" w:cs="Times New Roman"/>
          <w:bCs/>
          <w:color w:val="000000"/>
          <w:kern w:val="0"/>
          <w:sz w:val="32"/>
          <w:szCs w:val="32"/>
          <w:lang/>
        </w:rPr>
        <w:t>。有重点监管尾矿库的</w:t>
      </w:r>
      <w:r w:rsidRPr="00BD77C9">
        <w:rPr>
          <w:rFonts w:ascii="Times New Roman" w:eastAsia="方正仿宋简体" w:hAnsi="Times New Roman" w:cs="Times New Roman" w:hint="eastAsia"/>
          <w:bCs/>
          <w:color w:val="000000"/>
          <w:kern w:val="0"/>
          <w:sz w:val="32"/>
          <w:szCs w:val="32"/>
          <w:lang/>
        </w:rPr>
        <w:t>企业</w:t>
      </w:r>
      <w:r w:rsidRPr="00BD77C9">
        <w:rPr>
          <w:rFonts w:ascii="Times New Roman" w:eastAsia="方正仿宋简体" w:hAnsi="Times New Roman" w:cs="Times New Roman"/>
          <w:bCs/>
          <w:color w:val="000000"/>
          <w:kern w:val="0"/>
          <w:sz w:val="32"/>
          <w:szCs w:val="32"/>
          <w:lang/>
        </w:rPr>
        <w:t>要开展环境风险评估，完善污染治理设施，储备应急物资</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加强对矿产资源开发利用活动的辐射安全监管，有关企业每年要对本矿区土壤进行辐射环境监测。</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、安监局</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经信</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等</w:t>
      </w:r>
      <w:r w:rsidRPr="00BD77C9">
        <w:rPr>
          <w:rFonts w:ascii="Times New Roman" w:eastAsia="方正仿宋简体" w:hAnsi="Times New Roman" w:cs="Times New Roman" w:hint="eastAsia"/>
          <w:b/>
          <w:bCs/>
          <w:color w:val="000000"/>
          <w:kern w:val="0"/>
          <w:sz w:val="32"/>
          <w:szCs w:val="32"/>
          <w:lang/>
        </w:rPr>
        <w:t>负责</w:t>
      </w:r>
      <w:r w:rsidRPr="00BD77C9">
        <w:rPr>
          <w:rFonts w:ascii="Times New Roman" w:eastAsia="方正仿宋简体" w:hAnsi="Times New Roman" w:cs="Times New Roman"/>
          <w:b/>
          <w:bCs/>
          <w:color w:val="000000"/>
          <w:kern w:val="0"/>
          <w:sz w:val="32"/>
          <w:szCs w:val="32"/>
          <w:lang/>
        </w:rPr>
        <w:t>）</w:t>
      </w:r>
    </w:p>
    <w:p w:rsidR="00BD77C9" w:rsidRPr="00BD77C9" w:rsidRDefault="00BD77C9" w:rsidP="00BD77C9">
      <w:pPr>
        <w:widowControl/>
        <w:shd w:val="clear" w:color="auto" w:fill="FFFFFF"/>
        <w:spacing w:line="540" w:lineRule="exact"/>
        <w:ind w:firstLineChars="200" w:firstLine="640"/>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bCs/>
          <w:color w:val="000000"/>
          <w:kern w:val="0"/>
          <w:sz w:val="32"/>
          <w:szCs w:val="32"/>
        </w:rPr>
        <w:t>加强涉重金属行业污染管控。严格执行重金属污染物排放标准并落实相关总量控制指标，加大监督检查力度，</w:t>
      </w:r>
      <w:r w:rsidRPr="00BD77C9">
        <w:rPr>
          <w:rFonts w:ascii="Times New Roman" w:eastAsia="方正仿宋简体" w:hAnsi="Times New Roman" w:cs="Times New Roman" w:hint="eastAsia"/>
          <w:bCs/>
          <w:color w:val="000000"/>
          <w:kern w:val="0"/>
          <w:sz w:val="32"/>
          <w:szCs w:val="32"/>
        </w:rPr>
        <w:t>对超过污染物排放标准或者超过重点污染物排放总量控制指标排放污染物的，县级以上环境保护部门要依法责令其采取限制生产、停产整治等措施</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hint="eastAsia"/>
          <w:bCs/>
          <w:color w:val="000000"/>
          <w:kern w:val="0"/>
          <w:sz w:val="32"/>
          <w:szCs w:val="32"/>
        </w:rPr>
        <w:t>情节严重的，报经有批准权的人民政府批准，责令停业、关闭，并将名单向社会公开。完善重金属相关行业准入条件，禁止</w:t>
      </w:r>
      <w:r w:rsidRPr="00BD77C9">
        <w:rPr>
          <w:rFonts w:ascii="Times New Roman" w:eastAsia="方正仿宋简体" w:hAnsi="Times New Roman" w:cs="Times New Roman" w:hint="eastAsia"/>
          <w:bCs/>
          <w:color w:val="000000"/>
          <w:kern w:val="0"/>
          <w:sz w:val="32"/>
          <w:szCs w:val="32"/>
        </w:rPr>
        <w:lastRenderedPageBreak/>
        <w:t>新建落后产能或产能严重过剩行业的建设项目。提高铅酸蓄电池等行业落后产能淘汰标准，逐步退出落后产能。制定涉重金属重点工业行业清洁生产技术推行方案，鼓励企业采用先进适用技术和生产工艺、替代原料，对涉重金属落后产能进行改造。到</w:t>
      </w:r>
      <w:r w:rsidRPr="00BD77C9">
        <w:rPr>
          <w:rFonts w:ascii="Times New Roman" w:eastAsia="方正仿宋简体" w:hAnsi="Times New Roman" w:cs="Times New Roman" w:hint="eastAsia"/>
          <w:bCs/>
          <w:color w:val="000000"/>
          <w:kern w:val="0"/>
          <w:sz w:val="32"/>
          <w:szCs w:val="32"/>
        </w:rPr>
        <w:t>2020</w:t>
      </w:r>
      <w:r w:rsidRPr="00BD77C9">
        <w:rPr>
          <w:rFonts w:ascii="Times New Roman" w:eastAsia="方正仿宋简体" w:hAnsi="Times New Roman" w:cs="Times New Roman" w:hint="eastAsia"/>
          <w:bCs/>
          <w:color w:val="000000"/>
          <w:kern w:val="0"/>
          <w:sz w:val="32"/>
          <w:szCs w:val="32"/>
        </w:rPr>
        <w:t>年，有色金属矿采选、有色金属冶炼、电镀、铅酸蓄电池制造等行业的重点重金属排放量完成国家、省下达任务。</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、经信</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BD77C9">
      <w:pPr>
        <w:widowControl/>
        <w:shd w:val="clear" w:color="auto" w:fill="FFFFFF"/>
        <w:spacing w:line="540" w:lineRule="exact"/>
        <w:ind w:firstLineChars="200" w:firstLine="640"/>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bCs/>
          <w:color w:val="000000"/>
          <w:kern w:val="0"/>
          <w:sz w:val="32"/>
          <w:szCs w:val="32"/>
        </w:rPr>
        <w:t>加强工业废物处理处置。结合全</w:t>
      </w:r>
      <w:r w:rsidRPr="00BD77C9">
        <w:rPr>
          <w:rFonts w:ascii="Times New Roman" w:eastAsia="方正仿宋简体" w:hAnsi="Times New Roman" w:cs="Times New Roman" w:hint="eastAsia"/>
          <w:bCs/>
          <w:color w:val="000000"/>
          <w:kern w:val="0"/>
          <w:sz w:val="32"/>
          <w:szCs w:val="32"/>
        </w:rPr>
        <w:t>市</w:t>
      </w:r>
      <w:r w:rsidRPr="00BD77C9">
        <w:rPr>
          <w:rFonts w:ascii="Times New Roman" w:eastAsia="方正仿宋简体" w:hAnsi="Times New Roman" w:cs="Times New Roman"/>
          <w:bCs/>
          <w:color w:val="000000"/>
          <w:kern w:val="0"/>
          <w:sz w:val="32"/>
          <w:szCs w:val="32"/>
        </w:rPr>
        <w:t>环境保护大检查，全面排查和整治尾矿、煤矸石、工业副产石膏、粉煤灰、赤泥、冶炼渣、电石渣、铬渣、砷渣以及脱硫、脱硝、除尘产生固体废物的堆存场所，完善防扬散、防流失、防渗漏等设施</w:t>
      </w:r>
      <w:r w:rsidRPr="00BD77C9">
        <w:rPr>
          <w:rFonts w:ascii="Times New Roman" w:eastAsia="方正仿宋简体" w:hAnsi="Times New Roman" w:cs="Times New Roman" w:hint="eastAsia"/>
          <w:bCs/>
          <w:color w:val="000000"/>
          <w:kern w:val="0"/>
          <w:sz w:val="32"/>
          <w:szCs w:val="32"/>
        </w:rPr>
        <w:t>，制定整治方案并有序实施</w:t>
      </w:r>
      <w:r w:rsidRPr="00BD77C9">
        <w:rPr>
          <w:rFonts w:ascii="Times New Roman" w:eastAsia="方正仿宋简体" w:hAnsi="Times New Roman" w:cs="Times New Roman"/>
          <w:bCs/>
          <w:color w:val="000000"/>
          <w:kern w:val="0"/>
          <w:sz w:val="32"/>
          <w:szCs w:val="32"/>
        </w:rPr>
        <w:t>。加强工业固体废物综合利用。对电子废物、废轮胎、废塑料等工业废物的再生利用活动进行</w:t>
      </w:r>
      <w:r w:rsidRPr="00BD77C9">
        <w:rPr>
          <w:rFonts w:ascii="Times New Roman" w:eastAsia="方正仿宋简体" w:hAnsi="Times New Roman" w:cs="Times New Roman" w:hint="eastAsia"/>
          <w:bCs/>
          <w:color w:val="000000"/>
          <w:kern w:val="0"/>
          <w:sz w:val="32"/>
          <w:szCs w:val="32"/>
        </w:rPr>
        <w:t>清理整顿</w:t>
      </w:r>
      <w:r w:rsidRPr="00BD77C9">
        <w:rPr>
          <w:rFonts w:ascii="Times New Roman" w:eastAsia="方正仿宋简体" w:hAnsi="Times New Roman" w:cs="Times New Roman"/>
          <w:bCs/>
          <w:color w:val="000000"/>
          <w:kern w:val="0"/>
          <w:sz w:val="32"/>
          <w:szCs w:val="32"/>
        </w:rPr>
        <w:t>，引导有关企业采用先进适用加工工艺、集聚发展，集中建设和运营污染治理设施，防止污染土壤和地下水。</w:t>
      </w:r>
      <w:r w:rsidRPr="00BD77C9">
        <w:rPr>
          <w:rFonts w:ascii="Times New Roman" w:eastAsia="方正仿宋简体" w:hAnsi="Times New Roman" w:cs="Times New Roman" w:hint="eastAsia"/>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市环保局、发改局牵头，市经信局、国土局参与</w:t>
      </w:r>
      <w:r w:rsidRPr="00BD77C9">
        <w:rPr>
          <w:rFonts w:ascii="Times New Roman" w:eastAsia="方正仿宋简体" w:hAnsi="Times New Roman" w:cs="Times New Roman" w:hint="eastAsia"/>
          <w:b/>
          <w:bCs/>
          <w:color w:val="000000"/>
          <w:kern w:val="0"/>
          <w:sz w:val="32"/>
          <w:szCs w:val="32"/>
        </w:rPr>
        <w:t>)</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加强企业关闭搬迁污染防治。有色金属矿釆选、有色金属冶炼、化工、焦化、电镀、制革、医药制造、铅酸蓄电池、废旧电子拆解、危险废物处理处置和危险化学品生产、储存、使用等行业企业</w:t>
      </w:r>
      <w:r w:rsidRPr="00BD77C9">
        <w:rPr>
          <w:rFonts w:ascii="Times New Roman" w:eastAsia="方正仿宋简体" w:hAnsi="Times New Roman" w:cs="Times New Roman" w:hint="eastAsia"/>
          <w:bCs/>
          <w:color w:val="000000"/>
          <w:kern w:val="0"/>
          <w:sz w:val="32"/>
          <w:szCs w:val="32"/>
          <w:lang/>
        </w:rPr>
        <w:t>拆除生产设施设备、构筑物和污染治理设施，应当按要求制定残留污染物清理和安全处置方案，并报所在地县级环境保护、经济和信息化部门备案</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要严格按照有关规定实施安全处理处置，规范生产设施设备、构筑物和污染治理设施的拆除行为，防范拆除活动污染土壤和地下水。</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、经信</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负责）</w:t>
      </w:r>
    </w:p>
    <w:p w:rsidR="00BD77C9" w:rsidRPr="00BD77C9" w:rsidRDefault="00BD77C9" w:rsidP="00476B9A">
      <w:pPr>
        <w:spacing w:line="540" w:lineRule="exact"/>
        <w:ind w:firstLineChars="200" w:firstLine="643"/>
        <w:rPr>
          <w:rFonts w:ascii="Times New Roman" w:eastAsia="方正仿宋简体" w:hAnsi="Times New Roman" w:cs="Times New Roman"/>
          <w:bCs/>
          <w:color w:val="000000"/>
          <w:kern w:val="0"/>
          <w:sz w:val="32"/>
          <w:szCs w:val="32"/>
          <w:lang/>
        </w:rPr>
      </w:pPr>
      <w:r w:rsidRPr="00BD77C9">
        <w:rPr>
          <w:rFonts w:ascii="Times New Roman" w:eastAsia="方正仿宋简体" w:hAnsi="Times New Roman" w:cs="Times New Roman" w:hint="eastAsia"/>
          <w:b/>
          <w:bCs/>
          <w:color w:val="000000"/>
          <w:kern w:val="0"/>
          <w:sz w:val="32"/>
          <w:szCs w:val="32"/>
          <w:lang/>
        </w:rPr>
        <w:t>18.</w:t>
      </w:r>
      <w:r w:rsidRPr="00BD77C9">
        <w:rPr>
          <w:rFonts w:ascii="Times New Roman" w:eastAsia="方正仿宋简体" w:hAnsi="Times New Roman" w:cs="Times New Roman"/>
          <w:b/>
          <w:bCs/>
          <w:color w:val="000000"/>
          <w:kern w:val="0"/>
          <w:sz w:val="32"/>
          <w:szCs w:val="32"/>
          <w:lang/>
        </w:rPr>
        <w:t>严格控制农业污染</w:t>
      </w:r>
      <w:r w:rsidRPr="00BD77C9">
        <w:rPr>
          <w:rFonts w:ascii="Times New Roman" w:eastAsia="方正仿宋简体" w:hAnsi="Times New Roman" w:cs="Times New Roman" w:hint="eastAsia"/>
          <w:b/>
          <w:bCs/>
          <w:color w:val="000000"/>
          <w:kern w:val="0"/>
          <w:sz w:val="32"/>
          <w:szCs w:val="32"/>
          <w:lang/>
        </w:rPr>
        <w:t>。</w:t>
      </w:r>
      <w:r w:rsidRPr="00BD77C9">
        <w:rPr>
          <w:rFonts w:ascii="Times New Roman" w:eastAsia="方正仿宋简体" w:hAnsi="Times New Roman" w:cs="Times New Roman"/>
          <w:bCs/>
          <w:color w:val="000000"/>
          <w:kern w:val="0"/>
          <w:sz w:val="32"/>
          <w:szCs w:val="32"/>
          <w:lang/>
        </w:rPr>
        <w:t>推行测土配方施肥，合理使用化肥农</w:t>
      </w:r>
      <w:r w:rsidRPr="00BD77C9">
        <w:rPr>
          <w:rFonts w:ascii="Times New Roman" w:eastAsia="方正仿宋简体" w:hAnsi="Times New Roman" w:cs="Times New Roman"/>
          <w:bCs/>
          <w:color w:val="000000"/>
          <w:kern w:val="0"/>
          <w:sz w:val="32"/>
          <w:szCs w:val="32"/>
          <w:lang/>
        </w:rPr>
        <w:lastRenderedPageBreak/>
        <w:t>药。鼓励农民增施有机肥，减少化肥使用量。科学施用农药，推行农作物病虫害专业化统防统治和绿色防控，</w:t>
      </w:r>
      <w:r w:rsidRPr="00BD77C9">
        <w:rPr>
          <w:rFonts w:ascii="Times New Roman" w:eastAsia="方正仿宋简体" w:hAnsi="Times New Roman" w:cs="Times New Roman" w:hint="eastAsia"/>
          <w:bCs/>
          <w:color w:val="000000"/>
          <w:kern w:val="0"/>
          <w:sz w:val="32"/>
          <w:szCs w:val="32"/>
          <w:lang/>
        </w:rPr>
        <w:t>推广高效低毒低残留农药、</w:t>
      </w:r>
      <w:hyperlink r:id="rId12" w:tgtFrame="_blank" w:history="1">
        <w:r w:rsidRPr="00BD77C9">
          <w:rPr>
            <w:rFonts w:ascii="Times New Roman" w:eastAsia="方正仿宋简体" w:hAnsi="Times New Roman" w:cs="Times New Roman" w:hint="eastAsia"/>
            <w:bCs/>
            <w:color w:val="000000"/>
            <w:kern w:val="0"/>
            <w:sz w:val="32"/>
            <w:szCs w:val="32"/>
            <w:lang/>
          </w:rPr>
          <w:t>生物农药</w:t>
        </w:r>
      </w:hyperlink>
      <w:r w:rsidRPr="00BD77C9">
        <w:rPr>
          <w:rFonts w:ascii="Times New Roman" w:eastAsia="方正仿宋简体" w:hAnsi="Times New Roman" w:cs="Times New Roman" w:hint="eastAsia"/>
          <w:bCs/>
          <w:color w:val="000000"/>
          <w:kern w:val="0"/>
          <w:sz w:val="32"/>
          <w:szCs w:val="32"/>
          <w:lang/>
        </w:rPr>
        <w:t>和现代植保机械。</w:t>
      </w:r>
      <w:r w:rsidRPr="00BD77C9">
        <w:rPr>
          <w:rFonts w:ascii="Times New Roman" w:eastAsia="方正仿宋简体" w:hAnsi="Times New Roman" w:cs="Times New Roman" w:hint="eastAsia"/>
          <w:bCs/>
          <w:color w:val="000000"/>
          <w:kern w:val="0"/>
          <w:sz w:val="32"/>
          <w:szCs w:val="32"/>
          <w:lang/>
        </w:rPr>
        <w:t>至</w:t>
      </w:r>
      <w:r w:rsidRPr="00BD77C9">
        <w:rPr>
          <w:rFonts w:ascii="Times New Roman" w:eastAsia="方正仿宋简体" w:hAnsi="Times New Roman" w:cs="Times New Roman"/>
          <w:bCs/>
          <w:color w:val="000000"/>
          <w:kern w:val="0"/>
          <w:sz w:val="32"/>
          <w:szCs w:val="32"/>
          <w:lang/>
        </w:rPr>
        <w:t>2018</w:t>
      </w:r>
      <w:r w:rsidRPr="00BD77C9">
        <w:rPr>
          <w:rFonts w:ascii="Times New Roman" w:eastAsia="方正仿宋简体" w:hAnsi="Times New Roman" w:cs="Times New Roman"/>
          <w:bCs/>
          <w:color w:val="000000"/>
          <w:kern w:val="0"/>
          <w:sz w:val="32"/>
          <w:szCs w:val="32"/>
          <w:lang/>
        </w:rPr>
        <w:t>年</w:t>
      </w:r>
      <w:r w:rsidRPr="00BD77C9">
        <w:rPr>
          <w:rFonts w:ascii="Times New Roman" w:eastAsia="方正仿宋简体" w:hAnsi="Times New Roman" w:cs="Times New Roman" w:hint="eastAsia"/>
          <w:bCs/>
          <w:color w:val="000000"/>
          <w:kern w:val="0"/>
          <w:sz w:val="32"/>
          <w:szCs w:val="32"/>
          <w:lang/>
        </w:rPr>
        <w:t>起在</w:t>
      </w:r>
      <w:r w:rsidRPr="00BD77C9">
        <w:rPr>
          <w:rFonts w:ascii="Times New Roman" w:eastAsia="方正仿宋简体" w:hAnsi="Times New Roman" w:cs="Times New Roman"/>
          <w:bCs/>
          <w:color w:val="000000"/>
          <w:kern w:val="0"/>
          <w:sz w:val="32"/>
          <w:szCs w:val="32"/>
          <w:lang/>
        </w:rPr>
        <w:t>梅县</w:t>
      </w:r>
      <w:r w:rsidRPr="00BD77C9">
        <w:rPr>
          <w:rFonts w:ascii="Times New Roman" w:eastAsia="方正仿宋简体" w:hAnsi="Times New Roman" w:cs="Times New Roman" w:hint="eastAsia"/>
          <w:bCs/>
          <w:color w:val="000000"/>
          <w:kern w:val="0"/>
          <w:sz w:val="32"/>
          <w:szCs w:val="32"/>
          <w:lang/>
        </w:rPr>
        <w:t>区</w:t>
      </w:r>
      <w:r w:rsidRPr="00BD77C9">
        <w:rPr>
          <w:rFonts w:ascii="Times New Roman" w:eastAsia="方正仿宋简体" w:hAnsi="Times New Roman" w:cs="Times New Roman"/>
          <w:bCs/>
          <w:color w:val="000000"/>
          <w:kern w:val="0"/>
          <w:sz w:val="32"/>
          <w:szCs w:val="32"/>
          <w:lang/>
        </w:rPr>
        <w:t>开展</w:t>
      </w:r>
      <w:r w:rsidRPr="00BD77C9">
        <w:rPr>
          <w:rFonts w:ascii="Times New Roman" w:eastAsia="方正仿宋简体" w:hAnsi="Times New Roman" w:cs="Times New Roman" w:hint="eastAsia"/>
          <w:bCs/>
          <w:color w:val="000000"/>
          <w:kern w:val="0"/>
          <w:sz w:val="32"/>
          <w:szCs w:val="32"/>
          <w:lang/>
        </w:rPr>
        <w:t>农药包装废弃物回收处理试点</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推行农业清洁生产，开展农业废弃物资源化利用试点，</w:t>
      </w:r>
      <w:r w:rsidRPr="00BD77C9">
        <w:rPr>
          <w:rFonts w:ascii="Times New Roman" w:eastAsia="方正仿宋简体" w:hAnsi="Times New Roman" w:cs="Times New Roman" w:hint="eastAsia"/>
          <w:bCs/>
          <w:color w:val="000000"/>
          <w:kern w:val="0"/>
          <w:sz w:val="32"/>
          <w:szCs w:val="32"/>
          <w:lang/>
        </w:rPr>
        <w:t>到</w:t>
      </w:r>
      <w:r w:rsidRPr="00BD77C9">
        <w:rPr>
          <w:rFonts w:ascii="Times New Roman" w:eastAsia="方正仿宋简体" w:hAnsi="Times New Roman" w:cs="Times New Roman" w:hint="eastAsia"/>
          <w:bCs/>
          <w:color w:val="000000"/>
          <w:kern w:val="0"/>
          <w:sz w:val="32"/>
          <w:szCs w:val="32"/>
          <w:lang/>
        </w:rPr>
        <w:t>2020</w:t>
      </w:r>
      <w:r w:rsidRPr="00BD77C9">
        <w:rPr>
          <w:rFonts w:ascii="Times New Roman" w:eastAsia="方正仿宋简体" w:hAnsi="Times New Roman" w:cs="Times New Roman" w:hint="eastAsia"/>
          <w:bCs/>
          <w:color w:val="000000"/>
          <w:kern w:val="0"/>
          <w:sz w:val="32"/>
          <w:szCs w:val="32"/>
          <w:lang/>
        </w:rPr>
        <w:t>年</w:t>
      </w:r>
      <w:r w:rsidRPr="00BD77C9">
        <w:rPr>
          <w:rFonts w:ascii="Times New Roman" w:eastAsia="方正仿宋简体" w:hAnsi="Times New Roman" w:cs="Times New Roman" w:hint="eastAsia"/>
          <w:bCs/>
          <w:color w:val="000000"/>
          <w:kern w:val="0"/>
          <w:sz w:val="32"/>
          <w:szCs w:val="32"/>
          <w:lang/>
        </w:rPr>
        <w:t>形成一批可复制推广的农业面源污染防治技术模式。</w:t>
      </w:r>
      <w:r w:rsidRPr="00BD77C9">
        <w:rPr>
          <w:rFonts w:ascii="Times New Roman" w:eastAsia="方正仿宋简体" w:hAnsi="Times New Roman" w:cs="Times New Roman"/>
          <w:bCs/>
          <w:color w:val="000000"/>
          <w:kern w:val="0"/>
          <w:sz w:val="32"/>
          <w:szCs w:val="32"/>
          <w:lang/>
        </w:rPr>
        <w:t>严禁将城镇生活垃圾、污泥、工业废物直接用作肥料。到</w:t>
      </w:r>
      <w:r w:rsidRPr="00BD77C9">
        <w:rPr>
          <w:rFonts w:ascii="Times New Roman" w:eastAsia="方正仿宋简体" w:hAnsi="Times New Roman" w:cs="Times New Roman"/>
          <w:bCs/>
          <w:color w:val="000000"/>
          <w:kern w:val="0"/>
          <w:sz w:val="32"/>
          <w:szCs w:val="32"/>
          <w:lang/>
        </w:rPr>
        <w:t>2020</w:t>
      </w:r>
      <w:r w:rsidRPr="00BD77C9">
        <w:rPr>
          <w:rFonts w:ascii="Times New Roman" w:eastAsia="方正仿宋简体" w:hAnsi="Times New Roman" w:cs="Times New Roman"/>
          <w:bCs/>
          <w:color w:val="000000"/>
          <w:kern w:val="0"/>
          <w:sz w:val="32"/>
          <w:szCs w:val="32"/>
          <w:lang/>
        </w:rPr>
        <w:t>年，全</w:t>
      </w:r>
      <w:r w:rsidRPr="00BD77C9">
        <w:rPr>
          <w:rFonts w:ascii="Times New Roman" w:eastAsia="方正仿宋简体" w:hAnsi="Times New Roman" w:cs="Times New Roman" w:hint="eastAsia"/>
          <w:bCs/>
          <w:color w:val="000000"/>
          <w:kern w:val="0"/>
          <w:sz w:val="32"/>
          <w:szCs w:val="32"/>
          <w:lang/>
        </w:rPr>
        <w:t>市</w:t>
      </w:r>
      <w:r w:rsidRPr="00BD77C9">
        <w:rPr>
          <w:rFonts w:ascii="Times New Roman" w:eastAsia="方正仿宋简体" w:hAnsi="Times New Roman" w:cs="Times New Roman"/>
          <w:bCs/>
          <w:color w:val="000000"/>
          <w:kern w:val="0"/>
          <w:sz w:val="32"/>
          <w:szCs w:val="32"/>
          <w:lang/>
        </w:rPr>
        <w:t>主要农作物化肥、农药使用量实现零增长，利用率提高到</w:t>
      </w:r>
      <w:r w:rsidRPr="00BD77C9">
        <w:rPr>
          <w:rFonts w:ascii="Times New Roman" w:eastAsia="方正仿宋简体" w:hAnsi="Times New Roman" w:cs="Times New Roman"/>
          <w:bCs/>
          <w:color w:val="000000"/>
          <w:kern w:val="0"/>
          <w:sz w:val="32"/>
          <w:szCs w:val="32"/>
          <w:lang/>
        </w:rPr>
        <w:t>40%</w:t>
      </w:r>
      <w:r w:rsidRPr="00BD77C9">
        <w:rPr>
          <w:rFonts w:ascii="Times New Roman" w:eastAsia="方正仿宋简体" w:hAnsi="Times New Roman" w:cs="Times New Roman"/>
          <w:bCs/>
          <w:color w:val="000000"/>
          <w:kern w:val="0"/>
          <w:sz w:val="32"/>
          <w:szCs w:val="32"/>
          <w:lang/>
        </w:rPr>
        <w:t>以上，测土配方施肥技术推广覆盖率提高到</w:t>
      </w:r>
      <w:r w:rsidRPr="00BD77C9">
        <w:rPr>
          <w:rFonts w:ascii="Times New Roman" w:eastAsia="方正仿宋简体" w:hAnsi="Times New Roman" w:cs="Times New Roman"/>
          <w:bCs/>
          <w:color w:val="000000"/>
          <w:kern w:val="0"/>
          <w:sz w:val="32"/>
          <w:szCs w:val="32"/>
          <w:lang/>
        </w:rPr>
        <w:t>90%</w:t>
      </w:r>
      <w:r w:rsidRPr="00BD77C9">
        <w:rPr>
          <w:rFonts w:ascii="Times New Roman" w:eastAsia="方正仿宋简体" w:hAnsi="Times New Roman" w:cs="Times New Roman"/>
          <w:bCs/>
          <w:color w:val="000000"/>
          <w:kern w:val="0"/>
          <w:sz w:val="32"/>
          <w:szCs w:val="32"/>
          <w:lang/>
        </w:rPr>
        <w:t>以上</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同时</w:t>
      </w:r>
      <w:r w:rsidRPr="00BD77C9">
        <w:rPr>
          <w:rFonts w:ascii="Times New Roman" w:eastAsia="方正仿宋简体" w:hAnsi="Times New Roman" w:cs="Times New Roman" w:hint="eastAsia"/>
          <w:bCs/>
          <w:color w:val="000000"/>
          <w:kern w:val="0"/>
          <w:sz w:val="32"/>
          <w:szCs w:val="32"/>
          <w:lang/>
        </w:rPr>
        <w:t>建立农药</w:t>
      </w:r>
      <w:r w:rsidRPr="00BD77C9">
        <w:rPr>
          <w:rFonts w:ascii="Times New Roman" w:eastAsia="方正仿宋简体" w:hAnsi="Times New Roman" w:cs="Times New Roman"/>
          <w:bCs/>
          <w:color w:val="000000"/>
          <w:kern w:val="0"/>
          <w:sz w:val="32"/>
          <w:szCs w:val="32"/>
          <w:lang/>
        </w:rPr>
        <w:t>、化肥利用率、测土配方施肥技术推广覆盖率统计</w:t>
      </w:r>
      <w:r w:rsidRPr="00BD77C9">
        <w:rPr>
          <w:rFonts w:ascii="Times New Roman" w:eastAsia="方正仿宋简体" w:hAnsi="Times New Roman" w:cs="Times New Roman" w:hint="eastAsia"/>
          <w:bCs/>
          <w:color w:val="000000"/>
          <w:kern w:val="0"/>
          <w:sz w:val="32"/>
          <w:szCs w:val="32"/>
          <w:lang/>
        </w:rPr>
        <w:t>分析制度</w:t>
      </w:r>
      <w:r w:rsidRPr="00BD77C9">
        <w:rPr>
          <w:rFonts w:ascii="Times New Roman" w:eastAsia="方正仿宋简体" w:hAnsi="Times New Roman" w:cs="Times New Roman"/>
          <w:bCs/>
          <w:color w:val="000000"/>
          <w:kern w:val="0"/>
          <w:sz w:val="32"/>
          <w:szCs w:val="32"/>
          <w:lang/>
        </w:rPr>
        <w:t>。</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发改</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、住建</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、质监局、供销社等参与）</w:t>
      </w:r>
    </w:p>
    <w:p w:rsidR="00BD77C9" w:rsidRPr="00BD77C9" w:rsidRDefault="00BD77C9" w:rsidP="00BD77C9">
      <w:pPr>
        <w:widowControl/>
        <w:shd w:val="clear" w:color="auto" w:fill="FFFFFF"/>
        <w:spacing w:line="540" w:lineRule="exact"/>
        <w:ind w:firstLineChars="200" w:firstLine="640"/>
        <w:rPr>
          <w:rFonts w:ascii="Times New Roman" w:eastAsia="方正仿宋简体" w:hAnsi="Times New Roman" w:cs="Times New Roman"/>
          <w:bCs/>
          <w:color w:val="000000"/>
          <w:kern w:val="0"/>
          <w:sz w:val="32"/>
          <w:szCs w:val="32"/>
        </w:rPr>
      </w:pPr>
      <w:r w:rsidRPr="00BD77C9">
        <w:rPr>
          <w:rFonts w:ascii="Times New Roman" w:eastAsia="方正仿宋简体" w:hAnsi="Times New Roman" w:cs="Times New Roman"/>
          <w:bCs/>
          <w:color w:val="000000"/>
          <w:kern w:val="0"/>
          <w:sz w:val="32"/>
          <w:szCs w:val="32"/>
        </w:rPr>
        <w:t>推进废弃农膜回收利用。鼓励农民和农业生产经营者使用可降解环保型农用薄膜，严厉打击生产和销售不合格农膜的违法犯罪行为。建立健全废弃农膜回收贮运和综合利用网络，</w:t>
      </w:r>
      <w:r w:rsidRPr="00BD77C9">
        <w:rPr>
          <w:rFonts w:ascii="Times New Roman" w:eastAsia="方正仿宋简体" w:hAnsi="Times New Roman" w:cs="Times New Roman" w:hint="eastAsia"/>
          <w:bCs/>
          <w:color w:val="000000"/>
          <w:kern w:val="0"/>
          <w:sz w:val="32"/>
          <w:szCs w:val="32"/>
        </w:rPr>
        <w:t>尽可能</w:t>
      </w:r>
      <w:r w:rsidRPr="00BD77C9">
        <w:rPr>
          <w:rFonts w:ascii="Times New Roman" w:eastAsia="方正仿宋简体" w:hAnsi="Times New Roman" w:cs="Times New Roman"/>
          <w:bCs/>
          <w:color w:val="000000"/>
          <w:kern w:val="0"/>
          <w:sz w:val="32"/>
          <w:szCs w:val="32"/>
        </w:rPr>
        <w:t>开展废弃农膜回收利用试点工作。</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、经信</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、公安</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、工商局、质监局、供销社等参与）</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强化畜禽养殖污染防治。严格规范兽药、饲料添加剂的生产和使用，防止饲料中抗生素、铜、锌、砷等</w:t>
      </w:r>
      <w:r w:rsidRPr="00BD77C9">
        <w:rPr>
          <w:rFonts w:ascii="Times New Roman" w:eastAsia="方正仿宋简体" w:hAnsi="Times New Roman" w:cs="Times New Roman" w:hint="eastAsia"/>
          <w:bCs/>
          <w:color w:val="000000"/>
          <w:kern w:val="0"/>
          <w:sz w:val="32"/>
          <w:szCs w:val="32"/>
          <w:lang/>
        </w:rPr>
        <w:t>含量</w:t>
      </w:r>
      <w:r w:rsidRPr="00BD77C9">
        <w:rPr>
          <w:rFonts w:ascii="Times New Roman" w:eastAsia="方正仿宋简体" w:hAnsi="Times New Roman" w:cs="Times New Roman"/>
          <w:bCs/>
          <w:color w:val="000000"/>
          <w:kern w:val="0"/>
          <w:sz w:val="32"/>
          <w:szCs w:val="32"/>
          <w:lang/>
        </w:rPr>
        <w:t>超标，促进源头减量。</w:t>
      </w:r>
      <w:r w:rsidRPr="00BD77C9">
        <w:rPr>
          <w:rFonts w:ascii="Times New Roman" w:eastAsia="方正仿宋简体" w:hAnsi="Times New Roman" w:cs="Times New Roman" w:hint="eastAsia"/>
          <w:bCs/>
          <w:color w:val="000000"/>
          <w:kern w:val="0"/>
          <w:sz w:val="32"/>
          <w:szCs w:val="32"/>
          <w:lang/>
        </w:rPr>
        <w:t>加强</w:t>
      </w:r>
      <w:r w:rsidRPr="00BD77C9">
        <w:rPr>
          <w:rFonts w:ascii="Times New Roman" w:eastAsia="方正仿宋简体" w:hAnsi="Times New Roman" w:cs="Times New Roman"/>
          <w:bCs/>
          <w:color w:val="000000"/>
          <w:kern w:val="0"/>
          <w:sz w:val="32"/>
          <w:szCs w:val="32"/>
          <w:lang/>
        </w:rPr>
        <w:t>规模化畜禽养殖场（小区）排污申报登记。推动畜禽养殖废弃物综合利用，优先在</w:t>
      </w:r>
      <w:r w:rsidRPr="00BD77C9">
        <w:rPr>
          <w:rFonts w:ascii="Times New Roman" w:eastAsia="方正仿宋简体" w:hAnsi="Times New Roman" w:cs="Times New Roman" w:hint="eastAsia"/>
          <w:bCs/>
          <w:color w:val="000000"/>
          <w:kern w:val="0"/>
          <w:sz w:val="32"/>
          <w:szCs w:val="32"/>
          <w:lang/>
        </w:rPr>
        <w:t>兴宁市</w:t>
      </w:r>
      <w:r w:rsidRPr="00BD77C9">
        <w:rPr>
          <w:rFonts w:ascii="Times New Roman" w:eastAsia="方正仿宋简体" w:hAnsi="Times New Roman" w:cs="Times New Roman"/>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蕉岭</w:t>
      </w:r>
      <w:r w:rsidRPr="00BD77C9">
        <w:rPr>
          <w:rFonts w:ascii="Times New Roman" w:eastAsia="方正仿宋简体" w:hAnsi="Times New Roman" w:cs="Times New Roman" w:hint="eastAsia"/>
          <w:bCs/>
          <w:color w:val="000000"/>
          <w:kern w:val="0"/>
          <w:sz w:val="32"/>
          <w:szCs w:val="32"/>
          <w:lang/>
        </w:rPr>
        <w:t>县、</w:t>
      </w:r>
      <w:r w:rsidRPr="00BD77C9">
        <w:rPr>
          <w:rFonts w:ascii="Times New Roman" w:eastAsia="方正仿宋简体" w:hAnsi="Times New Roman" w:cs="Times New Roman"/>
          <w:bCs/>
          <w:color w:val="000000"/>
          <w:kern w:val="0"/>
          <w:sz w:val="32"/>
          <w:szCs w:val="32"/>
          <w:lang/>
        </w:rPr>
        <w:t>梅县</w:t>
      </w:r>
      <w:r w:rsidRPr="00BD77C9">
        <w:rPr>
          <w:rFonts w:ascii="Times New Roman" w:eastAsia="方正仿宋简体" w:hAnsi="Times New Roman" w:cs="Times New Roman" w:hint="eastAsia"/>
          <w:bCs/>
          <w:color w:val="000000"/>
          <w:kern w:val="0"/>
          <w:sz w:val="32"/>
          <w:szCs w:val="32"/>
          <w:lang/>
        </w:rPr>
        <w:t>区等</w:t>
      </w:r>
      <w:r w:rsidRPr="00BD77C9">
        <w:rPr>
          <w:rFonts w:ascii="Times New Roman" w:eastAsia="方正仿宋简体" w:hAnsi="Times New Roman" w:cs="Times New Roman"/>
          <w:bCs/>
          <w:color w:val="000000"/>
          <w:kern w:val="0"/>
          <w:sz w:val="32"/>
          <w:szCs w:val="32"/>
          <w:lang/>
        </w:rPr>
        <w:t>生猪大县开展种养业有机结合、循环发展试点。</w:t>
      </w:r>
      <w:r w:rsidRPr="00BD77C9">
        <w:rPr>
          <w:rFonts w:ascii="Times New Roman" w:eastAsia="方正仿宋简体" w:hAnsi="Times New Roman" w:cs="Times New Roman" w:hint="eastAsia"/>
          <w:bCs/>
          <w:color w:val="000000"/>
          <w:kern w:val="0"/>
          <w:sz w:val="32"/>
          <w:szCs w:val="32"/>
          <w:lang/>
        </w:rPr>
        <w:t>现有规模化畜禽养殖场</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小区</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要配套建设粪便污水贮存、处理与利用设施，散养密集区要实行畜禽粪便污水分户收集、集中处理利用</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新、改、扩建规模化畜禽养殖场</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小区</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要实施雨污分流、粪便污水资源化利用。到</w:t>
      </w:r>
      <w:r w:rsidRPr="00BD77C9">
        <w:rPr>
          <w:rFonts w:ascii="Times New Roman" w:eastAsia="方正仿宋简体" w:hAnsi="Times New Roman" w:cs="Times New Roman" w:hint="eastAsia"/>
          <w:bCs/>
          <w:color w:val="000000"/>
          <w:kern w:val="0"/>
          <w:sz w:val="32"/>
          <w:szCs w:val="32"/>
          <w:lang/>
        </w:rPr>
        <w:t>2020</w:t>
      </w:r>
      <w:r w:rsidRPr="00BD77C9">
        <w:rPr>
          <w:rFonts w:ascii="Times New Roman" w:eastAsia="方正仿宋简体" w:hAnsi="Times New Roman" w:cs="Times New Roman" w:hint="eastAsia"/>
          <w:bCs/>
          <w:color w:val="000000"/>
          <w:kern w:val="0"/>
          <w:sz w:val="32"/>
          <w:szCs w:val="32"/>
          <w:lang/>
        </w:rPr>
        <w:t>年，规模化养殖场（小区）配套建设废弃物处理设施比例</w:t>
      </w:r>
      <w:r w:rsidRPr="00BD77C9">
        <w:rPr>
          <w:rFonts w:ascii="Times New Roman" w:eastAsia="方正仿宋简体" w:hAnsi="Times New Roman" w:cs="Times New Roman" w:hint="eastAsia"/>
          <w:bCs/>
          <w:color w:val="000000"/>
          <w:kern w:val="0"/>
          <w:sz w:val="32"/>
          <w:szCs w:val="32"/>
          <w:lang/>
        </w:rPr>
        <w:lastRenderedPageBreak/>
        <w:t>达</w:t>
      </w:r>
      <w:r w:rsidRPr="00BD77C9">
        <w:rPr>
          <w:rFonts w:ascii="Times New Roman" w:eastAsia="方正仿宋简体" w:hAnsi="Times New Roman" w:cs="Times New Roman" w:hint="eastAsia"/>
          <w:bCs/>
          <w:color w:val="000000"/>
          <w:kern w:val="0"/>
          <w:sz w:val="32"/>
          <w:szCs w:val="32"/>
          <w:lang/>
        </w:rPr>
        <w:t>75%</w:t>
      </w:r>
      <w:r w:rsidRPr="00BD77C9">
        <w:rPr>
          <w:rFonts w:ascii="Times New Roman" w:eastAsia="方正仿宋简体" w:hAnsi="Times New Roman" w:cs="Times New Roman" w:hint="eastAsia"/>
          <w:bCs/>
          <w:color w:val="000000"/>
          <w:kern w:val="0"/>
          <w:sz w:val="32"/>
          <w:szCs w:val="32"/>
          <w:lang/>
        </w:rPr>
        <w:t>以上。</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发改</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加强灌溉水水质管理。灌溉用水应当符合农田灌溉水水质标准。各地要加强对农田灌溉用水的水质监测，水质未达到农田灌溉用水水质标准的，各县（市、区）</w:t>
      </w:r>
      <w:r w:rsidRPr="00BD77C9">
        <w:rPr>
          <w:rFonts w:ascii="Times New Roman" w:eastAsia="方正仿宋简体" w:hAnsi="Times New Roman" w:cs="Times New Roman" w:hint="eastAsia"/>
          <w:bCs/>
          <w:color w:val="000000"/>
          <w:kern w:val="0"/>
          <w:sz w:val="32"/>
          <w:szCs w:val="32"/>
          <w:lang/>
        </w:rPr>
        <w:t>人民政府</w:t>
      </w:r>
      <w:r w:rsidRPr="00BD77C9">
        <w:rPr>
          <w:rFonts w:ascii="Times New Roman" w:eastAsia="方正仿宋简体" w:hAnsi="Times New Roman" w:cs="Times New Roman"/>
          <w:bCs/>
          <w:color w:val="000000"/>
          <w:kern w:val="0"/>
          <w:sz w:val="32"/>
          <w:szCs w:val="32"/>
          <w:lang/>
        </w:rPr>
        <w:t>应当</w:t>
      </w:r>
      <w:r w:rsidRPr="00BD77C9">
        <w:rPr>
          <w:rFonts w:ascii="Times New Roman" w:eastAsia="方正仿宋简体" w:hAnsi="Times New Roman" w:cs="Times New Roman" w:hint="eastAsia"/>
          <w:bCs/>
          <w:color w:val="000000"/>
          <w:kern w:val="0"/>
          <w:sz w:val="32"/>
          <w:szCs w:val="32"/>
          <w:lang/>
        </w:rPr>
        <w:t>釆取措施予以改善。对</w:t>
      </w:r>
      <w:r w:rsidRPr="00BD77C9">
        <w:rPr>
          <w:rFonts w:ascii="Times New Roman" w:eastAsia="方正仿宋简体" w:hAnsi="Times New Roman" w:cs="Times New Roman"/>
          <w:bCs/>
          <w:color w:val="000000"/>
          <w:kern w:val="0"/>
          <w:sz w:val="32"/>
          <w:szCs w:val="32"/>
          <w:lang/>
        </w:rPr>
        <w:t>因长期使用污水灌溉导致土壤污染严重、威胁农产品质量安全的，要及时调整种植结构。</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水</w:t>
      </w:r>
      <w:r w:rsidRPr="00BD77C9">
        <w:rPr>
          <w:rFonts w:ascii="Times New Roman" w:eastAsia="方正仿宋简体" w:hAnsi="Times New Roman" w:cs="Times New Roman" w:hint="eastAsia"/>
          <w:b/>
          <w:bCs/>
          <w:color w:val="000000"/>
          <w:kern w:val="0"/>
          <w:sz w:val="32"/>
          <w:szCs w:val="32"/>
          <w:lang/>
        </w:rPr>
        <w:t>务局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w:t>
      </w:r>
      <w:r w:rsidRPr="00BD77C9">
        <w:rPr>
          <w:rFonts w:ascii="Times New Roman" w:eastAsia="方正仿宋简体" w:hAnsi="Times New Roman" w:cs="Times New Roman" w:hint="eastAsia"/>
          <w:b/>
          <w:bCs/>
          <w:color w:val="000000"/>
          <w:kern w:val="0"/>
          <w:sz w:val="32"/>
          <w:szCs w:val="32"/>
          <w:lang/>
        </w:rPr>
        <w:t>与）</w:t>
      </w:r>
    </w:p>
    <w:p w:rsidR="00BD77C9" w:rsidRPr="00BD77C9" w:rsidRDefault="00BD77C9" w:rsidP="00476B9A">
      <w:pPr>
        <w:widowControl/>
        <w:shd w:val="clear" w:color="auto" w:fill="FFFFFF"/>
        <w:spacing w:line="540" w:lineRule="exact"/>
        <w:ind w:firstLineChars="200" w:firstLine="643"/>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bCs/>
          <w:color w:val="000000"/>
          <w:kern w:val="0"/>
          <w:sz w:val="32"/>
          <w:szCs w:val="32"/>
        </w:rPr>
        <w:t>19.</w:t>
      </w:r>
      <w:r w:rsidRPr="00BD77C9">
        <w:rPr>
          <w:rFonts w:ascii="Times New Roman" w:eastAsia="方正仿宋简体" w:hAnsi="Times New Roman" w:cs="Times New Roman"/>
          <w:b/>
          <w:bCs/>
          <w:color w:val="000000"/>
          <w:kern w:val="0"/>
          <w:sz w:val="32"/>
          <w:szCs w:val="32"/>
        </w:rPr>
        <w:t>减少生活污染。</w:t>
      </w:r>
      <w:r w:rsidRPr="00BD77C9">
        <w:rPr>
          <w:rFonts w:ascii="Times New Roman" w:eastAsia="方正仿宋简体" w:hAnsi="Times New Roman" w:cs="Times New Roman"/>
          <w:bCs/>
          <w:color w:val="000000"/>
          <w:kern w:val="0"/>
          <w:sz w:val="32"/>
          <w:szCs w:val="32"/>
        </w:rPr>
        <w:t>建立政府、社区、企业和居民协调机制，通过分类投放收集、综合循环利用，促进生活垃圾减量化、资源化、无害化。</w:t>
      </w:r>
      <w:r w:rsidRPr="00BD77C9">
        <w:rPr>
          <w:rFonts w:ascii="Times New Roman" w:eastAsia="方正仿宋简体" w:hAnsi="Times New Roman" w:cs="Times New Roman" w:hint="eastAsia"/>
          <w:bCs/>
          <w:color w:val="000000"/>
          <w:kern w:val="0"/>
          <w:sz w:val="32"/>
          <w:szCs w:val="32"/>
        </w:rPr>
        <w:t>建立村庄保洁制度，推进农村生活垃圾治理，实施农村生活污水治理工程。</w:t>
      </w:r>
      <w:r w:rsidRPr="00BD77C9">
        <w:rPr>
          <w:rFonts w:ascii="Times New Roman" w:eastAsia="方正仿宋简体" w:hAnsi="Times New Roman" w:cs="Times New Roman"/>
          <w:bCs/>
          <w:color w:val="000000"/>
          <w:kern w:val="0"/>
          <w:sz w:val="32"/>
          <w:szCs w:val="32"/>
        </w:rPr>
        <w:t>到</w:t>
      </w:r>
      <w:r w:rsidRPr="00BD77C9">
        <w:rPr>
          <w:rFonts w:ascii="Times New Roman" w:eastAsia="方正仿宋简体" w:hAnsi="Times New Roman" w:cs="Times New Roman"/>
          <w:bCs/>
          <w:color w:val="000000"/>
          <w:kern w:val="0"/>
          <w:sz w:val="32"/>
          <w:szCs w:val="32"/>
        </w:rPr>
        <w:t>2018</w:t>
      </w:r>
      <w:r w:rsidRPr="00BD77C9">
        <w:rPr>
          <w:rFonts w:ascii="Times New Roman" w:eastAsia="方正仿宋简体" w:hAnsi="Times New Roman" w:cs="Times New Roman"/>
          <w:bCs/>
          <w:color w:val="000000"/>
          <w:kern w:val="0"/>
          <w:sz w:val="32"/>
          <w:szCs w:val="32"/>
        </w:rPr>
        <w:t>年底，所有县（市、区）基本建成生活垃圾无害化处理场，实现</w:t>
      </w:r>
      <w:r w:rsidRPr="00BD77C9">
        <w:rPr>
          <w:rFonts w:ascii="Times New Roman" w:eastAsia="方正仿宋简体" w:hAnsi="Times New Roman" w:cs="Times New Roman" w:hint="eastAsia"/>
          <w:bCs/>
          <w:color w:val="000000"/>
          <w:kern w:val="0"/>
          <w:sz w:val="32"/>
          <w:szCs w:val="32"/>
        </w:rPr>
        <w:t>生活垃圾无害化处理场“</w:t>
      </w:r>
      <w:r w:rsidRPr="00BD77C9">
        <w:rPr>
          <w:rFonts w:ascii="Times New Roman" w:eastAsia="方正仿宋简体" w:hAnsi="Times New Roman" w:cs="Times New Roman"/>
          <w:bCs/>
          <w:color w:val="000000"/>
          <w:kern w:val="0"/>
          <w:sz w:val="32"/>
          <w:szCs w:val="32"/>
        </w:rPr>
        <w:t>一县一场</w:t>
      </w:r>
      <w:r w:rsidRPr="00BD77C9">
        <w:rPr>
          <w:rFonts w:ascii="Times New Roman" w:eastAsia="方正仿宋简体" w:hAnsi="Times New Roman" w:cs="Times New Roman" w:hint="eastAsia"/>
          <w:bCs/>
          <w:color w:val="000000"/>
          <w:kern w:val="0"/>
          <w:sz w:val="32"/>
          <w:szCs w:val="32"/>
        </w:rPr>
        <w:t>”配置或统筹使用。组织开展简易填埋场和无渗滤液处理的</w:t>
      </w:r>
      <w:hyperlink r:id="rId13" w:tgtFrame="_blank" w:history="1">
        <w:r w:rsidRPr="00BD77C9">
          <w:rPr>
            <w:rFonts w:ascii="Times New Roman" w:eastAsia="方正仿宋简体" w:hAnsi="Times New Roman" w:cs="Times New Roman" w:hint="eastAsia"/>
            <w:bCs/>
            <w:color w:val="000000"/>
            <w:kern w:val="0"/>
            <w:sz w:val="32"/>
            <w:szCs w:val="32"/>
          </w:rPr>
          <w:t>生活</w:t>
        </w:r>
      </w:hyperlink>
      <w:hyperlink r:id="rId14" w:tgtFrame="_blank" w:history="1">
        <w:r w:rsidRPr="00BD77C9">
          <w:rPr>
            <w:rFonts w:ascii="Times New Roman" w:eastAsia="方正仿宋简体" w:hAnsi="Times New Roman" w:cs="Times New Roman" w:hint="eastAsia"/>
            <w:bCs/>
            <w:color w:val="000000"/>
            <w:kern w:val="0"/>
            <w:sz w:val="32"/>
            <w:szCs w:val="32"/>
          </w:rPr>
          <w:t>垃圾处理</w:t>
        </w:r>
      </w:hyperlink>
      <w:r w:rsidRPr="00BD77C9">
        <w:rPr>
          <w:rFonts w:ascii="Times New Roman" w:eastAsia="方正仿宋简体" w:hAnsi="Times New Roman" w:cs="Times New Roman" w:hint="eastAsia"/>
          <w:bCs/>
          <w:color w:val="000000"/>
          <w:kern w:val="0"/>
          <w:sz w:val="32"/>
          <w:szCs w:val="32"/>
        </w:rPr>
        <w:t>场排查工作，逐步淘汰不规范的生活垃圾处置方式，加强简易填埋场整治，到</w:t>
      </w:r>
      <w:r w:rsidRPr="00BD77C9">
        <w:rPr>
          <w:rFonts w:ascii="Times New Roman" w:eastAsia="方正仿宋简体" w:hAnsi="Times New Roman" w:cs="Times New Roman" w:hint="eastAsia"/>
          <w:bCs/>
          <w:color w:val="000000"/>
          <w:kern w:val="0"/>
          <w:sz w:val="32"/>
          <w:szCs w:val="32"/>
        </w:rPr>
        <w:t>2018</w:t>
      </w:r>
      <w:r w:rsidRPr="00BD77C9">
        <w:rPr>
          <w:rFonts w:ascii="Times New Roman" w:eastAsia="方正仿宋简体" w:hAnsi="Times New Roman" w:cs="Times New Roman" w:hint="eastAsia"/>
          <w:bCs/>
          <w:color w:val="000000"/>
          <w:kern w:val="0"/>
          <w:sz w:val="32"/>
          <w:szCs w:val="32"/>
        </w:rPr>
        <w:t>年底，完成</w:t>
      </w:r>
      <w:r w:rsidRPr="00BD77C9">
        <w:rPr>
          <w:rFonts w:ascii="Times New Roman" w:eastAsia="方正仿宋简体" w:hAnsi="Times New Roman" w:cs="Times New Roman"/>
          <w:bCs/>
          <w:color w:val="000000"/>
          <w:kern w:val="0"/>
          <w:sz w:val="32"/>
          <w:szCs w:val="32"/>
        </w:rPr>
        <w:t>全</w:t>
      </w:r>
      <w:r w:rsidRPr="00BD77C9">
        <w:rPr>
          <w:rFonts w:ascii="Times New Roman" w:eastAsia="方正仿宋简体" w:hAnsi="Times New Roman" w:cs="Times New Roman" w:hint="eastAsia"/>
          <w:bCs/>
          <w:color w:val="000000"/>
          <w:kern w:val="0"/>
          <w:sz w:val="32"/>
          <w:szCs w:val="32"/>
        </w:rPr>
        <w:t>市</w:t>
      </w:r>
      <w:r w:rsidRPr="00BD77C9">
        <w:rPr>
          <w:rFonts w:ascii="Times New Roman" w:eastAsia="方正仿宋简体" w:hAnsi="Times New Roman" w:cs="Times New Roman" w:hint="eastAsia"/>
          <w:bCs/>
          <w:color w:val="000000"/>
          <w:kern w:val="0"/>
          <w:sz w:val="32"/>
          <w:szCs w:val="32"/>
        </w:rPr>
        <w:t>5</w:t>
      </w:r>
      <w:r w:rsidRPr="00BD77C9">
        <w:rPr>
          <w:rFonts w:ascii="Times New Roman" w:eastAsia="方正仿宋简体" w:hAnsi="Times New Roman" w:cs="Times New Roman"/>
          <w:bCs/>
          <w:color w:val="000000"/>
          <w:kern w:val="0"/>
          <w:sz w:val="32"/>
          <w:szCs w:val="32"/>
        </w:rPr>
        <w:t>个重点生活垃圾简易处理场治理。</w:t>
      </w:r>
      <w:r w:rsidRPr="00BD77C9">
        <w:rPr>
          <w:rFonts w:ascii="Times New Roman" w:eastAsia="方正仿宋简体" w:hAnsi="Times New Roman" w:cs="Times New Roman" w:hint="eastAsia"/>
          <w:bCs/>
          <w:color w:val="000000"/>
          <w:kern w:val="0"/>
          <w:sz w:val="32"/>
          <w:szCs w:val="32"/>
        </w:rPr>
        <w:t>深入实施“以奖促治”政策，扩大农村环境连片整治范围。</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住建</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发改</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经信局、</w:t>
      </w:r>
      <w:r w:rsidRPr="00BD77C9">
        <w:rPr>
          <w:rFonts w:ascii="Times New Roman" w:eastAsia="方正仿宋简体" w:hAnsi="Times New Roman" w:cs="Times New Roman"/>
          <w:b/>
          <w:bCs/>
          <w:color w:val="000000"/>
          <w:kern w:val="0"/>
          <w:sz w:val="32"/>
          <w:szCs w:val="32"/>
        </w:rPr>
        <w:t>财政</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切实推进污泥无害化处置。生活污水处理设施产生的污泥应进行稳定化、无害化和资源化处理处置，</w:t>
      </w:r>
      <w:r w:rsidRPr="00BD77C9">
        <w:rPr>
          <w:rFonts w:ascii="Times New Roman" w:eastAsia="方正仿宋简体" w:hAnsi="Times New Roman" w:cs="Times New Roman" w:hint="eastAsia"/>
          <w:bCs/>
          <w:color w:val="000000"/>
          <w:kern w:val="0"/>
          <w:sz w:val="32"/>
          <w:szCs w:val="32"/>
          <w:lang/>
        </w:rPr>
        <w:t>完善污泥处理</w:t>
      </w:r>
      <w:r w:rsidRPr="00BD77C9">
        <w:rPr>
          <w:rFonts w:ascii="Times New Roman" w:eastAsia="方正仿宋简体" w:hAnsi="Times New Roman" w:cs="Times New Roman"/>
          <w:bCs/>
          <w:color w:val="000000"/>
          <w:kern w:val="0"/>
          <w:sz w:val="32"/>
          <w:szCs w:val="32"/>
          <w:lang/>
        </w:rPr>
        <w:t>处置利用台账，</w:t>
      </w:r>
      <w:r w:rsidRPr="00BD77C9">
        <w:rPr>
          <w:rFonts w:ascii="Times New Roman" w:eastAsia="方正仿宋简体" w:hAnsi="Times New Roman" w:cs="Times New Roman" w:hint="eastAsia"/>
          <w:bCs/>
          <w:color w:val="000000"/>
          <w:kern w:val="0"/>
          <w:sz w:val="32"/>
          <w:szCs w:val="32"/>
          <w:lang/>
        </w:rPr>
        <w:t>防止污泥就地堆放和原生污泥简易填埋等不符合</w:t>
      </w:r>
      <w:hyperlink r:id="rId15" w:tgtFrame="_blank" w:history="1">
        <w:r w:rsidRPr="00BD77C9">
          <w:rPr>
            <w:rFonts w:ascii="Times New Roman" w:eastAsia="方正仿宋简体" w:hAnsi="Times New Roman" w:cs="Times New Roman" w:hint="eastAsia"/>
            <w:bCs/>
            <w:color w:val="000000"/>
            <w:kern w:val="0"/>
            <w:sz w:val="32"/>
            <w:szCs w:val="32"/>
            <w:lang/>
          </w:rPr>
          <w:t>环保</w:t>
        </w:r>
      </w:hyperlink>
      <w:r w:rsidRPr="00BD77C9">
        <w:rPr>
          <w:rFonts w:ascii="Times New Roman" w:eastAsia="方正仿宋简体" w:hAnsi="Times New Roman" w:cs="Times New Roman" w:hint="eastAsia"/>
          <w:bCs/>
          <w:color w:val="000000"/>
          <w:kern w:val="0"/>
          <w:sz w:val="32"/>
          <w:szCs w:val="32"/>
          <w:lang/>
        </w:rPr>
        <w:t>要求的处置行为，避免污泥处置过程造成土壤污染。鼓励将处理达标后的污泥用于园林绿化。新、改、扩建</w:t>
      </w:r>
      <w:hyperlink r:id="rId16" w:tgtFrame="_blank" w:history="1">
        <w:r w:rsidRPr="00BD77C9">
          <w:rPr>
            <w:rFonts w:ascii="Times New Roman" w:eastAsia="方正仿宋简体" w:hAnsi="Times New Roman" w:cs="Times New Roman" w:hint="eastAsia"/>
            <w:bCs/>
            <w:color w:val="000000"/>
            <w:kern w:val="0"/>
            <w:sz w:val="32"/>
            <w:szCs w:val="32"/>
            <w:lang/>
          </w:rPr>
          <w:t>污</w:t>
        </w:r>
      </w:hyperlink>
      <w:hyperlink r:id="rId17" w:tgtFrame="_blank" w:history="1">
        <w:r w:rsidRPr="00BD77C9">
          <w:rPr>
            <w:rFonts w:ascii="Times New Roman" w:eastAsia="方正仿宋简体" w:hAnsi="Times New Roman" w:cs="Times New Roman" w:hint="eastAsia"/>
            <w:bCs/>
            <w:color w:val="000000"/>
            <w:kern w:val="0"/>
            <w:sz w:val="32"/>
            <w:szCs w:val="32"/>
            <w:lang/>
          </w:rPr>
          <w:t>水处理</w:t>
        </w:r>
      </w:hyperlink>
      <w:r w:rsidRPr="00BD77C9">
        <w:rPr>
          <w:rFonts w:ascii="Times New Roman" w:eastAsia="方正仿宋简体" w:hAnsi="Times New Roman" w:cs="Times New Roman" w:hint="eastAsia"/>
          <w:bCs/>
          <w:color w:val="000000"/>
          <w:kern w:val="0"/>
          <w:sz w:val="32"/>
          <w:szCs w:val="32"/>
          <w:lang/>
        </w:rPr>
        <w:t>厂在设计、建设阶段应配套建设污泥减量化设施，推进采用深度脱水等工艺。</w:t>
      </w:r>
      <w:r w:rsidRPr="00BD77C9">
        <w:rPr>
          <w:rFonts w:ascii="Times New Roman" w:eastAsia="方正仿宋简体" w:hAnsi="Times New Roman" w:cs="Times New Roman" w:hint="eastAsia"/>
          <w:bCs/>
          <w:color w:val="000000"/>
          <w:kern w:val="0"/>
          <w:sz w:val="32"/>
          <w:szCs w:val="32"/>
          <w:lang/>
        </w:rPr>
        <w:t>2017</w:t>
      </w:r>
      <w:r w:rsidRPr="00BD77C9">
        <w:rPr>
          <w:rFonts w:ascii="Times New Roman" w:eastAsia="方正仿宋简体" w:hAnsi="Times New Roman" w:cs="Times New Roman" w:hint="eastAsia"/>
          <w:bCs/>
          <w:color w:val="000000"/>
          <w:kern w:val="0"/>
          <w:sz w:val="32"/>
          <w:szCs w:val="32"/>
          <w:lang/>
        </w:rPr>
        <w:t>年底前，完成全市</w:t>
      </w:r>
      <w:hyperlink r:id="rId18" w:tgtFrame="_blank" w:history="1">
        <w:r w:rsidRPr="00BD77C9">
          <w:rPr>
            <w:rFonts w:ascii="Times New Roman" w:eastAsia="方正仿宋简体" w:hAnsi="Times New Roman" w:cs="Times New Roman" w:hint="eastAsia"/>
            <w:bCs/>
            <w:color w:val="000000"/>
            <w:kern w:val="0"/>
            <w:sz w:val="32"/>
            <w:szCs w:val="32"/>
            <w:lang/>
          </w:rPr>
          <w:t>污泥处理处置</w:t>
        </w:r>
      </w:hyperlink>
      <w:r w:rsidRPr="00BD77C9">
        <w:rPr>
          <w:rFonts w:ascii="Times New Roman" w:eastAsia="方正仿宋简体" w:hAnsi="Times New Roman" w:cs="Times New Roman" w:hint="eastAsia"/>
          <w:bCs/>
          <w:color w:val="000000"/>
          <w:kern w:val="0"/>
          <w:sz w:val="32"/>
          <w:szCs w:val="32"/>
          <w:lang/>
        </w:rPr>
        <w:t>设施达标改造；</w:t>
      </w:r>
      <w:r w:rsidRPr="00BD77C9">
        <w:rPr>
          <w:rFonts w:ascii="Times New Roman" w:eastAsia="方正仿宋简体" w:hAnsi="Times New Roman" w:cs="Times New Roman" w:hint="eastAsia"/>
          <w:bCs/>
          <w:color w:val="000000"/>
          <w:kern w:val="0"/>
          <w:sz w:val="32"/>
          <w:szCs w:val="32"/>
          <w:lang/>
        </w:rPr>
        <w:t>2020</w:t>
      </w:r>
      <w:r w:rsidRPr="00BD77C9">
        <w:rPr>
          <w:rFonts w:ascii="Times New Roman" w:eastAsia="方正仿宋简体" w:hAnsi="Times New Roman" w:cs="Times New Roman" w:hint="eastAsia"/>
          <w:bCs/>
          <w:color w:val="000000"/>
          <w:kern w:val="0"/>
          <w:sz w:val="32"/>
          <w:szCs w:val="32"/>
          <w:lang/>
        </w:rPr>
        <w:t>年底前，</w:t>
      </w:r>
      <w:r w:rsidRPr="00BD77C9">
        <w:rPr>
          <w:rFonts w:ascii="Times New Roman" w:eastAsia="方正仿宋简体" w:hAnsi="Times New Roman" w:cs="Times New Roman" w:hint="eastAsia"/>
          <w:bCs/>
          <w:color w:val="000000"/>
          <w:kern w:val="0"/>
          <w:sz w:val="32"/>
          <w:szCs w:val="32"/>
          <w:lang/>
        </w:rPr>
        <w:lastRenderedPageBreak/>
        <w:t>城市污泥无害化处理处置率达到</w:t>
      </w:r>
      <w:r w:rsidRPr="00BD77C9">
        <w:rPr>
          <w:rFonts w:ascii="Times New Roman" w:eastAsia="方正仿宋简体" w:hAnsi="Times New Roman" w:cs="Times New Roman" w:hint="eastAsia"/>
          <w:bCs/>
          <w:color w:val="000000"/>
          <w:kern w:val="0"/>
          <w:sz w:val="32"/>
          <w:szCs w:val="32"/>
          <w:lang/>
        </w:rPr>
        <w:t>90%</w:t>
      </w:r>
      <w:r w:rsidRPr="00BD77C9">
        <w:rPr>
          <w:rFonts w:ascii="Times New Roman" w:eastAsia="方正仿宋简体" w:hAnsi="Times New Roman" w:cs="Times New Roman" w:hint="eastAsia"/>
          <w:bCs/>
          <w:color w:val="000000"/>
          <w:kern w:val="0"/>
          <w:sz w:val="32"/>
          <w:szCs w:val="32"/>
          <w:lang/>
        </w:rPr>
        <w:t>以上。</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hint="eastAsia"/>
          <w:b/>
          <w:bCs/>
          <w:kern w:val="0"/>
          <w:sz w:val="32"/>
          <w:szCs w:val="32"/>
          <w:lang/>
        </w:rPr>
        <w:t>水务局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发改</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经信局、</w:t>
      </w:r>
      <w:r w:rsidRPr="00BD77C9">
        <w:rPr>
          <w:rFonts w:ascii="Times New Roman" w:eastAsia="方正仿宋简体" w:hAnsi="Times New Roman" w:cs="Times New Roman" w:hint="eastAsia"/>
          <w:b/>
          <w:bCs/>
          <w:color w:val="000000"/>
          <w:kern w:val="0"/>
          <w:sz w:val="32"/>
          <w:szCs w:val="32"/>
          <w:lang/>
        </w:rPr>
        <w:t>住建局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b/>
          <w:bCs/>
          <w:color w:val="000000"/>
          <w:kern w:val="0"/>
          <w:sz w:val="32"/>
          <w:szCs w:val="32"/>
          <w:lang/>
        </w:rPr>
        <w:t>财政</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bCs/>
          <w:kern w:val="0"/>
          <w:sz w:val="32"/>
          <w:szCs w:val="32"/>
          <w:lang/>
        </w:rPr>
      </w:pPr>
      <w:r w:rsidRPr="00BD77C9">
        <w:rPr>
          <w:rFonts w:ascii="黑体" w:eastAsia="黑体" w:hAnsi="黑体" w:cs="Times New Roman"/>
          <w:bCs/>
          <w:kern w:val="0"/>
          <w:sz w:val="32"/>
          <w:szCs w:val="32"/>
          <w:lang/>
        </w:rPr>
        <w:t>六</w:t>
      </w:r>
      <w:r w:rsidRPr="00BD77C9">
        <w:rPr>
          <w:rFonts w:ascii="黑体" w:eastAsia="黑体" w:hAnsi="黑体" w:cs="Times New Roman" w:hint="eastAsia"/>
          <w:bCs/>
          <w:kern w:val="0"/>
          <w:sz w:val="32"/>
          <w:szCs w:val="32"/>
          <w:lang/>
        </w:rPr>
        <w:t>、</w:t>
      </w:r>
      <w:r w:rsidRPr="00BD77C9">
        <w:rPr>
          <w:rFonts w:ascii="黑体" w:eastAsia="黑体" w:hAnsi="黑体" w:cs="Times New Roman"/>
          <w:bCs/>
          <w:kern w:val="0"/>
          <w:sz w:val="32"/>
          <w:szCs w:val="32"/>
          <w:lang/>
        </w:rPr>
        <w:t>开展污染治理与修复</w:t>
      </w:r>
      <w:r w:rsidRPr="00BD77C9">
        <w:rPr>
          <w:rFonts w:ascii="黑体" w:eastAsia="黑体" w:hAnsi="黑体" w:cs="Times New Roman" w:hint="eastAsia"/>
          <w:bCs/>
          <w:kern w:val="0"/>
          <w:sz w:val="32"/>
          <w:szCs w:val="32"/>
          <w:lang/>
        </w:rPr>
        <w:t>，</w:t>
      </w:r>
      <w:r w:rsidRPr="00BD77C9">
        <w:rPr>
          <w:rFonts w:ascii="黑体" w:eastAsia="黑体" w:hAnsi="黑体" w:cs="Times New Roman"/>
          <w:bCs/>
          <w:kern w:val="0"/>
          <w:sz w:val="32"/>
          <w:szCs w:val="32"/>
          <w:lang/>
        </w:rPr>
        <w:t>改善土壤环境质量</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20.</w:t>
      </w:r>
      <w:r w:rsidRPr="00BD77C9">
        <w:rPr>
          <w:rFonts w:ascii="Times New Roman" w:eastAsia="方正仿宋简体" w:hAnsi="Times New Roman" w:cs="Times New Roman"/>
          <w:b/>
          <w:bCs/>
          <w:color w:val="000000"/>
          <w:kern w:val="0"/>
          <w:sz w:val="32"/>
          <w:szCs w:val="32"/>
          <w:lang/>
        </w:rPr>
        <w:t>明确治理与修复主体。</w:t>
      </w:r>
      <w:r w:rsidRPr="00BD77C9">
        <w:rPr>
          <w:rFonts w:ascii="Times New Roman" w:eastAsia="方正仿宋简体" w:hAnsi="Times New Roman" w:cs="Times New Roman"/>
          <w:bCs/>
          <w:color w:val="000000"/>
          <w:kern w:val="0"/>
          <w:sz w:val="32"/>
          <w:szCs w:val="32"/>
          <w:lang/>
        </w:rPr>
        <w:t>按照</w:t>
      </w:r>
      <w:r w:rsidRPr="00BD77C9">
        <w:rPr>
          <w:rFonts w:ascii="Times New Roman" w:eastAsia="方正仿宋简体" w:hAnsi="Times New Roman" w:cs="Times New Roman" w:hint="eastAsia"/>
          <w:b/>
          <w:spacing w:val="10"/>
          <w:kern w:val="0"/>
          <w:sz w:val="32"/>
          <w:szCs w:val="32"/>
          <w:lang/>
        </w:rPr>
        <w:t>“</w:t>
      </w:r>
      <w:r w:rsidRPr="00BD77C9">
        <w:rPr>
          <w:rFonts w:ascii="Times New Roman" w:eastAsia="方正仿宋简体" w:hAnsi="Times New Roman" w:cs="Times New Roman"/>
          <w:bCs/>
          <w:color w:val="000000"/>
          <w:kern w:val="0"/>
          <w:sz w:val="32"/>
          <w:szCs w:val="32"/>
          <w:lang/>
        </w:rPr>
        <w:t>谁污染，谁治理</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原则，造成土壌污染的单位或个人要承担治理与修复的主体责任。责任主体发生变更的，由变更后继承其债权、债务的单位或个人承担相关责任；土地使用权依法转让的，由土地使用</w:t>
      </w:r>
      <w:r w:rsidRPr="00BD77C9">
        <w:rPr>
          <w:rFonts w:ascii="Times New Roman" w:eastAsia="方正仿宋简体" w:hAnsi="Times New Roman" w:cs="Times New Roman" w:hint="eastAsia"/>
          <w:bCs/>
          <w:color w:val="000000"/>
          <w:kern w:val="0"/>
          <w:sz w:val="32"/>
          <w:szCs w:val="32"/>
          <w:lang/>
        </w:rPr>
        <w:t>权</w:t>
      </w:r>
      <w:r w:rsidRPr="00BD77C9">
        <w:rPr>
          <w:rFonts w:ascii="Times New Roman" w:eastAsia="方正仿宋简体" w:hAnsi="Times New Roman" w:cs="Times New Roman"/>
          <w:bCs/>
          <w:color w:val="000000"/>
          <w:kern w:val="0"/>
          <w:sz w:val="32"/>
          <w:szCs w:val="32"/>
          <w:lang/>
        </w:rPr>
        <w:t>受让人或双方约定的责任人承担相关责任。责任主体灭失或责任主体不明确的，由所在地县（市、区）政府依法承担相关责任。</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bCs/>
          <w:color w:val="000000"/>
          <w:kern w:val="0"/>
          <w:sz w:val="32"/>
          <w:szCs w:val="32"/>
        </w:rPr>
        <w:t>21.</w:t>
      </w:r>
      <w:r w:rsidRPr="00BD77C9">
        <w:rPr>
          <w:rFonts w:ascii="Times New Roman" w:eastAsia="方正仿宋简体" w:hAnsi="Times New Roman" w:cs="Times New Roman"/>
          <w:b/>
          <w:bCs/>
          <w:color w:val="000000"/>
          <w:kern w:val="0"/>
          <w:sz w:val="32"/>
          <w:szCs w:val="32"/>
        </w:rPr>
        <w:t>制定治理与修复规划。</w:t>
      </w:r>
      <w:r w:rsidRPr="00BD77C9">
        <w:rPr>
          <w:rFonts w:ascii="Times New Roman" w:eastAsia="方正仿宋简体" w:hAnsi="Times New Roman" w:cs="Times New Roman" w:hint="eastAsia"/>
          <w:bCs/>
          <w:color w:val="000000"/>
          <w:kern w:val="0"/>
          <w:sz w:val="32"/>
          <w:szCs w:val="32"/>
        </w:rPr>
        <w:t>各</w:t>
      </w:r>
      <w:r w:rsidRPr="00BD77C9">
        <w:rPr>
          <w:rFonts w:ascii="Times New Roman" w:eastAsia="方正仿宋简体" w:hAnsi="Times New Roman" w:cs="Times New Roman"/>
          <w:bCs/>
          <w:color w:val="000000"/>
          <w:kern w:val="0"/>
          <w:sz w:val="32"/>
          <w:szCs w:val="32"/>
        </w:rPr>
        <w:t>县（市、区）</w:t>
      </w:r>
      <w:r w:rsidRPr="00BD77C9">
        <w:rPr>
          <w:rFonts w:ascii="Times New Roman" w:eastAsia="方正仿宋简体" w:hAnsi="Times New Roman" w:cs="Times New Roman" w:hint="eastAsia"/>
          <w:bCs/>
          <w:color w:val="000000"/>
          <w:kern w:val="0"/>
          <w:sz w:val="32"/>
          <w:szCs w:val="32"/>
        </w:rPr>
        <w:t>要</w:t>
      </w:r>
      <w:r w:rsidRPr="00BD77C9">
        <w:rPr>
          <w:rFonts w:ascii="Times New Roman" w:eastAsia="方正仿宋简体" w:hAnsi="Times New Roman" w:cs="Times New Roman"/>
          <w:bCs/>
          <w:color w:val="000000"/>
          <w:kern w:val="0"/>
          <w:sz w:val="32"/>
          <w:szCs w:val="32"/>
        </w:rPr>
        <w:t>根据土壤环境质量状况，以影响农产品质量和人居环境安全的突出土壤问题为重点，梳理土壤治理修复地块清单，明确重点任务、责任单位和分年度实施计划，建立项目库</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Cs/>
          <w:color w:val="000000"/>
          <w:kern w:val="0"/>
          <w:sz w:val="32"/>
          <w:szCs w:val="32"/>
        </w:rPr>
        <w:t>2017</w:t>
      </w:r>
      <w:r w:rsidRPr="00BD77C9">
        <w:rPr>
          <w:rFonts w:ascii="Times New Roman" w:eastAsia="方正仿宋简体" w:hAnsi="Times New Roman" w:cs="Times New Roman"/>
          <w:bCs/>
          <w:color w:val="000000"/>
          <w:kern w:val="0"/>
          <w:sz w:val="32"/>
          <w:szCs w:val="32"/>
        </w:rPr>
        <w:t>年</w:t>
      </w:r>
      <w:r w:rsidRPr="00BD77C9">
        <w:rPr>
          <w:rFonts w:ascii="Times New Roman" w:eastAsia="方正仿宋简体" w:hAnsi="Times New Roman" w:cs="Times New Roman"/>
          <w:bCs/>
          <w:color w:val="000000"/>
          <w:kern w:val="0"/>
          <w:sz w:val="32"/>
          <w:szCs w:val="32"/>
        </w:rPr>
        <w:t>7</w:t>
      </w:r>
      <w:r w:rsidRPr="00BD77C9">
        <w:rPr>
          <w:rFonts w:ascii="Times New Roman" w:eastAsia="方正仿宋简体" w:hAnsi="Times New Roman" w:cs="Times New Roman"/>
          <w:bCs/>
          <w:color w:val="000000"/>
          <w:kern w:val="0"/>
          <w:sz w:val="32"/>
          <w:szCs w:val="32"/>
        </w:rPr>
        <w:t>月底前，</w:t>
      </w:r>
      <w:r w:rsidRPr="00BD77C9">
        <w:rPr>
          <w:rFonts w:ascii="Times New Roman" w:eastAsia="方正仿宋简体" w:hAnsi="Times New Roman" w:cs="Times New Roman" w:hint="eastAsia"/>
          <w:bCs/>
          <w:color w:val="000000"/>
          <w:kern w:val="0"/>
          <w:sz w:val="32"/>
          <w:szCs w:val="32"/>
        </w:rPr>
        <w:t>各县（市、区）</w:t>
      </w:r>
      <w:r w:rsidRPr="00BD77C9">
        <w:rPr>
          <w:rFonts w:ascii="Times New Roman" w:eastAsia="方正仿宋简体" w:hAnsi="Times New Roman" w:cs="Times New Roman"/>
          <w:bCs/>
          <w:color w:val="000000"/>
          <w:kern w:val="0"/>
          <w:sz w:val="32"/>
          <w:szCs w:val="32"/>
        </w:rPr>
        <w:t>提出本地区土壤污染治理与修复工作目标、重点任务及其项目库，报</w:t>
      </w:r>
      <w:r w:rsidRPr="00BD77C9">
        <w:rPr>
          <w:rFonts w:ascii="Times New Roman" w:eastAsia="方正仿宋简体" w:hAnsi="Times New Roman" w:cs="Times New Roman" w:hint="eastAsia"/>
          <w:bCs/>
          <w:color w:val="000000"/>
          <w:kern w:val="0"/>
          <w:sz w:val="32"/>
          <w:szCs w:val="32"/>
        </w:rPr>
        <w:t>市</w:t>
      </w:r>
      <w:r w:rsidRPr="00BD77C9">
        <w:rPr>
          <w:rFonts w:ascii="Times New Roman" w:eastAsia="方正仿宋简体" w:hAnsi="Times New Roman" w:cs="Times New Roman"/>
          <w:bCs/>
          <w:color w:val="000000"/>
          <w:kern w:val="0"/>
          <w:sz w:val="32"/>
          <w:szCs w:val="32"/>
        </w:rPr>
        <w:t>环保</w:t>
      </w:r>
      <w:r w:rsidRPr="00BD77C9">
        <w:rPr>
          <w:rFonts w:ascii="Times New Roman" w:eastAsia="方正仿宋简体" w:hAnsi="Times New Roman" w:cs="Times New Roman" w:hint="eastAsia"/>
          <w:bCs/>
          <w:color w:val="000000"/>
          <w:kern w:val="0"/>
          <w:sz w:val="32"/>
          <w:szCs w:val="32"/>
        </w:rPr>
        <w:t>局</w:t>
      </w:r>
      <w:r w:rsidRPr="00BD77C9">
        <w:rPr>
          <w:rFonts w:ascii="Times New Roman" w:eastAsia="方正仿宋简体" w:hAnsi="Times New Roman" w:cs="Times New Roman"/>
          <w:bCs/>
          <w:color w:val="000000"/>
          <w:kern w:val="0"/>
          <w:sz w:val="32"/>
          <w:szCs w:val="32"/>
        </w:rPr>
        <w:t>备案。</w:t>
      </w:r>
      <w:r w:rsidRPr="00BD77C9">
        <w:rPr>
          <w:rFonts w:ascii="Times New Roman" w:eastAsia="方正仿宋简体" w:hAnsi="Times New Roman" w:cs="Times New Roman" w:hint="eastAsia"/>
          <w:bCs/>
          <w:color w:val="000000"/>
          <w:kern w:val="0"/>
          <w:sz w:val="32"/>
          <w:szCs w:val="32"/>
        </w:rPr>
        <w:t>2017</w:t>
      </w:r>
      <w:r w:rsidRPr="00BD77C9">
        <w:rPr>
          <w:rFonts w:ascii="Times New Roman" w:eastAsia="方正仿宋简体" w:hAnsi="Times New Roman" w:cs="Times New Roman" w:hint="eastAsia"/>
          <w:bCs/>
          <w:color w:val="000000"/>
          <w:kern w:val="0"/>
          <w:sz w:val="32"/>
          <w:szCs w:val="32"/>
        </w:rPr>
        <w:t>年</w:t>
      </w:r>
      <w:r w:rsidRPr="00BD77C9">
        <w:rPr>
          <w:rFonts w:ascii="Times New Roman" w:eastAsia="方正仿宋简体" w:hAnsi="Times New Roman" w:cs="Times New Roman" w:hint="eastAsia"/>
          <w:bCs/>
          <w:color w:val="000000"/>
          <w:kern w:val="0"/>
          <w:sz w:val="32"/>
          <w:szCs w:val="32"/>
        </w:rPr>
        <w:t>9</w:t>
      </w:r>
      <w:r w:rsidRPr="00BD77C9">
        <w:rPr>
          <w:rFonts w:ascii="Times New Roman" w:eastAsia="方正仿宋简体" w:hAnsi="Times New Roman" w:cs="Times New Roman" w:hint="eastAsia"/>
          <w:bCs/>
          <w:color w:val="000000"/>
          <w:kern w:val="0"/>
          <w:sz w:val="32"/>
          <w:szCs w:val="32"/>
        </w:rPr>
        <w:t>月</w:t>
      </w:r>
      <w:r w:rsidRPr="00BD77C9">
        <w:rPr>
          <w:rFonts w:ascii="Times New Roman" w:eastAsia="方正仿宋简体" w:hAnsi="Times New Roman" w:cs="Times New Roman"/>
          <w:bCs/>
          <w:color w:val="000000"/>
          <w:kern w:val="0"/>
          <w:sz w:val="32"/>
          <w:szCs w:val="32"/>
        </w:rPr>
        <w:t>底前，</w:t>
      </w:r>
      <w:r w:rsidRPr="00BD77C9">
        <w:rPr>
          <w:rFonts w:ascii="Times New Roman" w:eastAsia="方正仿宋简体" w:hAnsi="Times New Roman" w:cs="Times New Roman" w:hint="eastAsia"/>
          <w:bCs/>
          <w:color w:val="000000"/>
          <w:kern w:val="0"/>
          <w:sz w:val="32"/>
          <w:szCs w:val="32"/>
        </w:rPr>
        <w:t>市环保局会同市国土局、农业局等部门，提出本市</w:t>
      </w:r>
      <w:r w:rsidRPr="00BD77C9">
        <w:rPr>
          <w:rFonts w:ascii="Times New Roman" w:eastAsia="方正仿宋简体" w:hAnsi="Times New Roman" w:cs="Times New Roman"/>
          <w:bCs/>
          <w:color w:val="000000"/>
          <w:kern w:val="0"/>
          <w:sz w:val="32"/>
          <w:szCs w:val="32"/>
        </w:rPr>
        <w:t>土壤</w:t>
      </w:r>
      <w:r w:rsidRPr="00BD77C9">
        <w:rPr>
          <w:rFonts w:ascii="Times New Roman" w:eastAsia="方正仿宋简体" w:hAnsi="Times New Roman" w:cs="Times New Roman" w:hint="eastAsia"/>
          <w:bCs/>
          <w:color w:val="000000"/>
          <w:kern w:val="0"/>
          <w:sz w:val="32"/>
          <w:szCs w:val="32"/>
        </w:rPr>
        <w:t>污染</w:t>
      </w:r>
      <w:r w:rsidRPr="00BD77C9">
        <w:rPr>
          <w:rFonts w:ascii="Times New Roman" w:eastAsia="方正仿宋简体" w:hAnsi="Times New Roman" w:cs="Times New Roman"/>
          <w:bCs/>
          <w:color w:val="000000"/>
          <w:kern w:val="0"/>
          <w:sz w:val="32"/>
          <w:szCs w:val="32"/>
        </w:rPr>
        <w:t>治理</w:t>
      </w:r>
      <w:r w:rsidRPr="00BD77C9">
        <w:rPr>
          <w:rFonts w:ascii="Times New Roman" w:eastAsia="方正仿宋简体" w:hAnsi="Times New Roman" w:cs="Times New Roman" w:hint="eastAsia"/>
          <w:bCs/>
          <w:color w:val="000000"/>
          <w:kern w:val="0"/>
          <w:sz w:val="32"/>
          <w:szCs w:val="32"/>
        </w:rPr>
        <w:t>与</w:t>
      </w:r>
      <w:r w:rsidRPr="00BD77C9">
        <w:rPr>
          <w:rFonts w:ascii="Times New Roman" w:eastAsia="方正仿宋简体" w:hAnsi="Times New Roman" w:cs="Times New Roman"/>
          <w:bCs/>
          <w:color w:val="000000"/>
          <w:kern w:val="0"/>
          <w:sz w:val="32"/>
          <w:szCs w:val="32"/>
        </w:rPr>
        <w:t>修复</w:t>
      </w:r>
      <w:r w:rsidRPr="00BD77C9">
        <w:rPr>
          <w:rFonts w:ascii="Times New Roman" w:eastAsia="方正仿宋简体" w:hAnsi="Times New Roman" w:cs="Times New Roman" w:hint="eastAsia"/>
          <w:bCs/>
          <w:color w:val="000000"/>
          <w:kern w:val="0"/>
          <w:sz w:val="32"/>
          <w:szCs w:val="32"/>
        </w:rPr>
        <w:t>工作</w:t>
      </w:r>
      <w:r w:rsidRPr="00BD77C9">
        <w:rPr>
          <w:rFonts w:ascii="Times New Roman" w:eastAsia="方正仿宋简体" w:hAnsi="Times New Roman" w:cs="Times New Roman"/>
          <w:bCs/>
          <w:color w:val="000000"/>
          <w:kern w:val="0"/>
          <w:sz w:val="32"/>
          <w:szCs w:val="32"/>
        </w:rPr>
        <w:t>目标，重点任务</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Cs/>
          <w:color w:val="000000"/>
          <w:kern w:val="0"/>
          <w:sz w:val="32"/>
          <w:szCs w:val="32"/>
        </w:rPr>
        <w:t>建立</w:t>
      </w:r>
      <w:r w:rsidRPr="00BD77C9">
        <w:rPr>
          <w:rFonts w:ascii="Times New Roman" w:eastAsia="方正仿宋简体" w:hAnsi="Times New Roman" w:cs="Times New Roman" w:hint="eastAsia"/>
          <w:bCs/>
          <w:color w:val="000000"/>
          <w:kern w:val="0"/>
          <w:sz w:val="32"/>
          <w:szCs w:val="32"/>
        </w:rPr>
        <w:t>梅州市</w:t>
      </w:r>
      <w:r w:rsidRPr="00BD77C9">
        <w:rPr>
          <w:rFonts w:ascii="Times New Roman" w:eastAsia="方正仿宋简体" w:hAnsi="Times New Roman" w:cs="Times New Roman"/>
          <w:bCs/>
          <w:color w:val="000000"/>
          <w:kern w:val="0"/>
          <w:sz w:val="32"/>
          <w:szCs w:val="32"/>
        </w:rPr>
        <w:t>土壤污染治理与修复项目库</w:t>
      </w:r>
      <w:r w:rsidRPr="00BD77C9">
        <w:rPr>
          <w:rFonts w:ascii="Times New Roman" w:eastAsia="方正仿宋简体" w:hAnsi="Times New Roman" w:cs="Times New Roman" w:hint="eastAsia"/>
          <w:bCs/>
          <w:color w:val="000000"/>
          <w:kern w:val="0"/>
          <w:sz w:val="32"/>
          <w:szCs w:val="32"/>
        </w:rPr>
        <w:t>，上</w:t>
      </w:r>
      <w:r w:rsidRPr="00BD77C9">
        <w:rPr>
          <w:rFonts w:ascii="Times New Roman" w:eastAsia="方正仿宋简体" w:hAnsi="Times New Roman" w:cs="Times New Roman"/>
          <w:bCs/>
          <w:color w:val="000000"/>
          <w:kern w:val="0"/>
          <w:sz w:val="32"/>
          <w:szCs w:val="32"/>
        </w:rPr>
        <w:t>报省</w:t>
      </w:r>
      <w:r w:rsidRPr="00BD77C9">
        <w:rPr>
          <w:rFonts w:ascii="Times New Roman" w:eastAsia="方正仿宋简体" w:hAnsi="Times New Roman" w:cs="Times New Roman" w:hint="eastAsia"/>
          <w:bCs/>
          <w:color w:val="000000"/>
          <w:kern w:val="0"/>
          <w:sz w:val="32"/>
          <w:szCs w:val="32"/>
        </w:rPr>
        <w:t>环境</w:t>
      </w:r>
      <w:r w:rsidRPr="00BD77C9">
        <w:rPr>
          <w:rFonts w:ascii="Times New Roman" w:eastAsia="方正仿宋简体" w:hAnsi="Times New Roman" w:cs="Times New Roman"/>
          <w:bCs/>
          <w:color w:val="000000"/>
          <w:kern w:val="0"/>
          <w:sz w:val="32"/>
          <w:szCs w:val="32"/>
        </w:rPr>
        <w:t>保护厅备案</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Cs/>
          <w:color w:val="000000"/>
          <w:kern w:val="0"/>
          <w:sz w:val="32"/>
          <w:szCs w:val="32"/>
        </w:rPr>
        <w:t>并根据</w:t>
      </w:r>
      <w:r w:rsidRPr="00BD77C9">
        <w:rPr>
          <w:rFonts w:ascii="Times New Roman" w:eastAsia="方正仿宋简体" w:hAnsi="Times New Roman" w:cs="Times New Roman" w:hint="eastAsia"/>
          <w:bCs/>
          <w:color w:val="000000"/>
          <w:kern w:val="0"/>
          <w:sz w:val="32"/>
          <w:szCs w:val="32"/>
        </w:rPr>
        <w:t>土壤环境调查及各地土壤污染防治工作需要适时</w:t>
      </w:r>
      <w:r w:rsidRPr="00BD77C9">
        <w:rPr>
          <w:rFonts w:ascii="Times New Roman" w:eastAsia="方正仿宋简体" w:hAnsi="Times New Roman" w:cs="Times New Roman"/>
          <w:bCs/>
          <w:color w:val="000000"/>
          <w:kern w:val="0"/>
          <w:sz w:val="32"/>
          <w:szCs w:val="32"/>
        </w:rPr>
        <w:t>更新</w:t>
      </w:r>
      <w:r w:rsidRPr="00BD77C9">
        <w:rPr>
          <w:rFonts w:ascii="Times New Roman" w:eastAsia="方正仿宋简体" w:hAnsi="Times New Roman" w:cs="Times New Roman" w:hint="eastAsia"/>
          <w:bCs/>
          <w:color w:val="000000"/>
          <w:kern w:val="0"/>
          <w:sz w:val="32"/>
          <w:szCs w:val="32"/>
        </w:rPr>
        <w:t>。</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城乡规划局</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参与）</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22.</w:t>
      </w:r>
      <w:r w:rsidRPr="00BD77C9">
        <w:rPr>
          <w:rFonts w:ascii="Times New Roman" w:eastAsia="方正仿宋简体" w:hAnsi="Times New Roman" w:cs="Times New Roman"/>
          <w:b/>
          <w:bCs/>
          <w:color w:val="000000"/>
          <w:kern w:val="0"/>
          <w:sz w:val="32"/>
          <w:szCs w:val="32"/>
          <w:lang/>
        </w:rPr>
        <w:t>有序开展治理与修复。</w:t>
      </w:r>
      <w:r w:rsidRPr="00BD77C9">
        <w:rPr>
          <w:rFonts w:ascii="Times New Roman" w:eastAsia="方正仿宋简体" w:hAnsi="Times New Roman" w:cs="Times New Roman"/>
          <w:bCs/>
          <w:color w:val="000000"/>
          <w:kern w:val="0"/>
          <w:sz w:val="32"/>
          <w:szCs w:val="32"/>
          <w:lang/>
        </w:rPr>
        <w:t>开展污染地块治理与修复。各地要结合城市环境质量提升和发展布局调整，以拟开发建设居住、商业、学校、医疗和养老机构等项目的污染地块为重点，开展治理与修复。</w:t>
      </w:r>
      <w:r w:rsidRPr="00BD77C9">
        <w:rPr>
          <w:rFonts w:ascii="Times New Roman" w:eastAsia="方正仿宋简体" w:hAnsi="Times New Roman" w:cs="Times New Roman"/>
          <w:b/>
          <w:spacing w:val="10"/>
          <w:kern w:val="0"/>
          <w:sz w:val="32"/>
          <w:szCs w:val="32"/>
          <w:lang/>
        </w:rPr>
        <w:t>2018</w:t>
      </w:r>
      <w:r w:rsidRPr="00BD77C9">
        <w:rPr>
          <w:rFonts w:ascii="Times New Roman" w:eastAsia="方正仿宋简体" w:hAnsi="Times New Roman" w:cs="Times New Roman"/>
          <w:bCs/>
          <w:color w:val="000000"/>
          <w:kern w:val="0"/>
          <w:sz w:val="32"/>
          <w:szCs w:val="32"/>
          <w:lang/>
        </w:rPr>
        <w:t>年底前，</w:t>
      </w:r>
      <w:r w:rsidRPr="00BD77C9">
        <w:rPr>
          <w:rFonts w:ascii="Times New Roman" w:eastAsia="方正仿宋简体" w:hAnsi="Times New Roman" w:cs="Times New Roman" w:hint="eastAsia"/>
          <w:bCs/>
          <w:color w:val="000000"/>
          <w:kern w:val="0"/>
          <w:sz w:val="32"/>
          <w:szCs w:val="32"/>
          <w:lang/>
        </w:rPr>
        <w:t>根据全市</w:t>
      </w:r>
      <w:r w:rsidRPr="00BD77C9">
        <w:rPr>
          <w:rFonts w:ascii="Times New Roman" w:eastAsia="方正仿宋简体" w:hAnsi="Times New Roman" w:cs="Times New Roman" w:hint="eastAsia"/>
          <w:bCs/>
          <w:color w:val="000000"/>
          <w:kern w:val="0"/>
          <w:sz w:val="32"/>
          <w:szCs w:val="32"/>
          <w:lang/>
        </w:rPr>
        <w:t>建设</w:t>
      </w:r>
      <w:r w:rsidRPr="00BD77C9">
        <w:rPr>
          <w:rFonts w:ascii="Times New Roman" w:eastAsia="方正仿宋简体" w:hAnsi="Times New Roman" w:cs="Times New Roman"/>
          <w:bCs/>
          <w:color w:val="000000"/>
          <w:kern w:val="0"/>
          <w:sz w:val="32"/>
          <w:szCs w:val="32"/>
          <w:lang/>
        </w:rPr>
        <w:t>用地</w:t>
      </w:r>
      <w:r w:rsidRPr="00BD77C9">
        <w:rPr>
          <w:rFonts w:ascii="Times New Roman" w:eastAsia="方正仿宋简体" w:hAnsi="Times New Roman" w:cs="Times New Roman" w:hint="eastAsia"/>
          <w:bCs/>
          <w:color w:val="000000"/>
          <w:kern w:val="0"/>
          <w:sz w:val="32"/>
          <w:szCs w:val="32"/>
          <w:lang/>
        </w:rPr>
        <w:t>土壤污染</w:t>
      </w:r>
      <w:r w:rsidRPr="00BD77C9">
        <w:rPr>
          <w:rFonts w:ascii="Times New Roman" w:eastAsia="方正仿宋简体" w:hAnsi="Times New Roman" w:cs="Times New Roman" w:hint="eastAsia"/>
          <w:bCs/>
          <w:color w:val="000000"/>
          <w:kern w:val="0"/>
          <w:sz w:val="32"/>
          <w:szCs w:val="32"/>
          <w:lang/>
        </w:rPr>
        <w:t>排查情况，</w:t>
      </w:r>
      <w:r w:rsidRPr="00BD77C9">
        <w:rPr>
          <w:rFonts w:ascii="Times New Roman" w:eastAsia="方正仿宋简体" w:hAnsi="Times New Roman" w:cs="Times New Roman"/>
          <w:bCs/>
          <w:color w:val="000000"/>
          <w:kern w:val="0"/>
          <w:sz w:val="32"/>
          <w:szCs w:val="32"/>
          <w:lang/>
        </w:rPr>
        <w:t>开展</w:t>
      </w:r>
      <w:r w:rsidRPr="00BD77C9">
        <w:rPr>
          <w:rFonts w:ascii="Times New Roman" w:eastAsia="方正仿宋简体" w:hAnsi="Times New Roman" w:cs="Times New Roman"/>
          <w:b/>
          <w:spacing w:val="10"/>
          <w:kern w:val="0"/>
          <w:sz w:val="32"/>
          <w:szCs w:val="32"/>
          <w:lang/>
        </w:rPr>
        <w:t>1</w:t>
      </w:r>
      <w:r w:rsidRPr="00BD77C9">
        <w:rPr>
          <w:rFonts w:ascii="Times New Roman" w:eastAsia="方正仿宋简体" w:hAnsi="Times New Roman" w:cs="Times New Roman"/>
          <w:bCs/>
          <w:color w:val="000000"/>
          <w:kern w:val="0"/>
          <w:sz w:val="32"/>
          <w:szCs w:val="32"/>
          <w:lang/>
        </w:rPr>
        <w:t>项以上工业污染地块环境调查、风险评估和治理修复试点</w:t>
      </w:r>
      <w:r w:rsidRPr="00BD77C9">
        <w:rPr>
          <w:rFonts w:ascii="Times New Roman" w:eastAsia="方正仿宋简体" w:hAnsi="Times New Roman" w:cs="Times New Roman"/>
          <w:bCs/>
          <w:color w:val="000000"/>
          <w:kern w:val="0"/>
          <w:sz w:val="32"/>
          <w:szCs w:val="32"/>
          <w:lang/>
        </w:rPr>
        <w:lastRenderedPageBreak/>
        <w:t>示范工程。</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BD77C9">
      <w:pPr>
        <w:spacing w:line="540" w:lineRule="exact"/>
        <w:ind w:firstLineChars="200" w:firstLine="680"/>
        <w:rPr>
          <w:rFonts w:ascii="Times New Roman" w:eastAsia="方正仿宋简体" w:hAnsi="Times New Roman" w:cs="Times New Roman"/>
          <w:b/>
          <w:bCs/>
          <w:color w:val="000000"/>
          <w:spacing w:val="10"/>
          <w:kern w:val="0"/>
          <w:sz w:val="32"/>
          <w:szCs w:val="32"/>
          <w:lang/>
        </w:rPr>
      </w:pPr>
      <w:r w:rsidRPr="00BD77C9">
        <w:rPr>
          <w:rFonts w:ascii="Times New Roman" w:eastAsia="方正仿宋简体" w:hAnsi="Times New Roman" w:cs="Times New Roman"/>
          <w:bCs/>
          <w:color w:val="000000"/>
          <w:spacing w:val="10"/>
          <w:kern w:val="0"/>
          <w:sz w:val="32"/>
          <w:szCs w:val="32"/>
          <w:lang/>
        </w:rPr>
        <w:t>实施污染耕地治理与修复。各地要根据耕地土壤污染程度、环境风险及其影响范围，确定治理与修复的重点区域，开展污染耕地治理与修复。到</w:t>
      </w:r>
      <w:r w:rsidRPr="00BD77C9">
        <w:rPr>
          <w:rFonts w:ascii="Times New Roman" w:eastAsia="方正仿宋简体" w:hAnsi="Times New Roman" w:cs="Times New Roman"/>
          <w:b/>
          <w:spacing w:val="10"/>
          <w:kern w:val="0"/>
          <w:sz w:val="32"/>
          <w:szCs w:val="32"/>
          <w:lang/>
        </w:rPr>
        <w:t>2020</w:t>
      </w:r>
      <w:r w:rsidRPr="00BD77C9">
        <w:rPr>
          <w:rFonts w:ascii="Times New Roman" w:eastAsia="方正仿宋简体" w:hAnsi="Times New Roman" w:cs="Times New Roman"/>
          <w:bCs/>
          <w:color w:val="000000"/>
          <w:spacing w:val="10"/>
          <w:kern w:val="0"/>
          <w:sz w:val="32"/>
          <w:szCs w:val="32"/>
          <w:lang/>
        </w:rPr>
        <w:t>年，完成国家</w:t>
      </w:r>
      <w:r w:rsidRPr="00BD77C9">
        <w:rPr>
          <w:rFonts w:ascii="Times New Roman" w:eastAsia="方正仿宋简体" w:hAnsi="Times New Roman" w:cs="Times New Roman" w:hint="eastAsia"/>
          <w:bCs/>
          <w:color w:val="000000"/>
          <w:spacing w:val="10"/>
          <w:kern w:val="0"/>
          <w:sz w:val="32"/>
          <w:szCs w:val="32"/>
          <w:lang/>
        </w:rPr>
        <w:t>、省</w:t>
      </w:r>
      <w:r w:rsidRPr="00BD77C9">
        <w:rPr>
          <w:rFonts w:ascii="Times New Roman" w:eastAsia="方正仿宋简体" w:hAnsi="Times New Roman" w:cs="Times New Roman"/>
          <w:bCs/>
          <w:color w:val="000000"/>
          <w:spacing w:val="10"/>
          <w:kern w:val="0"/>
          <w:sz w:val="32"/>
          <w:szCs w:val="32"/>
          <w:lang/>
        </w:rPr>
        <w:t>下达的受污染耕地治理与修复任务。</w:t>
      </w:r>
      <w:r w:rsidRPr="00BD77C9">
        <w:rPr>
          <w:rFonts w:ascii="Times New Roman" w:eastAsia="方正仿宋简体" w:hAnsi="Times New Roman" w:cs="Times New Roman"/>
          <w:b/>
          <w:bCs/>
          <w:color w:val="000000"/>
          <w:spacing w:val="10"/>
          <w:kern w:val="0"/>
          <w:sz w:val="32"/>
          <w:szCs w:val="32"/>
          <w:lang/>
        </w:rPr>
        <w:t>（</w:t>
      </w:r>
      <w:r w:rsidRPr="00BD77C9">
        <w:rPr>
          <w:rFonts w:ascii="Times New Roman" w:eastAsia="方正仿宋简体" w:hAnsi="Times New Roman" w:cs="Times New Roman" w:hint="eastAsia"/>
          <w:b/>
          <w:bCs/>
          <w:color w:val="000000"/>
          <w:spacing w:val="10"/>
          <w:kern w:val="0"/>
          <w:sz w:val="32"/>
          <w:szCs w:val="32"/>
          <w:lang/>
        </w:rPr>
        <w:t>市</w:t>
      </w:r>
      <w:r w:rsidRPr="00BD77C9">
        <w:rPr>
          <w:rFonts w:ascii="Times New Roman" w:eastAsia="方正仿宋简体" w:hAnsi="Times New Roman" w:cs="Times New Roman"/>
          <w:b/>
          <w:bCs/>
          <w:color w:val="000000"/>
          <w:spacing w:val="10"/>
          <w:kern w:val="0"/>
          <w:sz w:val="32"/>
          <w:szCs w:val="32"/>
          <w:lang/>
        </w:rPr>
        <w:t>农业</w:t>
      </w:r>
      <w:r w:rsidRPr="00BD77C9">
        <w:rPr>
          <w:rFonts w:ascii="Times New Roman" w:eastAsia="方正仿宋简体" w:hAnsi="Times New Roman" w:cs="Times New Roman" w:hint="eastAsia"/>
          <w:b/>
          <w:bCs/>
          <w:color w:val="000000"/>
          <w:spacing w:val="10"/>
          <w:kern w:val="0"/>
          <w:sz w:val="32"/>
          <w:szCs w:val="32"/>
          <w:lang/>
        </w:rPr>
        <w:t>局</w:t>
      </w:r>
      <w:r w:rsidRPr="00BD77C9">
        <w:rPr>
          <w:rFonts w:ascii="Times New Roman" w:eastAsia="方正仿宋简体" w:hAnsi="Times New Roman" w:cs="Times New Roman"/>
          <w:b/>
          <w:bCs/>
          <w:color w:val="000000"/>
          <w:spacing w:val="10"/>
          <w:kern w:val="0"/>
          <w:sz w:val="32"/>
          <w:szCs w:val="32"/>
          <w:lang/>
        </w:rPr>
        <w:t>牵头，</w:t>
      </w:r>
      <w:r w:rsidRPr="00BD77C9">
        <w:rPr>
          <w:rFonts w:ascii="Times New Roman" w:eastAsia="方正仿宋简体" w:hAnsi="Times New Roman" w:cs="Times New Roman" w:hint="eastAsia"/>
          <w:b/>
          <w:bCs/>
          <w:color w:val="000000"/>
          <w:spacing w:val="10"/>
          <w:kern w:val="0"/>
          <w:sz w:val="32"/>
          <w:szCs w:val="32"/>
          <w:lang/>
        </w:rPr>
        <w:t>市</w:t>
      </w:r>
      <w:r w:rsidRPr="00BD77C9">
        <w:rPr>
          <w:rFonts w:ascii="Times New Roman" w:eastAsia="方正仿宋简体" w:hAnsi="Times New Roman" w:cs="Times New Roman"/>
          <w:b/>
          <w:bCs/>
          <w:color w:val="000000"/>
          <w:spacing w:val="10"/>
          <w:kern w:val="0"/>
          <w:sz w:val="32"/>
          <w:szCs w:val="32"/>
          <w:lang/>
        </w:rPr>
        <w:t>国土</w:t>
      </w:r>
      <w:r w:rsidRPr="00BD77C9">
        <w:rPr>
          <w:rFonts w:ascii="Times New Roman" w:eastAsia="方正仿宋简体" w:hAnsi="Times New Roman" w:cs="Times New Roman" w:hint="eastAsia"/>
          <w:b/>
          <w:bCs/>
          <w:color w:val="000000"/>
          <w:spacing w:val="10"/>
          <w:kern w:val="0"/>
          <w:sz w:val="32"/>
          <w:szCs w:val="32"/>
          <w:lang/>
        </w:rPr>
        <w:t>局</w:t>
      </w:r>
      <w:r w:rsidRPr="00BD77C9">
        <w:rPr>
          <w:rFonts w:ascii="Times New Roman" w:eastAsia="方正仿宋简体" w:hAnsi="Times New Roman" w:cs="Times New Roman"/>
          <w:b/>
          <w:bCs/>
          <w:color w:val="000000"/>
          <w:spacing w:val="10"/>
          <w:kern w:val="0"/>
          <w:sz w:val="32"/>
          <w:szCs w:val="32"/>
          <w:lang/>
        </w:rPr>
        <w:t>、环保</w:t>
      </w:r>
      <w:r w:rsidRPr="00BD77C9">
        <w:rPr>
          <w:rFonts w:ascii="Times New Roman" w:eastAsia="方正仿宋简体" w:hAnsi="Times New Roman" w:cs="Times New Roman" w:hint="eastAsia"/>
          <w:b/>
          <w:bCs/>
          <w:color w:val="000000"/>
          <w:spacing w:val="10"/>
          <w:kern w:val="0"/>
          <w:sz w:val="32"/>
          <w:szCs w:val="32"/>
          <w:lang/>
        </w:rPr>
        <w:t>局</w:t>
      </w:r>
      <w:r w:rsidRPr="00BD77C9">
        <w:rPr>
          <w:rFonts w:ascii="Times New Roman" w:eastAsia="方正仿宋简体" w:hAnsi="Times New Roman" w:cs="Times New Roman"/>
          <w:b/>
          <w:bCs/>
          <w:color w:val="000000"/>
          <w:spacing w:val="10"/>
          <w:kern w:val="0"/>
          <w:sz w:val="32"/>
          <w:szCs w:val="32"/>
          <w:lang/>
        </w:rPr>
        <w:t>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kern w:val="0"/>
          <w:sz w:val="32"/>
          <w:szCs w:val="32"/>
        </w:rPr>
        <w:t>23.</w:t>
      </w:r>
      <w:r w:rsidRPr="00BD77C9">
        <w:rPr>
          <w:rFonts w:ascii="Times New Roman" w:eastAsia="方正仿宋简体" w:hAnsi="Times New Roman" w:cs="Times New Roman"/>
          <w:b/>
          <w:bCs/>
          <w:color w:val="000000"/>
          <w:kern w:val="0"/>
          <w:sz w:val="32"/>
          <w:szCs w:val="32"/>
        </w:rPr>
        <w:t>强化治理与修复过程管理。</w:t>
      </w:r>
      <w:r w:rsidRPr="00BD77C9">
        <w:rPr>
          <w:rFonts w:ascii="Times New Roman" w:eastAsia="方正仿宋简体" w:hAnsi="Times New Roman" w:cs="Times New Roman"/>
          <w:bCs/>
          <w:color w:val="000000"/>
          <w:kern w:val="0"/>
          <w:sz w:val="32"/>
          <w:szCs w:val="32"/>
        </w:rPr>
        <w:t>科学编制治理与修复实施方案。污染地块需要实施修复的，责任主体应当根据</w:t>
      </w:r>
      <w:r w:rsidRPr="00BD77C9">
        <w:rPr>
          <w:rFonts w:ascii="Times New Roman" w:eastAsia="方正仿宋简体" w:hAnsi="Times New Roman" w:cs="Times New Roman" w:hint="eastAsia"/>
          <w:bCs/>
          <w:color w:val="000000"/>
          <w:kern w:val="0"/>
          <w:sz w:val="32"/>
          <w:szCs w:val="32"/>
        </w:rPr>
        <w:t>土地利用规划和有关部门要求，结合</w:t>
      </w:r>
      <w:r w:rsidRPr="00BD77C9">
        <w:rPr>
          <w:rFonts w:ascii="Times New Roman" w:eastAsia="方正仿宋简体" w:hAnsi="Times New Roman" w:cs="Times New Roman"/>
          <w:bCs/>
          <w:color w:val="000000"/>
          <w:kern w:val="0"/>
          <w:sz w:val="32"/>
          <w:szCs w:val="32"/>
        </w:rPr>
        <w:t>土壤环境调查和风险评估结果制定污染土壤修复实施方案，报地块所在县级以上环境保护、国土资源、城乡规划等部门备案。污染耕地需要实施治理与修复的，其污染土壤治理与修复实施方案由县级以上农业部门组织制定。</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城乡规划</w:t>
      </w:r>
      <w:r w:rsidRPr="00BD77C9">
        <w:rPr>
          <w:rFonts w:ascii="Times New Roman" w:eastAsia="方正仿宋简体" w:hAnsi="Times New Roman" w:cs="Times New Roman"/>
          <w:b/>
          <w:bCs/>
          <w:color w:val="000000"/>
          <w:kern w:val="0"/>
          <w:sz w:val="32"/>
          <w:szCs w:val="32"/>
        </w:rPr>
        <w:t>局、农业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、林业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严格控制二次污染。责任主体实施污染土壤治理与修复活动不得对土壌及其周边环境造成新的污染，并委托第三方机构对治理与修复工程进行环境监理。治理与修复过程中产生的废水、废气、固体废弃物等，应当依法进行处理处置，防止二次污染，倡导绿色修复。工程施工期间，</w:t>
      </w:r>
      <w:r w:rsidRPr="00BD77C9">
        <w:rPr>
          <w:rFonts w:ascii="Times New Roman" w:eastAsia="方正仿宋简体" w:hAnsi="Times New Roman" w:cs="Times New Roman" w:hint="eastAsia"/>
          <w:bCs/>
          <w:color w:val="000000"/>
          <w:kern w:val="0"/>
          <w:sz w:val="32"/>
          <w:szCs w:val="32"/>
          <w:lang/>
        </w:rPr>
        <w:t>责任单位要设立公告牌，公开工程基本情况、环境影响及其防范措施。治理与修复工程原则上在原址进行，并采取必要措施防止污染土壤挖掘、堆存等造成二次污染</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hint="eastAsia"/>
          <w:bCs/>
          <w:color w:val="000000"/>
          <w:kern w:val="0"/>
          <w:sz w:val="32"/>
          <w:szCs w:val="32"/>
          <w:lang/>
        </w:rPr>
        <w:t>转运处置污染土壤的，有关责任单位要将运输时间、方式、线路和污染土壤数量、去向、最终处置措施等，提前向污染土壤所在地和接收地县级以上环境保护部门报告。县级以上环境保护部门会同有关部门对污染土壤治理与修复过程的环保措施落实、污染物排放、环保设施运行等情况进行监督检查。</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lastRenderedPageBreak/>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住建</w:t>
      </w:r>
      <w:r w:rsidRPr="00BD77C9">
        <w:rPr>
          <w:rFonts w:ascii="Times New Roman" w:eastAsia="方正仿宋简体" w:hAnsi="Times New Roman" w:cs="Times New Roman"/>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、林业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BD77C9">
      <w:pPr>
        <w:widowControl/>
        <w:shd w:val="clear" w:color="auto" w:fill="FFFFFF"/>
        <w:spacing w:line="540" w:lineRule="exact"/>
        <w:ind w:firstLineChars="200" w:firstLine="640"/>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bCs/>
          <w:color w:val="000000"/>
          <w:kern w:val="0"/>
          <w:sz w:val="32"/>
          <w:szCs w:val="32"/>
        </w:rPr>
        <w:t>开展治理与修复效果评估。污染土壤治理与修复工程完成后，责任主体应当委托第三方机构对治理与修复效果进行评估，编写评估报告。涉及建设用地的，评估报告向社会公开后报所在地县级以上环境保护、国土资源、</w:t>
      </w:r>
      <w:r w:rsidRPr="00BD77C9">
        <w:rPr>
          <w:rFonts w:ascii="Times New Roman" w:eastAsia="方正仿宋简体" w:hAnsi="Times New Roman" w:cs="Times New Roman" w:hint="eastAsia"/>
          <w:bCs/>
          <w:color w:val="000000"/>
          <w:kern w:val="0"/>
          <w:sz w:val="32"/>
          <w:szCs w:val="32"/>
        </w:rPr>
        <w:t>城乡</w:t>
      </w:r>
      <w:r w:rsidRPr="00BD77C9">
        <w:rPr>
          <w:rFonts w:ascii="Times New Roman" w:eastAsia="方正仿宋简体" w:hAnsi="Times New Roman" w:cs="Times New Roman"/>
          <w:bCs/>
          <w:color w:val="000000"/>
          <w:kern w:val="0"/>
          <w:sz w:val="32"/>
          <w:szCs w:val="32"/>
        </w:rPr>
        <w:t>规划</w:t>
      </w:r>
      <w:r w:rsidRPr="00BD77C9">
        <w:rPr>
          <w:rFonts w:ascii="Times New Roman" w:eastAsia="方正仿宋简体" w:hAnsi="Times New Roman" w:cs="Times New Roman" w:hint="eastAsia"/>
          <w:bCs/>
          <w:color w:val="000000"/>
          <w:kern w:val="0"/>
          <w:sz w:val="32"/>
          <w:szCs w:val="32"/>
        </w:rPr>
        <w:t>部门</w:t>
      </w:r>
      <w:r w:rsidRPr="00BD77C9">
        <w:rPr>
          <w:rFonts w:ascii="Times New Roman" w:eastAsia="方正仿宋简体" w:hAnsi="Times New Roman" w:cs="Times New Roman"/>
          <w:bCs/>
          <w:color w:val="000000"/>
          <w:kern w:val="0"/>
          <w:sz w:val="32"/>
          <w:szCs w:val="32"/>
        </w:rPr>
        <w:t>备案；涉及污染耕地的，报所在地县级以上农业、环境保护部门备案；涉及林地的，报所在地县级以上林业、环境保护部门备案。需要进行后期运营的治理与修复工程，责任主体应当依照相关规定维护、运营设施。</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国土</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城乡</w:t>
      </w:r>
      <w:r w:rsidRPr="00BD77C9">
        <w:rPr>
          <w:rFonts w:ascii="Times New Roman" w:eastAsia="方正仿宋简体" w:hAnsi="Times New Roman" w:cs="Times New Roman"/>
          <w:b/>
          <w:bCs/>
          <w:color w:val="000000"/>
          <w:kern w:val="0"/>
          <w:sz w:val="32"/>
          <w:szCs w:val="32"/>
        </w:rPr>
        <w:t>规划</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、农业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、林业</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等参与）</w:t>
      </w:r>
    </w:p>
    <w:p w:rsidR="00BD77C9" w:rsidRPr="00BD77C9" w:rsidRDefault="00BD77C9" w:rsidP="00BD77C9">
      <w:pPr>
        <w:spacing w:line="540" w:lineRule="exact"/>
        <w:ind w:firstLineChars="200" w:firstLine="640"/>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bCs/>
          <w:color w:val="000000"/>
          <w:kern w:val="0"/>
          <w:sz w:val="32"/>
          <w:szCs w:val="32"/>
          <w:lang/>
        </w:rPr>
        <w:t>对有关责任主体在土壤环境状况调查评估、治理与修复实施方案制定、环境监理、修复效果评估等形成的报告，县级以上有关部门可以组织专家进行咨询论证。</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、林业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等负责）</w:t>
      </w:r>
    </w:p>
    <w:p w:rsidR="00BD77C9" w:rsidRPr="00BD77C9" w:rsidRDefault="00BD77C9" w:rsidP="00476B9A">
      <w:pPr>
        <w:spacing w:line="540" w:lineRule="exact"/>
        <w:ind w:firstLineChars="200" w:firstLine="683"/>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24.</w:t>
      </w:r>
      <w:r w:rsidRPr="00BD77C9">
        <w:rPr>
          <w:rFonts w:ascii="Times New Roman" w:eastAsia="方正仿宋简体" w:hAnsi="Times New Roman" w:cs="Times New Roman"/>
          <w:b/>
          <w:bCs/>
          <w:color w:val="000000"/>
          <w:kern w:val="0"/>
          <w:sz w:val="32"/>
          <w:szCs w:val="32"/>
          <w:lang/>
        </w:rPr>
        <w:t>监督目标任务落实。</w:t>
      </w:r>
      <w:r w:rsidRPr="00BD77C9">
        <w:rPr>
          <w:rFonts w:ascii="Times New Roman" w:eastAsia="方正仿宋简体" w:hAnsi="Times New Roman" w:cs="Times New Roman"/>
          <w:bCs/>
          <w:color w:val="000000"/>
          <w:kern w:val="0"/>
          <w:sz w:val="32"/>
          <w:szCs w:val="32"/>
          <w:lang/>
        </w:rPr>
        <w:t>各</w:t>
      </w:r>
      <w:r w:rsidRPr="00BD77C9">
        <w:rPr>
          <w:rFonts w:ascii="Times New Roman" w:eastAsia="方正仿宋简体" w:hAnsi="Times New Roman" w:cs="Times New Roman" w:hint="eastAsia"/>
          <w:bCs/>
          <w:color w:val="000000"/>
          <w:kern w:val="0"/>
          <w:sz w:val="32"/>
          <w:szCs w:val="32"/>
          <w:lang/>
        </w:rPr>
        <w:t>县（市、区）环保部门</w:t>
      </w:r>
      <w:r w:rsidRPr="00BD77C9">
        <w:rPr>
          <w:rFonts w:ascii="Times New Roman" w:eastAsia="方正仿宋简体" w:hAnsi="Times New Roman" w:cs="Times New Roman"/>
          <w:bCs/>
          <w:color w:val="000000"/>
          <w:kern w:val="0"/>
          <w:sz w:val="32"/>
          <w:szCs w:val="32"/>
          <w:lang/>
        </w:rPr>
        <w:t>每年向</w:t>
      </w:r>
      <w:r w:rsidRPr="00BD77C9">
        <w:rPr>
          <w:rFonts w:ascii="Times New Roman" w:eastAsia="方正仿宋简体" w:hAnsi="Times New Roman" w:cs="Times New Roman" w:hint="eastAsia"/>
          <w:bCs/>
          <w:color w:val="000000"/>
          <w:kern w:val="0"/>
          <w:sz w:val="32"/>
          <w:szCs w:val="32"/>
          <w:lang/>
        </w:rPr>
        <w:t>市</w:t>
      </w:r>
      <w:r w:rsidRPr="00BD77C9">
        <w:rPr>
          <w:rFonts w:ascii="Times New Roman" w:eastAsia="方正仿宋简体" w:hAnsi="Times New Roman" w:cs="Times New Roman"/>
          <w:bCs/>
          <w:color w:val="000000"/>
          <w:kern w:val="0"/>
          <w:sz w:val="32"/>
          <w:szCs w:val="32"/>
          <w:lang/>
        </w:rPr>
        <w:t>环境保护</w:t>
      </w:r>
      <w:r w:rsidRPr="00BD77C9">
        <w:rPr>
          <w:rFonts w:ascii="Times New Roman" w:eastAsia="方正仿宋简体" w:hAnsi="Times New Roman" w:cs="Times New Roman" w:hint="eastAsia"/>
          <w:bCs/>
          <w:color w:val="000000"/>
          <w:kern w:val="0"/>
          <w:sz w:val="32"/>
          <w:szCs w:val="32"/>
          <w:lang/>
        </w:rPr>
        <w:t>部门</w:t>
      </w:r>
      <w:r w:rsidRPr="00BD77C9">
        <w:rPr>
          <w:rFonts w:ascii="Times New Roman" w:eastAsia="方正仿宋简体" w:hAnsi="Times New Roman" w:cs="Times New Roman"/>
          <w:bCs/>
          <w:color w:val="000000"/>
          <w:kern w:val="0"/>
          <w:sz w:val="32"/>
          <w:szCs w:val="32"/>
          <w:lang/>
        </w:rPr>
        <w:t>报告土壤污染治理与修复工作进展</w:t>
      </w:r>
      <w:r w:rsidRPr="00BD77C9">
        <w:rPr>
          <w:rFonts w:ascii="Times New Roman" w:eastAsia="方正仿宋简体" w:hAnsi="Times New Roman" w:cs="Times New Roman" w:hint="eastAsia"/>
          <w:bCs/>
          <w:color w:val="000000"/>
          <w:kern w:val="0"/>
          <w:sz w:val="32"/>
          <w:szCs w:val="32"/>
          <w:lang/>
        </w:rPr>
        <w:t>，</w:t>
      </w:r>
      <w:r w:rsidRPr="00BD77C9">
        <w:rPr>
          <w:rFonts w:ascii="Times New Roman" w:eastAsia="方正仿宋简体" w:hAnsi="Times New Roman" w:cs="Times New Roman"/>
          <w:bCs/>
          <w:color w:val="000000"/>
          <w:kern w:val="0"/>
          <w:sz w:val="32"/>
          <w:szCs w:val="32"/>
          <w:lang/>
        </w:rPr>
        <w:t>市环境保护部门每年向省环境保护厅报告土壤污染治理与修复工作进展；</w:t>
      </w:r>
      <w:r w:rsidRPr="00BD77C9">
        <w:rPr>
          <w:rFonts w:ascii="Times New Roman" w:eastAsia="方正仿宋简体" w:hAnsi="Times New Roman" w:cs="Times New Roman" w:hint="eastAsia"/>
          <w:bCs/>
          <w:color w:val="000000"/>
          <w:kern w:val="0"/>
          <w:sz w:val="32"/>
          <w:szCs w:val="32"/>
          <w:lang/>
        </w:rPr>
        <w:t>配合由</w:t>
      </w:r>
      <w:r w:rsidRPr="00BD77C9">
        <w:rPr>
          <w:rFonts w:ascii="Times New Roman" w:eastAsia="方正仿宋简体" w:hAnsi="Times New Roman" w:cs="Times New Roman"/>
          <w:bCs/>
          <w:color w:val="000000"/>
          <w:kern w:val="0"/>
          <w:sz w:val="32"/>
          <w:szCs w:val="32"/>
          <w:lang/>
        </w:rPr>
        <w:t>省环境保护厅</w:t>
      </w:r>
      <w:r w:rsidRPr="00BD77C9">
        <w:rPr>
          <w:rFonts w:ascii="Times New Roman" w:eastAsia="方正仿宋简体" w:hAnsi="Times New Roman" w:cs="Times New Roman" w:hint="eastAsia"/>
          <w:bCs/>
          <w:color w:val="000000"/>
          <w:kern w:val="0"/>
          <w:sz w:val="32"/>
          <w:szCs w:val="32"/>
          <w:lang/>
        </w:rPr>
        <w:t>会同</w:t>
      </w:r>
      <w:r w:rsidRPr="00BD77C9">
        <w:rPr>
          <w:rFonts w:ascii="Times New Roman" w:eastAsia="方正仿宋简体" w:hAnsi="Times New Roman" w:cs="Times New Roman"/>
          <w:bCs/>
          <w:color w:val="000000"/>
          <w:kern w:val="0"/>
          <w:sz w:val="32"/>
          <w:szCs w:val="32"/>
          <w:lang/>
        </w:rPr>
        <w:t>有关部门开展的监督检查。</w:t>
      </w:r>
      <w:r w:rsidRPr="00BD77C9">
        <w:rPr>
          <w:rFonts w:ascii="Times New Roman" w:eastAsia="方正仿宋简体" w:hAnsi="Times New Roman" w:cs="Times New Roman" w:hint="eastAsia"/>
          <w:bCs/>
          <w:color w:val="000000"/>
          <w:kern w:val="0"/>
          <w:sz w:val="32"/>
          <w:szCs w:val="32"/>
          <w:lang/>
        </w:rPr>
        <w:t>配合省</w:t>
      </w:r>
      <w:r w:rsidRPr="00BD77C9">
        <w:rPr>
          <w:rFonts w:ascii="Times New Roman" w:eastAsia="方正仿宋简体" w:hAnsi="Times New Roman" w:cs="Times New Roman"/>
          <w:bCs/>
          <w:color w:val="000000"/>
          <w:kern w:val="0"/>
          <w:sz w:val="32"/>
          <w:szCs w:val="32"/>
          <w:lang/>
        </w:rPr>
        <w:t>环保厅委托</w:t>
      </w:r>
      <w:r w:rsidRPr="00BD77C9">
        <w:rPr>
          <w:rFonts w:ascii="Times New Roman" w:eastAsia="方正仿宋简体" w:hAnsi="Times New Roman" w:cs="Times New Roman"/>
          <w:bCs/>
          <w:color w:val="000000"/>
          <w:kern w:val="0"/>
          <w:sz w:val="32"/>
          <w:szCs w:val="32"/>
          <w:lang/>
        </w:rPr>
        <w:t>委托</w:t>
      </w:r>
      <w:r w:rsidRPr="00BD77C9">
        <w:rPr>
          <w:rFonts w:ascii="Times New Roman" w:eastAsia="方正仿宋简体" w:hAnsi="Times New Roman" w:cs="Times New Roman" w:hint="eastAsia"/>
          <w:bCs/>
          <w:color w:val="000000"/>
          <w:kern w:val="0"/>
          <w:sz w:val="32"/>
          <w:szCs w:val="32"/>
          <w:lang/>
        </w:rPr>
        <w:t>的</w:t>
      </w:r>
      <w:r w:rsidRPr="00BD77C9">
        <w:rPr>
          <w:rFonts w:ascii="Times New Roman" w:eastAsia="方正仿宋简体" w:hAnsi="Times New Roman" w:cs="Times New Roman"/>
          <w:bCs/>
          <w:color w:val="000000"/>
          <w:kern w:val="0"/>
          <w:sz w:val="32"/>
          <w:szCs w:val="32"/>
          <w:lang/>
        </w:rPr>
        <w:t>第三方机构对各县（市、区）土壤污染治理与修复成效进行</w:t>
      </w:r>
      <w:r w:rsidRPr="00BD77C9">
        <w:rPr>
          <w:rFonts w:ascii="Times New Roman" w:eastAsia="方正仿宋简体" w:hAnsi="Times New Roman" w:cs="Times New Roman" w:hint="eastAsia"/>
          <w:bCs/>
          <w:color w:val="000000"/>
          <w:kern w:val="0"/>
          <w:sz w:val="32"/>
          <w:szCs w:val="32"/>
          <w:lang/>
        </w:rPr>
        <w:t>的</w:t>
      </w:r>
      <w:r w:rsidRPr="00BD77C9">
        <w:rPr>
          <w:rFonts w:ascii="Times New Roman" w:eastAsia="方正仿宋简体" w:hAnsi="Times New Roman" w:cs="Times New Roman"/>
          <w:bCs/>
          <w:color w:val="000000"/>
          <w:kern w:val="0"/>
          <w:sz w:val="32"/>
          <w:szCs w:val="32"/>
          <w:lang/>
        </w:rPr>
        <w:t>综合评估，结果向社会公开。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、农业</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bCs/>
          <w:kern w:val="0"/>
          <w:sz w:val="32"/>
          <w:szCs w:val="32"/>
          <w:lang/>
        </w:rPr>
      </w:pPr>
      <w:r w:rsidRPr="00BD77C9">
        <w:rPr>
          <w:rFonts w:ascii="黑体" w:eastAsia="黑体" w:hAnsi="黑体" w:cs="Times New Roman"/>
          <w:bCs/>
          <w:kern w:val="0"/>
          <w:sz w:val="32"/>
          <w:szCs w:val="32"/>
          <w:lang/>
        </w:rPr>
        <w:t>七、建设综合防治先行区，创新土壤污染防治机制</w:t>
      </w:r>
    </w:p>
    <w:p w:rsidR="00BD77C9" w:rsidRPr="00BD77C9" w:rsidRDefault="00BD77C9" w:rsidP="00476B9A">
      <w:pPr>
        <w:spacing w:line="540" w:lineRule="exact"/>
        <w:ind w:firstLineChars="200" w:firstLine="683"/>
        <w:jc w:val="left"/>
        <w:rPr>
          <w:rFonts w:ascii="Times New Roman" w:eastAsia="方正仿宋简体" w:hAnsi="Times New Roman" w:cs="Times New Roman"/>
          <w:b/>
          <w:bCs/>
          <w:color w:val="000000"/>
          <w:kern w:val="0"/>
          <w:sz w:val="32"/>
          <w:szCs w:val="32"/>
          <w:lang/>
        </w:rPr>
      </w:pPr>
      <w:r w:rsidRPr="00BD77C9">
        <w:rPr>
          <w:rFonts w:ascii="Times New Roman" w:eastAsia="方正仿宋简体" w:hAnsi="Times New Roman" w:cs="Times New Roman" w:hint="eastAsia"/>
          <w:b/>
          <w:spacing w:val="10"/>
          <w:kern w:val="0"/>
          <w:sz w:val="32"/>
          <w:szCs w:val="32"/>
          <w:lang/>
        </w:rPr>
        <w:t>25.</w:t>
      </w:r>
      <w:r w:rsidRPr="00BD77C9">
        <w:rPr>
          <w:rFonts w:ascii="Times New Roman" w:eastAsia="方正仿宋简体" w:hAnsi="Times New Roman" w:cs="Times New Roman"/>
          <w:b/>
          <w:bCs/>
          <w:color w:val="000000"/>
          <w:kern w:val="0"/>
          <w:sz w:val="32"/>
          <w:szCs w:val="32"/>
          <w:lang/>
        </w:rPr>
        <w:t>开展污染地块环境监管试点。</w:t>
      </w:r>
      <w:r w:rsidRPr="00BD77C9">
        <w:rPr>
          <w:rFonts w:ascii="Times New Roman" w:eastAsia="方正仿宋简体" w:hAnsi="Times New Roman" w:cs="Times New Roman"/>
          <w:bCs/>
          <w:color w:val="000000"/>
          <w:kern w:val="0"/>
          <w:sz w:val="32"/>
          <w:szCs w:val="32"/>
          <w:lang/>
        </w:rPr>
        <w:t>结合</w:t>
      </w:r>
      <w:r w:rsidRPr="00BD77C9">
        <w:rPr>
          <w:rFonts w:ascii="Times New Roman" w:eastAsia="方正仿宋简体" w:hAnsi="Times New Roman" w:cs="Times New Roman"/>
          <w:spacing w:val="10"/>
          <w:kern w:val="0"/>
          <w:sz w:val="32"/>
          <w:szCs w:val="32"/>
          <w:lang/>
        </w:rPr>
        <w:t>“</w:t>
      </w:r>
      <w:r w:rsidRPr="00BD77C9">
        <w:rPr>
          <w:rFonts w:ascii="Times New Roman" w:eastAsia="方正仿宋简体" w:hAnsi="Times New Roman" w:cs="Times New Roman"/>
          <w:bCs/>
          <w:color w:val="000000"/>
          <w:kern w:val="0"/>
          <w:sz w:val="32"/>
          <w:szCs w:val="32"/>
          <w:lang/>
        </w:rPr>
        <w:t>三旧</w:t>
      </w:r>
      <w:r w:rsidRPr="00BD77C9">
        <w:rPr>
          <w:rFonts w:ascii="Times New Roman" w:eastAsia="方正仿宋简体" w:hAnsi="Times New Roman" w:cs="Times New Roman"/>
          <w:spacing w:val="10"/>
          <w:kern w:val="0"/>
          <w:sz w:val="32"/>
          <w:szCs w:val="32"/>
          <w:lang/>
        </w:rPr>
        <w:t>”</w:t>
      </w:r>
      <w:r w:rsidRPr="00BD77C9">
        <w:rPr>
          <w:rFonts w:ascii="Times New Roman" w:eastAsia="方正仿宋简体" w:hAnsi="Times New Roman" w:cs="Times New Roman"/>
          <w:bCs/>
          <w:color w:val="000000"/>
          <w:kern w:val="0"/>
          <w:sz w:val="32"/>
          <w:szCs w:val="32"/>
          <w:lang/>
        </w:rPr>
        <w:t>改造和保障环境安全的需要，开展污染地块环境监管试点工作，重点在理顺污染场地多部门联合监管工作机制、建立建设用地流转环境调查评</w:t>
      </w:r>
      <w:r w:rsidRPr="00BD77C9">
        <w:rPr>
          <w:rFonts w:ascii="Times New Roman" w:eastAsia="方正仿宋简体" w:hAnsi="Times New Roman" w:cs="Times New Roman"/>
          <w:bCs/>
          <w:color w:val="000000"/>
          <w:kern w:val="0"/>
          <w:sz w:val="32"/>
          <w:szCs w:val="32"/>
          <w:lang/>
        </w:rPr>
        <w:lastRenderedPageBreak/>
        <w:t>估与备案制度、确定行业准入条件、明确污染责任界定及责任追究原则、多元化筹措治理修复资金等方面开展试点，因地制宜出台管理制度和政策措施，逐步建立污染地块环境监督管理模式。根据试点开展情况，总结污染地块环境监管成功经验和做法，召开经验交流会，宣传推广试点工作成效和做法，发挥区域带动效应。</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环保</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牵头，</w:t>
      </w:r>
      <w:r w:rsidRPr="00BD77C9">
        <w:rPr>
          <w:rFonts w:ascii="Times New Roman" w:eastAsia="方正仿宋简体" w:hAnsi="Times New Roman" w:cs="Times New Roman" w:hint="eastAsia"/>
          <w:b/>
          <w:bCs/>
          <w:color w:val="000000"/>
          <w:kern w:val="0"/>
          <w:sz w:val="32"/>
          <w:szCs w:val="32"/>
          <w:lang/>
        </w:rPr>
        <w:t>市</w:t>
      </w:r>
      <w:r w:rsidRPr="00BD77C9">
        <w:rPr>
          <w:rFonts w:ascii="Times New Roman" w:eastAsia="方正仿宋简体" w:hAnsi="Times New Roman" w:cs="Times New Roman"/>
          <w:b/>
          <w:bCs/>
          <w:color w:val="000000"/>
          <w:kern w:val="0"/>
          <w:sz w:val="32"/>
          <w:szCs w:val="32"/>
          <w:lang/>
        </w:rPr>
        <w:t>国土</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w:t>
      </w:r>
      <w:r w:rsidRPr="00BD77C9">
        <w:rPr>
          <w:rFonts w:ascii="Times New Roman" w:eastAsia="方正仿宋简体" w:hAnsi="Times New Roman" w:cs="Times New Roman" w:hint="eastAsia"/>
          <w:b/>
          <w:bCs/>
          <w:color w:val="000000"/>
          <w:kern w:val="0"/>
          <w:sz w:val="32"/>
          <w:szCs w:val="32"/>
          <w:lang/>
        </w:rPr>
        <w:t>城乡规划</w:t>
      </w:r>
      <w:r w:rsidRPr="00BD77C9">
        <w:rPr>
          <w:rFonts w:ascii="Times New Roman" w:eastAsia="方正仿宋简体" w:hAnsi="Times New Roman" w:cs="Times New Roman" w:hint="eastAsia"/>
          <w:b/>
          <w:bCs/>
          <w:color w:val="000000"/>
          <w:kern w:val="0"/>
          <w:sz w:val="32"/>
          <w:szCs w:val="32"/>
          <w:lang/>
        </w:rPr>
        <w:t>局</w:t>
      </w:r>
      <w:r w:rsidRPr="00BD77C9">
        <w:rPr>
          <w:rFonts w:ascii="Times New Roman" w:eastAsia="方正仿宋简体" w:hAnsi="Times New Roman" w:cs="Times New Roman"/>
          <w:b/>
          <w:bCs/>
          <w:color w:val="000000"/>
          <w:kern w:val="0"/>
          <w:sz w:val="32"/>
          <w:szCs w:val="32"/>
          <w:lang/>
        </w:rPr>
        <w:t>等参与）</w:t>
      </w:r>
    </w:p>
    <w:p w:rsidR="00BD77C9" w:rsidRPr="00BD77C9" w:rsidRDefault="00BD77C9" w:rsidP="00476B9A">
      <w:pPr>
        <w:widowControl/>
        <w:shd w:val="clear" w:color="auto" w:fill="FFFFFF"/>
        <w:spacing w:line="540" w:lineRule="atLeast"/>
        <w:ind w:firstLineChars="200" w:firstLine="643"/>
        <w:jc w:val="left"/>
        <w:rPr>
          <w:rFonts w:ascii="Times New Roman" w:eastAsia="方正仿宋简体" w:hAnsi="Times New Roman" w:cs="Times New Roman"/>
          <w:b/>
          <w:bCs/>
          <w:color w:val="000000"/>
          <w:kern w:val="0"/>
          <w:sz w:val="32"/>
          <w:szCs w:val="32"/>
        </w:rPr>
      </w:pPr>
      <w:r w:rsidRPr="00BD77C9">
        <w:rPr>
          <w:rFonts w:ascii="Times New Roman" w:eastAsia="方正仿宋简体" w:hAnsi="Times New Roman" w:cs="Times New Roman" w:hint="eastAsia"/>
          <w:b/>
          <w:kern w:val="0"/>
          <w:sz w:val="32"/>
          <w:szCs w:val="32"/>
        </w:rPr>
        <w:t>26.</w:t>
      </w:r>
      <w:r w:rsidRPr="00BD77C9">
        <w:rPr>
          <w:rFonts w:ascii="Times New Roman" w:eastAsia="方正仿宋简体" w:hAnsi="Times New Roman" w:cs="Times New Roman"/>
          <w:b/>
          <w:bCs/>
          <w:color w:val="000000"/>
          <w:kern w:val="0"/>
          <w:sz w:val="32"/>
          <w:szCs w:val="32"/>
        </w:rPr>
        <w:t>探索土壤污染防治市场机制。</w:t>
      </w:r>
      <w:r w:rsidRPr="00BD77C9">
        <w:rPr>
          <w:rFonts w:ascii="Times New Roman" w:eastAsia="方正仿宋简体" w:hAnsi="Times New Roman" w:cs="Times New Roman"/>
          <w:bCs/>
          <w:color w:val="000000"/>
          <w:kern w:val="0"/>
          <w:sz w:val="32"/>
          <w:szCs w:val="32"/>
        </w:rPr>
        <w:t>通过政府和社会资本合作（</w:t>
      </w:r>
      <w:r w:rsidRPr="00BD77C9">
        <w:rPr>
          <w:rFonts w:ascii="Times New Roman" w:eastAsia="方正仿宋简体" w:hAnsi="Times New Roman" w:cs="Times New Roman"/>
          <w:b/>
          <w:kern w:val="0"/>
          <w:sz w:val="32"/>
          <w:szCs w:val="32"/>
        </w:rPr>
        <w:t>PPP</w:t>
      </w:r>
      <w:r w:rsidRPr="00BD77C9">
        <w:rPr>
          <w:rFonts w:ascii="Times New Roman" w:eastAsia="方正仿宋简体" w:hAnsi="Times New Roman" w:cs="Times New Roman" w:hint="eastAsia"/>
          <w:b/>
          <w:kern w:val="0"/>
          <w:sz w:val="32"/>
          <w:szCs w:val="32"/>
        </w:rPr>
        <w:t>）</w:t>
      </w:r>
      <w:r w:rsidRPr="00BD77C9">
        <w:rPr>
          <w:rFonts w:ascii="Times New Roman" w:eastAsia="方正仿宋简体" w:hAnsi="Times New Roman" w:cs="Times New Roman"/>
          <w:bCs/>
          <w:color w:val="000000"/>
          <w:kern w:val="0"/>
          <w:sz w:val="32"/>
          <w:szCs w:val="32"/>
        </w:rPr>
        <w:t>模式，发挥财政资金撬动功能，带动更多社会资本参与土壤污染防治。采取环境绩效合同服务、授予开发经营权益等方式，鼓励社会资本投入土壤污染治理与修复。加大政府购买服务力度，推动受污染耕地和以政府为责任主体的污染地块治理与修复。探索通过发行债券推进土壤污染治理与修复。</w:t>
      </w:r>
      <w:r w:rsidRPr="00BD77C9">
        <w:rPr>
          <w:rFonts w:ascii="Times New Roman" w:eastAsia="方正仿宋简体" w:hAnsi="Times New Roman" w:cs="Times New Roman" w:hint="eastAsia"/>
          <w:bCs/>
          <w:color w:val="000000"/>
          <w:kern w:val="0"/>
          <w:sz w:val="32"/>
          <w:szCs w:val="32"/>
        </w:rPr>
        <w:t>按照国家、</w:t>
      </w:r>
      <w:r w:rsidRPr="00BD77C9">
        <w:rPr>
          <w:rFonts w:ascii="Times New Roman" w:eastAsia="方正仿宋简体" w:hAnsi="Times New Roman" w:cs="Times New Roman"/>
          <w:bCs/>
          <w:color w:val="000000"/>
          <w:kern w:val="0"/>
          <w:sz w:val="32"/>
          <w:szCs w:val="32"/>
        </w:rPr>
        <w:t>省</w:t>
      </w:r>
      <w:r w:rsidRPr="00BD77C9">
        <w:rPr>
          <w:rFonts w:ascii="Times New Roman" w:eastAsia="方正仿宋简体" w:hAnsi="Times New Roman" w:cs="Times New Roman" w:hint="eastAsia"/>
          <w:bCs/>
          <w:color w:val="000000"/>
          <w:kern w:val="0"/>
          <w:sz w:val="32"/>
          <w:szCs w:val="32"/>
        </w:rPr>
        <w:t>的部署，有序开展重点行业企业环境污染强制责任保险试点，鼓励其他排污企业参加环境污染责任</w:t>
      </w:r>
      <w:hyperlink r:id="rId19" w:tgtFrame="_blank" w:history="1">
        <w:r w:rsidRPr="00BD77C9">
          <w:rPr>
            <w:rFonts w:ascii="Times New Roman" w:eastAsia="方正仿宋简体" w:hAnsi="Times New Roman" w:cs="Times New Roman" w:hint="eastAsia"/>
            <w:bCs/>
            <w:color w:val="000000"/>
            <w:kern w:val="0"/>
            <w:sz w:val="32"/>
            <w:szCs w:val="32"/>
          </w:rPr>
          <w:t>保险</w:t>
        </w:r>
      </w:hyperlink>
      <w:r w:rsidRPr="00BD77C9">
        <w:rPr>
          <w:rFonts w:ascii="Times New Roman" w:eastAsia="方正仿宋简体" w:hAnsi="Times New Roman" w:cs="Times New Roman" w:hint="eastAsia"/>
          <w:bCs/>
          <w:color w:val="000000"/>
          <w:kern w:val="0"/>
          <w:sz w:val="32"/>
          <w:szCs w:val="32"/>
        </w:rPr>
        <w:t>，建立健全环境风险防范和污染事故理赔机制。</w:t>
      </w:r>
      <w:r w:rsidRPr="00BD77C9">
        <w:rPr>
          <w:rFonts w:ascii="Times New Roman" w:eastAsia="方正仿宋简体" w:hAnsi="Times New Roman" w:cs="Times New Roman"/>
          <w:b/>
          <w:bCs/>
          <w:color w:val="000000"/>
          <w:kern w:val="0"/>
          <w:sz w:val="32"/>
          <w:szCs w:val="32"/>
        </w:rPr>
        <w:t>（</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发</w:t>
      </w:r>
      <w:r w:rsidRPr="00BD77C9">
        <w:rPr>
          <w:rFonts w:ascii="Times New Roman" w:eastAsia="方正仿宋简体" w:hAnsi="Times New Roman" w:cs="Times New Roman" w:hint="eastAsia"/>
          <w:b/>
          <w:bCs/>
          <w:color w:val="000000"/>
          <w:kern w:val="0"/>
          <w:sz w:val="32"/>
          <w:szCs w:val="32"/>
        </w:rPr>
        <w:t>改局</w:t>
      </w:r>
      <w:r w:rsidRPr="00BD77C9">
        <w:rPr>
          <w:rFonts w:ascii="Times New Roman" w:eastAsia="方正仿宋简体" w:hAnsi="Times New Roman" w:cs="Times New Roman"/>
          <w:b/>
          <w:bCs/>
          <w:color w:val="000000"/>
          <w:kern w:val="0"/>
          <w:sz w:val="32"/>
          <w:szCs w:val="32"/>
        </w:rPr>
        <w:t>、环保</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牵头，</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财政</w:t>
      </w:r>
      <w:r w:rsidRPr="00BD77C9">
        <w:rPr>
          <w:rFonts w:ascii="Times New Roman" w:eastAsia="方正仿宋简体" w:hAnsi="Times New Roman" w:cs="Times New Roman" w:hint="eastAsia"/>
          <w:b/>
          <w:bCs/>
          <w:color w:val="000000"/>
          <w:kern w:val="0"/>
          <w:sz w:val="32"/>
          <w:szCs w:val="32"/>
        </w:rPr>
        <w:t>局</w:t>
      </w:r>
      <w:r w:rsidRPr="00BD77C9">
        <w:rPr>
          <w:rFonts w:ascii="Times New Roman" w:eastAsia="方正仿宋简体" w:hAnsi="Times New Roman" w:cs="Times New Roman"/>
          <w:b/>
          <w:bCs/>
          <w:color w:val="000000"/>
          <w:kern w:val="0"/>
          <w:sz w:val="32"/>
          <w:szCs w:val="32"/>
        </w:rPr>
        <w:t>、人民银行</w:t>
      </w:r>
      <w:r w:rsidRPr="00BD77C9">
        <w:rPr>
          <w:rFonts w:ascii="Times New Roman" w:eastAsia="方正仿宋简体" w:hAnsi="Times New Roman" w:cs="Times New Roman" w:hint="eastAsia"/>
          <w:b/>
          <w:bCs/>
          <w:color w:val="000000"/>
          <w:kern w:val="0"/>
          <w:sz w:val="32"/>
          <w:szCs w:val="32"/>
        </w:rPr>
        <w:t>梅</w:t>
      </w:r>
      <w:r w:rsidRPr="00BD77C9">
        <w:rPr>
          <w:rFonts w:ascii="Times New Roman" w:eastAsia="方正仿宋简体" w:hAnsi="Times New Roman" w:cs="Times New Roman"/>
          <w:b/>
          <w:bCs/>
          <w:color w:val="000000"/>
          <w:kern w:val="0"/>
          <w:sz w:val="32"/>
          <w:szCs w:val="32"/>
        </w:rPr>
        <w:t>州分行、</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银监会、</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证监会、</w:t>
      </w:r>
      <w:r w:rsidRPr="00BD77C9">
        <w:rPr>
          <w:rFonts w:ascii="Times New Roman" w:eastAsia="方正仿宋简体" w:hAnsi="Times New Roman" w:cs="Times New Roman" w:hint="eastAsia"/>
          <w:b/>
          <w:bCs/>
          <w:color w:val="000000"/>
          <w:kern w:val="0"/>
          <w:sz w:val="32"/>
          <w:szCs w:val="32"/>
        </w:rPr>
        <w:t>市</w:t>
      </w:r>
      <w:r w:rsidRPr="00BD77C9">
        <w:rPr>
          <w:rFonts w:ascii="Times New Roman" w:eastAsia="方正仿宋简体" w:hAnsi="Times New Roman" w:cs="Times New Roman"/>
          <w:b/>
          <w:bCs/>
          <w:color w:val="000000"/>
          <w:kern w:val="0"/>
          <w:sz w:val="32"/>
          <w:szCs w:val="32"/>
        </w:rPr>
        <w:t>保监会等参与）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b/>
          <w:bCs/>
          <w:kern w:val="36"/>
          <w:sz w:val="32"/>
          <w:szCs w:val="32"/>
          <w:lang/>
        </w:rPr>
      </w:pPr>
      <w:r w:rsidRPr="00BD77C9">
        <w:rPr>
          <w:rFonts w:ascii="黑体" w:eastAsia="黑体" w:hAnsi="黑体" w:cs="Times New Roman"/>
          <w:bCs/>
          <w:kern w:val="0"/>
          <w:sz w:val="32"/>
          <w:szCs w:val="32"/>
          <w:lang/>
        </w:rPr>
        <w:t>八、完善法规标准体系，严格环境执法监管</w:t>
      </w:r>
    </w:p>
    <w:p w:rsidR="00BD77C9" w:rsidRPr="00BD77C9" w:rsidRDefault="00BD77C9" w:rsidP="00476B9A">
      <w:pPr>
        <w:spacing w:line="540" w:lineRule="exact"/>
        <w:ind w:firstLineChars="200" w:firstLine="643"/>
        <w:rPr>
          <w:rFonts w:ascii="Times New Roman" w:eastAsia="方正仿宋简体" w:hAnsi="Times New Roman" w:cs="Times New Roman"/>
          <w:b/>
          <w:bCs/>
          <w:kern w:val="0"/>
          <w:sz w:val="32"/>
          <w:szCs w:val="32"/>
        </w:rPr>
      </w:pPr>
      <w:r w:rsidRPr="00BD77C9">
        <w:rPr>
          <w:rFonts w:ascii="Times New Roman" w:eastAsia="方正仿宋简体" w:hAnsi="Times New Roman" w:cs="Times New Roman" w:hint="eastAsia"/>
          <w:b/>
          <w:bCs/>
          <w:kern w:val="0"/>
          <w:sz w:val="32"/>
          <w:szCs w:val="32"/>
        </w:rPr>
        <w:t>27.</w:t>
      </w:r>
      <w:r w:rsidRPr="00BD77C9">
        <w:rPr>
          <w:rFonts w:ascii="Times New Roman" w:eastAsia="方正仿宋简体" w:hAnsi="Times New Roman" w:cs="Times New Roman" w:hint="eastAsia"/>
          <w:b/>
          <w:bCs/>
          <w:kern w:val="0"/>
          <w:sz w:val="32"/>
          <w:szCs w:val="32"/>
        </w:rPr>
        <w:t>完善</w:t>
      </w:r>
      <w:r w:rsidRPr="00BD77C9">
        <w:rPr>
          <w:rFonts w:ascii="Times New Roman" w:eastAsia="方正仿宋简体" w:hAnsi="Times New Roman" w:cs="Times New Roman"/>
          <w:b/>
          <w:bCs/>
          <w:kern w:val="0"/>
          <w:sz w:val="32"/>
          <w:szCs w:val="32"/>
        </w:rPr>
        <w:t>法规标准体系。</w:t>
      </w:r>
      <w:r w:rsidRPr="00BD77C9">
        <w:rPr>
          <w:rFonts w:ascii="Times New Roman" w:eastAsia="方正仿宋简体" w:hAnsi="Times New Roman" w:cs="Times New Roman" w:hint="eastAsia"/>
          <w:bCs/>
          <w:kern w:val="0"/>
          <w:sz w:val="32"/>
          <w:szCs w:val="32"/>
        </w:rPr>
        <w:t>以拟颁布实施的《广东省土壤污染防治条例》为基础，结合实际，探索制订土壤污染防治方面的地方性法规。研究探索制定污染地块、农用地土壤环境管理规定，废弃农膜回收利用和农药包装废弃物回收处理、畜禽养殖废弃物综合利用等相关规定。到</w:t>
      </w:r>
      <w:r w:rsidRPr="00BD77C9">
        <w:rPr>
          <w:rFonts w:ascii="Times New Roman" w:eastAsia="方正仿宋简体" w:hAnsi="Times New Roman" w:cs="Times New Roman" w:hint="eastAsia"/>
          <w:bCs/>
          <w:kern w:val="0"/>
          <w:sz w:val="32"/>
          <w:szCs w:val="32"/>
        </w:rPr>
        <w:t>2020</w:t>
      </w:r>
      <w:r w:rsidRPr="00BD77C9">
        <w:rPr>
          <w:rFonts w:ascii="Times New Roman" w:eastAsia="方正仿宋简体" w:hAnsi="Times New Roman" w:cs="Times New Roman" w:hint="eastAsia"/>
          <w:bCs/>
          <w:kern w:val="0"/>
          <w:sz w:val="32"/>
          <w:szCs w:val="32"/>
        </w:rPr>
        <w:t>年，配合省相关部门制定广东省建设用地土壤污染风险筛选指导值，严格执行国家和省土壤污染防治技术标准。</w:t>
      </w:r>
      <w:r w:rsidRPr="00BD77C9">
        <w:rPr>
          <w:rFonts w:ascii="Times New Roman" w:eastAsia="方正仿宋简体" w:hAnsi="Times New Roman" w:cs="Times New Roman" w:hint="eastAsia"/>
          <w:b/>
          <w:bCs/>
          <w:kern w:val="0"/>
          <w:sz w:val="32"/>
          <w:szCs w:val="32"/>
        </w:rPr>
        <w:t>（市法制局、环保局牵头，市经信局、国土局、城乡</w:t>
      </w:r>
      <w:r w:rsidRPr="00BD77C9">
        <w:rPr>
          <w:rFonts w:ascii="Times New Roman" w:eastAsia="方正仿宋简体" w:hAnsi="Times New Roman" w:cs="Times New Roman"/>
          <w:b/>
          <w:bCs/>
          <w:kern w:val="0"/>
          <w:sz w:val="32"/>
          <w:szCs w:val="32"/>
        </w:rPr>
        <w:t>规划局、</w:t>
      </w:r>
      <w:r w:rsidRPr="00BD77C9">
        <w:rPr>
          <w:rFonts w:ascii="Times New Roman" w:eastAsia="方正仿宋简体" w:hAnsi="Times New Roman" w:cs="Times New Roman" w:hint="eastAsia"/>
          <w:b/>
          <w:bCs/>
          <w:kern w:val="0"/>
          <w:sz w:val="32"/>
          <w:szCs w:val="32"/>
        </w:rPr>
        <w:t>住建局、水利局、农业局、林业局等参与）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kern w:val="0"/>
          <w:sz w:val="32"/>
          <w:szCs w:val="32"/>
        </w:rPr>
      </w:pPr>
      <w:r w:rsidRPr="00BD77C9">
        <w:rPr>
          <w:rFonts w:ascii="Times New Roman" w:eastAsia="方正仿宋简体" w:hAnsi="Times New Roman" w:cs="Times New Roman" w:hint="eastAsia"/>
          <w:b/>
          <w:bCs/>
          <w:kern w:val="0"/>
          <w:sz w:val="32"/>
          <w:szCs w:val="32"/>
        </w:rPr>
        <w:lastRenderedPageBreak/>
        <w:t>28.</w:t>
      </w:r>
      <w:r w:rsidRPr="00BD77C9">
        <w:rPr>
          <w:rFonts w:ascii="Times New Roman" w:eastAsia="方正仿宋简体" w:hAnsi="Times New Roman" w:cs="Times New Roman"/>
          <w:b/>
          <w:bCs/>
          <w:kern w:val="0"/>
          <w:sz w:val="32"/>
          <w:szCs w:val="32"/>
        </w:rPr>
        <w:t>加大重点行业执法力度。</w:t>
      </w:r>
      <w:r w:rsidRPr="00BD77C9">
        <w:rPr>
          <w:rFonts w:ascii="Times New Roman" w:eastAsia="方正仿宋简体" w:hAnsi="Times New Roman" w:cs="Times New Roman" w:hint="eastAsia"/>
          <w:bCs/>
          <w:kern w:val="0"/>
          <w:sz w:val="32"/>
          <w:szCs w:val="32"/>
        </w:rPr>
        <w:t>重点监测土壤中的镉、汞、砷、铅、铬等重金属和多环芳烃、挥发性有机物、石油烃等有机污染物。</w:t>
      </w:r>
      <w:r w:rsidRPr="00BD77C9">
        <w:rPr>
          <w:rFonts w:ascii="Times New Roman" w:eastAsia="方正仿宋简体" w:hAnsi="Times New Roman" w:cs="Times New Roman"/>
          <w:bCs/>
          <w:kern w:val="0"/>
          <w:sz w:val="32"/>
          <w:szCs w:val="32"/>
        </w:rPr>
        <w:t>实施重点监管企业名录制度。重点加强对有色金属矿</w:t>
      </w:r>
      <w:r w:rsidRPr="00BD77C9">
        <w:rPr>
          <w:rFonts w:ascii="Times New Roman" w:eastAsia="方正仿宋简体" w:hAnsi="Times New Roman" w:cs="Times New Roman" w:hint="eastAsia"/>
          <w:bCs/>
          <w:kern w:val="0"/>
          <w:sz w:val="32"/>
          <w:szCs w:val="32"/>
        </w:rPr>
        <w:t>釆选、有色金属冶炼、石油加工、化工、焦化、电锻、制革、医药制造、铅酸蓄电池、废旧电子拆解、危险废物处理处置和危险化学品生产、储存、使用等土壤污染高风险行业的环境监管，自</w:t>
      </w:r>
      <w:r w:rsidRPr="00BD77C9">
        <w:rPr>
          <w:rFonts w:ascii="Times New Roman" w:eastAsia="方正仿宋简体" w:hAnsi="Times New Roman" w:cs="Times New Roman"/>
          <w:bCs/>
          <w:kern w:val="0"/>
          <w:sz w:val="32"/>
          <w:szCs w:val="32"/>
        </w:rPr>
        <w:t>2018</w:t>
      </w:r>
      <w:r w:rsidRPr="00BD77C9">
        <w:rPr>
          <w:rFonts w:ascii="Times New Roman" w:eastAsia="方正仿宋简体" w:hAnsi="Times New Roman" w:cs="Times New Roman"/>
          <w:bCs/>
          <w:kern w:val="0"/>
          <w:sz w:val="32"/>
          <w:szCs w:val="32"/>
        </w:rPr>
        <w:t>年起，各</w:t>
      </w:r>
      <w:r w:rsidRPr="00BD77C9">
        <w:rPr>
          <w:rFonts w:ascii="Times New Roman" w:eastAsia="方正仿宋简体" w:hAnsi="Times New Roman" w:cs="Times New Roman" w:hint="eastAsia"/>
          <w:bCs/>
          <w:kern w:val="0"/>
          <w:sz w:val="32"/>
          <w:szCs w:val="32"/>
        </w:rPr>
        <w:t>县（市、区）</w:t>
      </w:r>
      <w:r w:rsidRPr="00BD77C9">
        <w:rPr>
          <w:rFonts w:ascii="Times New Roman" w:eastAsia="方正仿宋简体" w:hAnsi="Times New Roman" w:cs="Times New Roman"/>
          <w:bCs/>
          <w:kern w:val="0"/>
          <w:sz w:val="32"/>
          <w:szCs w:val="32"/>
        </w:rPr>
        <w:t>要根据工矿企业污染物排放情况以及土壤环境质量状况，确定并公布本地土壤环境重点监管企业名单。</w:t>
      </w:r>
      <w:r w:rsidRPr="00BD77C9">
        <w:rPr>
          <w:rFonts w:ascii="Times New Roman" w:eastAsia="方正仿宋简体" w:hAnsi="Times New Roman" w:cs="Times New Roman" w:hint="eastAsia"/>
          <w:bCs/>
          <w:kern w:val="0"/>
          <w:sz w:val="32"/>
          <w:szCs w:val="32"/>
        </w:rPr>
        <w:t>土壤环境重点监管企业每年要按照相关规定和监测规范，依法对其用地进行土壤环境监测，并将结果向社会公开。重点监管企业在接受环境保护等部门现场检查时，要如实反映情况，提供必要的资料。环境保护等有关部门要定期对重点监管企业和工业园区周边土壤进行监测，监测数据要及时上传土壤环境信息化管理平台。</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经信</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、住建</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、农业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等参与）</w:t>
      </w:r>
    </w:p>
    <w:p w:rsidR="00BD77C9" w:rsidRPr="00BD77C9" w:rsidRDefault="00BD77C9" w:rsidP="00BD77C9">
      <w:pPr>
        <w:spacing w:line="540" w:lineRule="exact"/>
        <w:ind w:firstLineChars="200" w:firstLine="640"/>
        <w:rPr>
          <w:rFonts w:ascii="Times New Roman" w:eastAsia="方正仿宋简体" w:hAnsi="Times New Roman" w:cs="Times New Roman"/>
          <w:bCs/>
          <w:kern w:val="0"/>
          <w:sz w:val="32"/>
          <w:szCs w:val="32"/>
          <w:lang/>
        </w:rPr>
      </w:pPr>
      <w:r w:rsidRPr="00BD77C9">
        <w:rPr>
          <w:rFonts w:ascii="Times New Roman" w:eastAsia="方正仿宋简体" w:hAnsi="Times New Roman" w:cs="Times New Roman"/>
          <w:bCs/>
          <w:kern w:val="0"/>
          <w:sz w:val="32"/>
          <w:szCs w:val="32"/>
          <w:lang/>
        </w:rPr>
        <w:t>加大执法力度。将土壤污染防治作为环境执法的重要内容，充分利用环境监管网格，加强土壤环境日常监管执法。重点加强</w:t>
      </w:r>
      <w:r w:rsidRPr="00BD77C9">
        <w:rPr>
          <w:rFonts w:ascii="Times New Roman" w:eastAsia="方正仿宋简体" w:hAnsi="Times New Roman" w:cs="Times New Roman" w:hint="eastAsia"/>
          <w:bCs/>
          <w:kern w:val="0"/>
          <w:sz w:val="32"/>
          <w:szCs w:val="32"/>
          <w:lang/>
        </w:rPr>
        <w:t>我市</w:t>
      </w:r>
      <w:r w:rsidRPr="00BD77C9">
        <w:rPr>
          <w:rFonts w:ascii="Times New Roman" w:eastAsia="方正仿宋简体" w:hAnsi="Times New Roman" w:cs="Times New Roman"/>
          <w:bCs/>
          <w:kern w:val="0"/>
          <w:sz w:val="32"/>
          <w:szCs w:val="32"/>
          <w:lang/>
        </w:rPr>
        <w:t>产粮（油）大县、蔬菜产业重点县、集中式饮用水水源地、</w:t>
      </w:r>
      <w:r w:rsidRPr="00BD77C9">
        <w:rPr>
          <w:rFonts w:ascii="Times New Roman" w:eastAsia="方正仿宋简体" w:hAnsi="Times New Roman" w:cs="Times New Roman" w:hint="eastAsia"/>
          <w:bCs/>
          <w:kern w:val="0"/>
          <w:sz w:val="32"/>
          <w:szCs w:val="32"/>
          <w:lang/>
        </w:rPr>
        <w:t>市驻地</w:t>
      </w:r>
      <w:r w:rsidRPr="00BD77C9">
        <w:rPr>
          <w:rFonts w:ascii="Times New Roman" w:eastAsia="方正仿宋简体" w:hAnsi="Times New Roman" w:cs="Times New Roman"/>
          <w:bCs/>
          <w:kern w:val="0"/>
          <w:sz w:val="32"/>
          <w:szCs w:val="32"/>
          <w:lang/>
        </w:rPr>
        <w:t>城市建成区、污染耕地集中区等区域的土壤污染防治监督管理。开展重点行业企业专项环境执法，严厉打击非法排放有毒有害污染物、违法违规存放危险化学品、非法</w:t>
      </w:r>
      <w:r w:rsidRPr="00BD77C9">
        <w:rPr>
          <w:rFonts w:ascii="Times New Roman" w:eastAsia="方正仿宋简体" w:hAnsi="Times New Roman" w:cs="Times New Roman" w:hint="eastAsia"/>
          <w:bCs/>
          <w:kern w:val="0"/>
          <w:sz w:val="32"/>
          <w:szCs w:val="32"/>
          <w:lang/>
        </w:rPr>
        <w:t>处理</w:t>
      </w:r>
      <w:r w:rsidRPr="00BD77C9">
        <w:rPr>
          <w:rFonts w:ascii="Times New Roman" w:eastAsia="方正仿宋简体" w:hAnsi="Times New Roman" w:cs="Times New Roman"/>
          <w:bCs/>
          <w:kern w:val="0"/>
          <w:sz w:val="32"/>
          <w:szCs w:val="32"/>
          <w:lang/>
        </w:rPr>
        <w:t>处置危险废物、不正常使用污染治理设施、监测数据弄虚作假等环境违法犯罪行为。</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经信</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、公安</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、国土</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、住建</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、林业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、安监局等参与）</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
          <w:bCs/>
          <w:kern w:val="0"/>
          <w:sz w:val="32"/>
          <w:szCs w:val="32"/>
        </w:rPr>
      </w:pPr>
      <w:r w:rsidRPr="00BD77C9">
        <w:rPr>
          <w:rFonts w:ascii="Times New Roman" w:eastAsia="方正仿宋简体" w:hAnsi="Times New Roman" w:cs="Times New Roman" w:hint="eastAsia"/>
          <w:b/>
          <w:kern w:val="0"/>
          <w:sz w:val="32"/>
          <w:szCs w:val="32"/>
        </w:rPr>
        <w:t>2</w:t>
      </w:r>
      <w:r w:rsidRPr="00BD77C9">
        <w:rPr>
          <w:rFonts w:ascii="Times New Roman" w:eastAsia="方正仿宋简体" w:hAnsi="Times New Roman" w:cs="Times New Roman" w:hint="eastAsia"/>
          <w:b/>
          <w:bCs/>
          <w:kern w:val="0"/>
          <w:sz w:val="32"/>
          <w:szCs w:val="32"/>
        </w:rPr>
        <w:t>9.</w:t>
      </w:r>
      <w:r w:rsidRPr="00BD77C9">
        <w:rPr>
          <w:rFonts w:ascii="Times New Roman" w:eastAsia="方正仿宋简体" w:hAnsi="Times New Roman" w:cs="Times New Roman"/>
          <w:b/>
          <w:bCs/>
          <w:kern w:val="0"/>
          <w:sz w:val="32"/>
          <w:szCs w:val="32"/>
        </w:rPr>
        <w:t>加强执法和应急能力建设。</w:t>
      </w:r>
      <w:r w:rsidRPr="00BD77C9">
        <w:rPr>
          <w:rFonts w:ascii="Times New Roman" w:eastAsia="方正仿宋简体" w:hAnsi="Times New Roman" w:cs="Times New Roman" w:hint="eastAsia"/>
          <w:bCs/>
          <w:kern w:val="0"/>
          <w:sz w:val="32"/>
          <w:szCs w:val="32"/>
        </w:rPr>
        <w:t>改善基层环境执法条件，</w:t>
      </w:r>
      <w:r w:rsidRPr="00BD77C9">
        <w:rPr>
          <w:rFonts w:ascii="Times New Roman" w:eastAsia="方正仿宋简体" w:hAnsi="Times New Roman" w:cs="Times New Roman"/>
          <w:bCs/>
          <w:kern w:val="0"/>
          <w:sz w:val="32"/>
          <w:szCs w:val="32"/>
        </w:rPr>
        <w:t>配备必要的土壤污染快速检测等执法装备，对环境执法人员每</w:t>
      </w:r>
      <w:r w:rsidRPr="00BD77C9">
        <w:rPr>
          <w:rFonts w:ascii="Times New Roman" w:eastAsia="方正仿宋简体" w:hAnsi="Times New Roman" w:cs="Times New Roman"/>
          <w:bCs/>
          <w:kern w:val="0"/>
          <w:sz w:val="32"/>
          <w:szCs w:val="32"/>
        </w:rPr>
        <w:t>3</w:t>
      </w:r>
      <w:r w:rsidRPr="00BD77C9">
        <w:rPr>
          <w:rFonts w:ascii="Times New Roman" w:eastAsia="方正仿宋简体" w:hAnsi="Times New Roman" w:cs="Times New Roman"/>
          <w:bCs/>
          <w:kern w:val="0"/>
          <w:sz w:val="32"/>
          <w:szCs w:val="32"/>
        </w:rPr>
        <w:t>年开</w:t>
      </w:r>
      <w:r w:rsidRPr="00BD77C9">
        <w:rPr>
          <w:rFonts w:ascii="Times New Roman" w:eastAsia="方正仿宋简体" w:hAnsi="Times New Roman" w:cs="Times New Roman"/>
          <w:bCs/>
          <w:kern w:val="0"/>
          <w:sz w:val="32"/>
          <w:szCs w:val="32"/>
        </w:rPr>
        <w:lastRenderedPageBreak/>
        <w:t>展</w:t>
      </w:r>
      <w:r w:rsidRPr="00BD77C9">
        <w:rPr>
          <w:rFonts w:ascii="Times New Roman" w:eastAsia="方正仿宋简体" w:hAnsi="Times New Roman" w:cs="Times New Roman"/>
          <w:bCs/>
          <w:kern w:val="0"/>
          <w:sz w:val="32"/>
          <w:szCs w:val="32"/>
        </w:rPr>
        <w:t>1</w:t>
      </w:r>
      <w:r w:rsidRPr="00BD77C9">
        <w:rPr>
          <w:rFonts w:ascii="Times New Roman" w:eastAsia="方正仿宋简体" w:hAnsi="Times New Roman" w:cs="Times New Roman"/>
          <w:bCs/>
          <w:kern w:val="0"/>
          <w:sz w:val="32"/>
          <w:szCs w:val="32"/>
        </w:rPr>
        <w:t>轮土壤污染防治专业技术培训。</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、农业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、林业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等参与）</w:t>
      </w:r>
    </w:p>
    <w:p w:rsidR="00BD77C9" w:rsidRPr="00BD77C9" w:rsidRDefault="00BD77C9" w:rsidP="00BD77C9">
      <w:pPr>
        <w:widowControl/>
        <w:shd w:val="clear" w:color="auto" w:fill="FFFFFF"/>
        <w:spacing w:line="540" w:lineRule="exact"/>
        <w:ind w:firstLineChars="200" w:firstLine="640"/>
        <w:jc w:val="left"/>
        <w:rPr>
          <w:rFonts w:ascii="Times New Roman" w:eastAsia="方正仿宋简体" w:hAnsi="Times New Roman" w:cs="Times New Roman"/>
          <w:b/>
          <w:bCs/>
          <w:kern w:val="0"/>
          <w:sz w:val="32"/>
          <w:szCs w:val="32"/>
        </w:rPr>
      </w:pPr>
      <w:r w:rsidRPr="00BD77C9">
        <w:rPr>
          <w:rFonts w:ascii="Times New Roman" w:eastAsia="方正仿宋简体" w:hAnsi="Times New Roman" w:cs="Times New Roman"/>
          <w:bCs/>
          <w:kern w:val="0"/>
          <w:sz w:val="32"/>
          <w:szCs w:val="32"/>
        </w:rPr>
        <w:t>将土壤污染防治内容纳入突发环境事件应急预案，</w:t>
      </w:r>
      <w:r w:rsidRPr="00BD77C9">
        <w:rPr>
          <w:rFonts w:ascii="Times New Roman" w:eastAsia="方正仿宋简体" w:hAnsi="Times New Roman" w:cs="Times New Roman"/>
          <w:bCs/>
          <w:kern w:val="0"/>
          <w:sz w:val="32"/>
          <w:szCs w:val="32"/>
        </w:rPr>
        <w:t>2017</w:t>
      </w:r>
      <w:r w:rsidRPr="00BD77C9">
        <w:rPr>
          <w:rFonts w:ascii="Times New Roman" w:eastAsia="方正仿宋简体" w:hAnsi="Times New Roman" w:cs="Times New Roman"/>
          <w:bCs/>
          <w:kern w:val="0"/>
          <w:sz w:val="32"/>
          <w:szCs w:val="32"/>
        </w:rPr>
        <w:t>年底前，完善各级突发环境事件应急预案。</w:t>
      </w:r>
      <w:r w:rsidRPr="00BD77C9">
        <w:rPr>
          <w:rFonts w:ascii="Times New Roman" w:eastAsia="方正仿宋简体" w:hAnsi="Times New Roman" w:cs="Times New Roman" w:hint="eastAsia"/>
          <w:bCs/>
          <w:kern w:val="0"/>
          <w:sz w:val="32"/>
          <w:szCs w:val="32"/>
        </w:rPr>
        <w:t>强化环境应急救援能力建设，加强土壤环境应急专家队伍管理，提高突发环境事件快速响应及应急处置能力。对于突发事件造成土壤污染的，责任单位应及时开展土壤环境调查与评估，采取措施防止污染扩散，必要时开展土壤污染治理与修复。</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经信</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、公安</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、住建</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、农业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、林业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、安监局等参与）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bCs/>
          <w:kern w:val="0"/>
          <w:sz w:val="32"/>
          <w:szCs w:val="32"/>
          <w:lang/>
        </w:rPr>
      </w:pPr>
      <w:r w:rsidRPr="00BD77C9">
        <w:rPr>
          <w:rFonts w:ascii="黑体" w:eastAsia="黑体" w:hAnsi="黑体" w:cs="Times New Roman"/>
          <w:bCs/>
          <w:kern w:val="0"/>
          <w:sz w:val="32"/>
          <w:szCs w:val="32"/>
          <w:lang/>
        </w:rPr>
        <w:t>九、强化科技支撑作用，推动环保产业发展</w:t>
      </w:r>
    </w:p>
    <w:p w:rsidR="00BD77C9" w:rsidRPr="00BD77C9" w:rsidRDefault="00BD77C9" w:rsidP="00476B9A">
      <w:pPr>
        <w:spacing w:line="540" w:lineRule="exact"/>
        <w:ind w:firstLineChars="200" w:firstLine="683"/>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hint="eastAsia"/>
          <w:b/>
          <w:spacing w:val="10"/>
          <w:kern w:val="0"/>
          <w:sz w:val="32"/>
          <w:szCs w:val="32"/>
          <w:lang/>
        </w:rPr>
        <w:t>30.</w:t>
      </w:r>
      <w:r w:rsidRPr="00BD77C9">
        <w:rPr>
          <w:rFonts w:ascii="Times New Roman" w:eastAsia="方正仿宋简体" w:hAnsi="Times New Roman" w:cs="Times New Roman"/>
          <w:b/>
          <w:bCs/>
          <w:kern w:val="0"/>
          <w:sz w:val="32"/>
          <w:szCs w:val="32"/>
          <w:lang/>
        </w:rPr>
        <w:t>加强科技支撑。</w:t>
      </w:r>
      <w:r w:rsidRPr="00BD77C9">
        <w:rPr>
          <w:rFonts w:ascii="Times New Roman" w:eastAsia="方正仿宋简体" w:hAnsi="Times New Roman" w:cs="Times New Roman" w:hint="eastAsia"/>
          <w:bCs/>
          <w:kern w:val="0"/>
          <w:sz w:val="32"/>
          <w:szCs w:val="32"/>
          <w:lang/>
        </w:rPr>
        <w:t>积极</w:t>
      </w:r>
      <w:r w:rsidRPr="00BD77C9">
        <w:rPr>
          <w:rFonts w:ascii="Times New Roman" w:eastAsia="方正仿宋简体" w:hAnsi="Times New Roman" w:cs="Times New Roman"/>
          <w:bCs/>
          <w:kern w:val="0"/>
          <w:sz w:val="32"/>
          <w:szCs w:val="32"/>
          <w:lang/>
        </w:rPr>
        <w:t>推进土壤风险管控、治理与修复等共性关键技术研究，加强化工、电镀、废旧电子拆解等行业典型污染地块土壤污染治理修复技术研究。推动土壤污染防治重点企业与科研院所、高等学校组建产学研技术创新战略联盟，促进先进技术示范推广。</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科技</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发改</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、经信</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、教育</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、财政</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国土局、住建局、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林业局、卫计局</w:t>
      </w:r>
      <w:r w:rsidRPr="00BD77C9">
        <w:rPr>
          <w:rFonts w:ascii="Times New Roman" w:eastAsia="方正仿宋简体" w:hAnsi="Times New Roman" w:cs="Times New Roman"/>
          <w:b/>
          <w:bCs/>
          <w:kern w:val="0"/>
          <w:sz w:val="32"/>
          <w:szCs w:val="32"/>
          <w:lang/>
        </w:rPr>
        <w:t>等参与</w:t>
      </w:r>
      <w:r w:rsidRPr="00BD77C9">
        <w:rPr>
          <w:rFonts w:ascii="Times New Roman" w:eastAsia="方正仿宋简体" w:hAnsi="Times New Roman" w:cs="Times New Roman"/>
          <w:b/>
          <w:spacing w:val="10"/>
          <w:kern w:val="0"/>
          <w:sz w:val="32"/>
          <w:szCs w:val="32"/>
          <w:lang/>
        </w:rPr>
        <w:t>)</w:t>
      </w:r>
    </w:p>
    <w:p w:rsidR="00BD77C9" w:rsidRPr="00BD77C9" w:rsidRDefault="00BD77C9" w:rsidP="00476B9A">
      <w:pPr>
        <w:spacing w:line="540" w:lineRule="exact"/>
        <w:ind w:firstLineChars="200" w:firstLine="683"/>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hint="eastAsia"/>
          <w:b/>
          <w:spacing w:val="10"/>
          <w:kern w:val="0"/>
          <w:sz w:val="32"/>
          <w:szCs w:val="32"/>
          <w:lang/>
        </w:rPr>
        <w:t>31.</w:t>
      </w:r>
      <w:r w:rsidRPr="00BD77C9">
        <w:rPr>
          <w:rFonts w:ascii="Times New Roman" w:eastAsia="方正仿宋简体" w:hAnsi="Times New Roman" w:cs="Times New Roman"/>
          <w:b/>
          <w:bCs/>
          <w:kern w:val="0"/>
          <w:sz w:val="32"/>
          <w:szCs w:val="32"/>
          <w:lang/>
        </w:rPr>
        <w:t>加快科技成果转化应用。</w:t>
      </w:r>
      <w:r w:rsidRPr="00BD77C9">
        <w:rPr>
          <w:rFonts w:ascii="Times New Roman" w:eastAsia="方正仿宋简体" w:hAnsi="Times New Roman" w:cs="Times New Roman"/>
          <w:bCs/>
          <w:kern w:val="0"/>
          <w:sz w:val="32"/>
          <w:szCs w:val="32"/>
          <w:lang/>
        </w:rPr>
        <w:t>完善土壤污染防治科技成果转化机制，开展</w:t>
      </w:r>
      <w:r w:rsidRPr="00BD77C9">
        <w:rPr>
          <w:rFonts w:ascii="Times New Roman" w:eastAsia="方正仿宋简体" w:hAnsi="Times New Roman" w:cs="Times New Roman" w:hint="eastAsia"/>
          <w:bCs/>
          <w:kern w:val="0"/>
          <w:sz w:val="32"/>
          <w:szCs w:val="32"/>
          <w:lang/>
        </w:rPr>
        <w:t>与省内外</w:t>
      </w:r>
      <w:r w:rsidRPr="00BD77C9">
        <w:rPr>
          <w:rFonts w:ascii="Times New Roman" w:eastAsia="方正仿宋简体" w:hAnsi="Times New Roman" w:cs="Times New Roman" w:hint="eastAsia"/>
          <w:bCs/>
          <w:kern w:val="0"/>
          <w:sz w:val="32"/>
          <w:szCs w:val="32"/>
          <w:lang/>
        </w:rPr>
        <w:t>、</w:t>
      </w:r>
      <w:r w:rsidRPr="00BD77C9">
        <w:rPr>
          <w:rFonts w:ascii="Times New Roman" w:eastAsia="方正仿宋简体" w:hAnsi="Times New Roman" w:cs="Times New Roman"/>
          <w:bCs/>
          <w:kern w:val="0"/>
          <w:sz w:val="32"/>
          <w:szCs w:val="32"/>
          <w:lang/>
        </w:rPr>
        <w:t>国内外</w:t>
      </w:r>
      <w:r w:rsidRPr="00BD77C9">
        <w:rPr>
          <w:rFonts w:ascii="Times New Roman" w:eastAsia="方正仿宋简体" w:hAnsi="Times New Roman" w:cs="Times New Roman" w:hint="eastAsia"/>
          <w:bCs/>
          <w:kern w:val="0"/>
          <w:sz w:val="32"/>
          <w:szCs w:val="32"/>
          <w:lang/>
        </w:rPr>
        <w:t>科研机构、大专院校合作。</w:t>
      </w:r>
      <w:r w:rsidRPr="00BD77C9">
        <w:rPr>
          <w:rFonts w:ascii="Times New Roman" w:eastAsia="方正仿宋简体" w:hAnsi="Times New Roman" w:cs="Times New Roman"/>
          <w:b/>
          <w:spacing w:val="10"/>
          <w:kern w:val="0"/>
          <w:sz w:val="32"/>
          <w:szCs w:val="32"/>
          <w:lang/>
        </w:rPr>
        <w:t>2020</w:t>
      </w:r>
      <w:r w:rsidRPr="00BD77C9">
        <w:rPr>
          <w:rFonts w:ascii="Times New Roman" w:eastAsia="方正仿宋简体" w:hAnsi="Times New Roman" w:cs="Times New Roman"/>
          <w:bCs/>
          <w:kern w:val="0"/>
          <w:sz w:val="32"/>
          <w:szCs w:val="32"/>
          <w:lang/>
        </w:rPr>
        <w:t>年底前，综合土壤污染类型、程度和区域代表性，针对典型受污染农用地、污染地块，</w:t>
      </w:r>
      <w:r w:rsidRPr="00BD77C9">
        <w:rPr>
          <w:rFonts w:ascii="Times New Roman" w:eastAsia="方正仿宋简体" w:hAnsi="Times New Roman" w:cs="Times New Roman" w:hint="eastAsia"/>
          <w:bCs/>
          <w:kern w:val="0"/>
          <w:sz w:val="32"/>
          <w:szCs w:val="32"/>
          <w:lang/>
        </w:rPr>
        <w:t>逐步开展</w:t>
      </w:r>
      <w:r w:rsidRPr="00BD77C9">
        <w:rPr>
          <w:rFonts w:ascii="Times New Roman" w:eastAsia="方正仿宋简体" w:hAnsi="Times New Roman" w:cs="Times New Roman"/>
          <w:bCs/>
          <w:kern w:val="0"/>
          <w:sz w:val="32"/>
          <w:szCs w:val="32"/>
          <w:lang/>
        </w:rPr>
        <w:t>土壤污染治理与修复技术应用试点项目。</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科技</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发改</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、经信</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、教育</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国土局、住建局、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等参与）</w:t>
      </w:r>
    </w:p>
    <w:p w:rsidR="00BD77C9" w:rsidRPr="00BD77C9" w:rsidRDefault="00BD77C9" w:rsidP="00476B9A">
      <w:pPr>
        <w:spacing w:line="540" w:lineRule="exact"/>
        <w:ind w:firstLineChars="200" w:firstLine="683"/>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hint="eastAsia"/>
          <w:b/>
          <w:spacing w:val="10"/>
          <w:kern w:val="0"/>
          <w:sz w:val="32"/>
          <w:szCs w:val="32"/>
          <w:lang/>
        </w:rPr>
        <w:t>32.</w:t>
      </w:r>
      <w:r w:rsidRPr="00BD77C9">
        <w:rPr>
          <w:rFonts w:ascii="Times New Roman" w:eastAsia="方正仿宋简体" w:hAnsi="Times New Roman" w:cs="Times New Roman"/>
          <w:b/>
          <w:bCs/>
          <w:kern w:val="0"/>
          <w:sz w:val="32"/>
          <w:szCs w:val="32"/>
          <w:lang/>
        </w:rPr>
        <w:t>推动治理与修复产业发展。</w:t>
      </w:r>
      <w:r w:rsidRPr="00BD77C9">
        <w:rPr>
          <w:rFonts w:ascii="Times New Roman" w:eastAsia="方正仿宋简体" w:hAnsi="Times New Roman" w:cs="Times New Roman"/>
          <w:bCs/>
          <w:kern w:val="0"/>
          <w:sz w:val="32"/>
          <w:szCs w:val="32"/>
          <w:lang/>
        </w:rPr>
        <w:t>放开服务性监测市场</w:t>
      </w:r>
      <w:r w:rsidRPr="00BD77C9">
        <w:rPr>
          <w:rFonts w:ascii="Times New Roman" w:eastAsia="方正仿宋简体" w:hAnsi="Times New Roman" w:cs="Times New Roman"/>
          <w:b/>
          <w:spacing w:val="10"/>
          <w:kern w:val="0"/>
          <w:sz w:val="32"/>
          <w:szCs w:val="32"/>
          <w:lang/>
        </w:rPr>
        <w:t>,</w:t>
      </w:r>
      <w:r w:rsidRPr="00BD77C9">
        <w:rPr>
          <w:rFonts w:ascii="Times New Roman" w:eastAsia="方正仿宋简体" w:hAnsi="Times New Roman" w:cs="Times New Roman"/>
          <w:bCs/>
          <w:kern w:val="0"/>
          <w:sz w:val="32"/>
          <w:szCs w:val="32"/>
          <w:lang/>
        </w:rPr>
        <w:t>鼓励社会机构参与土壤环境监测评估等活动。通过政策引导，加快构建</w:t>
      </w:r>
      <w:r w:rsidRPr="00BD77C9">
        <w:rPr>
          <w:rFonts w:ascii="Times New Roman" w:eastAsia="方正仿宋简体" w:hAnsi="Times New Roman" w:cs="Times New Roman"/>
          <w:bCs/>
          <w:kern w:val="0"/>
          <w:sz w:val="32"/>
          <w:szCs w:val="32"/>
          <w:lang/>
        </w:rPr>
        <w:lastRenderedPageBreak/>
        <w:t>和完善覆盖土壤环境调查、分析测试、风险评估、</w:t>
      </w:r>
      <w:r w:rsidRPr="00BD77C9">
        <w:rPr>
          <w:rFonts w:ascii="Times New Roman" w:eastAsia="方正仿宋简体" w:hAnsi="Times New Roman" w:cs="Times New Roman" w:hint="eastAsia"/>
          <w:bCs/>
          <w:kern w:val="0"/>
          <w:sz w:val="32"/>
          <w:szCs w:val="32"/>
          <w:lang/>
        </w:rPr>
        <w:t>环境</w:t>
      </w:r>
      <w:r w:rsidRPr="00BD77C9">
        <w:rPr>
          <w:rFonts w:ascii="Times New Roman" w:eastAsia="方正仿宋简体" w:hAnsi="Times New Roman" w:cs="Times New Roman"/>
          <w:bCs/>
          <w:kern w:val="0"/>
          <w:sz w:val="32"/>
          <w:szCs w:val="32"/>
          <w:lang/>
        </w:rPr>
        <w:t>监理、治理与修复工程设计和施工等环节的土壤污染防治产业链。规范土壤污染治理与修复从业单位和人员管理，建立健全监督机制，将技术服务能力弱、运营管理水平低、综合信用差的从业单位名单通过企业信用信息公示系统向社会公开。发挥</w:t>
      </w:r>
      <w:r w:rsidRPr="00BD77C9">
        <w:rPr>
          <w:rFonts w:ascii="Times New Roman" w:eastAsia="方正仿宋简体" w:hAnsi="Times New Roman" w:cs="Times New Roman" w:hint="eastAsia"/>
          <w:b/>
          <w:spacing w:val="10"/>
          <w:kern w:val="0"/>
          <w:sz w:val="32"/>
          <w:szCs w:val="32"/>
          <w:lang/>
        </w:rPr>
        <w:t>“</w:t>
      </w:r>
      <w:r w:rsidRPr="00BD77C9">
        <w:rPr>
          <w:rFonts w:ascii="Times New Roman" w:eastAsia="方正仿宋简体" w:hAnsi="Times New Roman" w:cs="Times New Roman"/>
          <w:bCs/>
          <w:kern w:val="0"/>
          <w:sz w:val="32"/>
          <w:szCs w:val="32"/>
          <w:lang/>
        </w:rPr>
        <w:t>互联网</w:t>
      </w:r>
      <w:r w:rsidRPr="00BD77C9">
        <w:rPr>
          <w:rFonts w:ascii="Times New Roman" w:eastAsia="方正仿宋简体" w:hAnsi="Times New Roman" w:cs="Times New Roman"/>
          <w:bCs/>
          <w:kern w:val="0"/>
          <w:sz w:val="32"/>
          <w:szCs w:val="32"/>
          <w:lang/>
        </w:rPr>
        <w:t>+</w:t>
      </w:r>
      <w:r w:rsidRPr="00BD77C9">
        <w:rPr>
          <w:rFonts w:ascii="Times New Roman" w:eastAsia="方正仿宋简体" w:hAnsi="Times New Roman" w:cs="Times New Roman" w:hint="eastAsia"/>
          <w:bCs/>
          <w:kern w:val="0"/>
          <w:sz w:val="32"/>
          <w:szCs w:val="32"/>
          <w:lang/>
        </w:rPr>
        <w:t>”</w:t>
      </w:r>
      <w:r w:rsidRPr="00BD77C9">
        <w:rPr>
          <w:rFonts w:ascii="Times New Roman" w:eastAsia="方正仿宋简体" w:hAnsi="Times New Roman" w:cs="Times New Roman"/>
          <w:bCs/>
          <w:kern w:val="0"/>
          <w:sz w:val="32"/>
          <w:szCs w:val="32"/>
          <w:lang/>
        </w:rPr>
        <w:t>在土壤污染治理与修复全产业链中的作用，推进大众创业、万众创新。</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发改</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经信</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、科技</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、国土</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、住建</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、商务</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、工商局等参与）</w:t>
      </w:r>
    </w:p>
    <w:p w:rsidR="00BD77C9" w:rsidRPr="00BD77C9" w:rsidRDefault="00BD77C9" w:rsidP="00BD77C9">
      <w:pPr>
        <w:widowControl/>
        <w:shd w:val="clear" w:color="auto" w:fill="FFFFFF"/>
        <w:spacing w:line="540" w:lineRule="exact"/>
        <w:ind w:firstLineChars="200" w:firstLine="640"/>
        <w:jc w:val="left"/>
        <w:outlineLvl w:val="0"/>
        <w:rPr>
          <w:rFonts w:ascii="黑体" w:eastAsia="黑体" w:hAnsi="黑体" w:cs="Times New Roman"/>
          <w:spacing w:val="10"/>
          <w:kern w:val="36"/>
          <w:sz w:val="48"/>
          <w:szCs w:val="48"/>
          <w:lang/>
        </w:rPr>
      </w:pPr>
      <w:r w:rsidRPr="00BD77C9">
        <w:rPr>
          <w:rFonts w:ascii="黑体" w:eastAsia="黑体" w:hAnsi="黑体" w:cs="Times New Roman"/>
          <w:bCs/>
          <w:kern w:val="0"/>
          <w:sz w:val="32"/>
          <w:szCs w:val="32"/>
          <w:lang/>
        </w:rPr>
        <w:t>十、推进土壤污染共治，严格目标责任考核</w:t>
      </w:r>
    </w:p>
    <w:p w:rsidR="00BD77C9" w:rsidRPr="00BD77C9" w:rsidRDefault="00BD77C9" w:rsidP="00476B9A">
      <w:pPr>
        <w:widowControl/>
        <w:shd w:val="clear" w:color="auto" w:fill="FFFFFF"/>
        <w:spacing w:line="540" w:lineRule="exact"/>
        <w:ind w:firstLineChars="200" w:firstLine="643"/>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hint="eastAsia"/>
          <w:b/>
          <w:kern w:val="0"/>
          <w:sz w:val="32"/>
          <w:szCs w:val="32"/>
        </w:rPr>
        <w:t>33.</w:t>
      </w:r>
      <w:r w:rsidRPr="00BD77C9">
        <w:rPr>
          <w:rFonts w:ascii="Times New Roman" w:eastAsia="方正仿宋简体" w:hAnsi="Times New Roman" w:cs="Times New Roman"/>
          <w:b/>
          <w:bCs/>
          <w:kern w:val="0"/>
          <w:sz w:val="32"/>
          <w:szCs w:val="32"/>
        </w:rPr>
        <w:t>强化政府主体责任。</w:t>
      </w:r>
      <w:r w:rsidRPr="00BD77C9">
        <w:rPr>
          <w:rFonts w:ascii="Times New Roman" w:eastAsia="方正仿宋简体" w:hAnsi="Times New Roman" w:cs="Times New Roman"/>
          <w:bCs/>
          <w:kern w:val="0"/>
          <w:sz w:val="32"/>
          <w:szCs w:val="32"/>
        </w:rPr>
        <w:t>全面落实土壤污染防治属地责任。县级以上人民政府对本行政区域的土壤环境质量负责，是实施本方案的主体，要加强组织领导，完善政策措施，加大资金投入，创新投融资模式，强化监督管理，抓好工作落实。</w:t>
      </w:r>
      <w:r w:rsidRPr="00BD77C9">
        <w:rPr>
          <w:rFonts w:ascii="Times New Roman" w:eastAsia="方正仿宋简体" w:hAnsi="Times New Roman" w:cs="Times New Roman" w:hint="eastAsia"/>
          <w:bCs/>
          <w:kern w:val="0"/>
          <w:sz w:val="32"/>
          <w:szCs w:val="32"/>
        </w:rPr>
        <w:t>各县（市、区）人民政府要于</w:t>
      </w:r>
      <w:r w:rsidRPr="00BD77C9">
        <w:rPr>
          <w:rFonts w:ascii="Times New Roman" w:eastAsia="方正仿宋简体" w:hAnsi="Times New Roman" w:cs="Times New Roman" w:hint="eastAsia"/>
          <w:bCs/>
          <w:kern w:val="0"/>
          <w:sz w:val="32"/>
          <w:szCs w:val="32"/>
        </w:rPr>
        <w:t>2017</w:t>
      </w:r>
      <w:r w:rsidRPr="00BD77C9">
        <w:rPr>
          <w:rFonts w:ascii="Times New Roman" w:eastAsia="方正仿宋简体" w:hAnsi="Times New Roman" w:cs="Times New Roman" w:hint="eastAsia"/>
          <w:bCs/>
          <w:kern w:val="0"/>
          <w:sz w:val="32"/>
          <w:szCs w:val="32"/>
        </w:rPr>
        <w:t>年</w:t>
      </w:r>
      <w:r w:rsidRPr="00BD77C9">
        <w:rPr>
          <w:rFonts w:ascii="Times New Roman" w:eastAsia="方正仿宋简体" w:hAnsi="Times New Roman" w:cs="Times New Roman" w:hint="eastAsia"/>
          <w:bCs/>
          <w:kern w:val="0"/>
          <w:sz w:val="32"/>
          <w:szCs w:val="32"/>
        </w:rPr>
        <w:t>6</w:t>
      </w:r>
      <w:r w:rsidRPr="00BD77C9">
        <w:rPr>
          <w:rFonts w:ascii="Times New Roman" w:eastAsia="方正仿宋简体" w:hAnsi="Times New Roman" w:cs="Times New Roman" w:hint="eastAsia"/>
          <w:bCs/>
          <w:kern w:val="0"/>
          <w:sz w:val="32"/>
          <w:szCs w:val="32"/>
        </w:rPr>
        <w:t>月底前分别制定并公布土壤污染防治工作方案，确定重点任务和工作目标，工作方案报市人民政府备案。</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发改</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、经信</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、科技</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、财政</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、住建</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城乡</w:t>
      </w:r>
      <w:r w:rsidRPr="00BD77C9">
        <w:rPr>
          <w:rFonts w:ascii="Times New Roman" w:eastAsia="方正仿宋简体" w:hAnsi="Times New Roman" w:cs="Times New Roman"/>
          <w:b/>
          <w:bCs/>
          <w:kern w:val="0"/>
          <w:sz w:val="32"/>
          <w:szCs w:val="32"/>
        </w:rPr>
        <w:t>规划局、农业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等参与）</w:t>
      </w:r>
    </w:p>
    <w:p w:rsidR="00BD77C9" w:rsidRPr="00BD77C9" w:rsidRDefault="00BD77C9" w:rsidP="00BD77C9">
      <w:pPr>
        <w:widowControl/>
        <w:shd w:val="clear" w:color="auto" w:fill="FFFFFF"/>
        <w:spacing w:line="540" w:lineRule="exact"/>
        <w:ind w:firstLineChars="200" w:firstLine="640"/>
        <w:rPr>
          <w:rFonts w:ascii="Times New Roman" w:eastAsia="方正仿宋简体" w:hAnsi="Times New Roman" w:cs="Times New Roman"/>
          <w:b/>
          <w:bCs/>
          <w:kern w:val="0"/>
          <w:sz w:val="32"/>
          <w:szCs w:val="32"/>
        </w:rPr>
      </w:pPr>
      <w:r w:rsidRPr="00BD77C9">
        <w:rPr>
          <w:rFonts w:ascii="Times New Roman" w:eastAsia="方正仿宋简体" w:hAnsi="Times New Roman" w:cs="Times New Roman"/>
          <w:bCs/>
          <w:kern w:val="0"/>
          <w:sz w:val="32"/>
          <w:szCs w:val="32"/>
        </w:rPr>
        <w:t>加强部门协调联动。建立</w:t>
      </w:r>
      <w:r w:rsidRPr="00BD77C9">
        <w:rPr>
          <w:rFonts w:ascii="Times New Roman" w:eastAsia="方正仿宋简体" w:hAnsi="Times New Roman" w:cs="Times New Roman" w:hint="eastAsia"/>
          <w:bCs/>
          <w:kern w:val="0"/>
          <w:sz w:val="32"/>
          <w:szCs w:val="32"/>
        </w:rPr>
        <w:t>市</w:t>
      </w:r>
      <w:r w:rsidRPr="00BD77C9">
        <w:rPr>
          <w:rFonts w:ascii="Times New Roman" w:eastAsia="方正仿宋简体" w:hAnsi="Times New Roman" w:cs="Times New Roman"/>
          <w:bCs/>
          <w:kern w:val="0"/>
          <w:sz w:val="32"/>
          <w:szCs w:val="32"/>
        </w:rPr>
        <w:t>有关部门参加的</w:t>
      </w:r>
      <w:r w:rsidRPr="00BD77C9">
        <w:rPr>
          <w:rFonts w:ascii="Times New Roman" w:eastAsia="方正仿宋简体" w:hAnsi="Times New Roman" w:cs="Times New Roman" w:hint="eastAsia"/>
          <w:bCs/>
          <w:kern w:val="0"/>
          <w:sz w:val="32"/>
          <w:szCs w:val="32"/>
        </w:rPr>
        <w:t>工作协调机制，</w:t>
      </w:r>
      <w:r w:rsidRPr="00BD77C9">
        <w:rPr>
          <w:rFonts w:ascii="Times New Roman" w:eastAsia="方正仿宋简体" w:hAnsi="Times New Roman" w:cs="Times New Roman"/>
          <w:bCs/>
          <w:kern w:val="0"/>
          <w:sz w:val="32"/>
          <w:szCs w:val="32"/>
        </w:rPr>
        <w:t>协调解决土壤污染防治工作的重大问题和事项。国土</w:t>
      </w:r>
      <w:r w:rsidRPr="00BD77C9">
        <w:rPr>
          <w:rFonts w:ascii="Times New Roman" w:eastAsia="方正仿宋简体" w:hAnsi="Times New Roman" w:cs="Times New Roman" w:hint="eastAsia"/>
          <w:bCs/>
          <w:kern w:val="0"/>
          <w:sz w:val="32"/>
          <w:szCs w:val="32"/>
        </w:rPr>
        <w:t>局</w:t>
      </w:r>
      <w:r w:rsidRPr="00BD77C9">
        <w:rPr>
          <w:rFonts w:ascii="Times New Roman" w:eastAsia="方正仿宋简体" w:hAnsi="Times New Roman" w:cs="Times New Roman"/>
          <w:bCs/>
          <w:kern w:val="0"/>
          <w:sz w:val="32"/>
          <w:szCs w:val="32"/>
        </w:rPr>
        <w:t>、住建</w:t>
      </w:r>
      <w:r w:rsidRPr="00BD77C9">
        <w:rPr>
          <w:rFonts w:ascii="Times New Roman" w:eastAsia="方正仿宋简体" w:hAnsi="Times New Roman" w:cs="Times New Roman" w:hint="eastAsia"/>
          <w:bCs/>
          <w:kern w:val="0"/>
          <w:sz w:val="32"/>
          <w:szCs w:val="32"/>
        </w:rPr>
        <w:t>局</w:t>
      </w:r>
      <w:r w:rsidRPr="00BD77C9">
        <w:rPr>
          <w:rFonts w:ascii="Times New Roman" w:eastAsia="方正仿宋简体" w:hAnsi="Times New Roman" w:cs="Times New Roman"/>
          <w:bCs/>
          <w:kern w:val="0"/>
          <w:sz w:val="32"/>
          <w:szCs w:val="32"/>
        </w:rPr>
        <w:t>、农业</w:t>
      </w:r>
      <w:r w:rsidRPr="00BD77C9">
        <w:rPr>
          <w:rFonts w:ascii="Times New Roman" w:eastAsia="方正仿宋简体" w:hAnsi="Times New Roman" w:cs="Times New Roman" w:hint="eastAsia"/>
          <w:bCs/>
          <w:kern w:val="0"/>
          <w:sz w:val="32"/>
          <w:szCs w:val="32"/>
        </w:rPr>
        <w:t>局、</w:t>
      </w:r>
      <w:r w:rsidRPr="00BD77C9">
        <w:rPr>
          <w:rFonts w:ascii="Times New Roman" w:eastAsia="方正仿宋简体" w:hAnsi="Times New Roman" w:cs="Times New Roman"/>
          <w:bCs/>
          <w:kern w:val="0"/>
          <w:sz w:val="32"/>
          <w:szCs w:val="32"/>
        </w:rPr>
        <w:t>城乡规划局要按照职责分工，于</w:t>
      </w:r>
      <w:r w:rsidRPr="00BD77C9">
        <w:rPr>
          <w:rFonts w:ascii="Times New Roman" w:eastAsia="方正仿宋简体" w:hAnsi="Times New Roman" w:cs="Times New Roman"/>
          <w:bCs/>
          <w:kern w:val="0"/>
          <w:sz w:val="32"/>
          <w:szCs w:val="32"/>
        </w:rPr>
        <w:t>2017</w:t>
      </w:r>
      <w:r w:rsidRPr="00BD77C9">
        <w:rPr>
          <w:rFonts w:ascii="Times New Roman" w:eastAsia="方正仿宋简体" w:hAnsi="Times New Roman" w:cs="Times New Roman"/>
          <w:bCs/>
          <w:kern w:val="0"/>
          <w:sz w:val="32"/>
          <w:szCs w:val="32"/>
        </w:rPr>
        <w:t>年</w:t>
      </w:r>
      <w:r w:rsidRPr="00BD77C9">
        <w:rPr>
          <w:rFonts w:ascii="Times New Roman" w:eastAsia="方正仿宋简体" w:hAnsi="Times New Roman" w:cs="Times New Roman"/>
          <w:bCs/>
          <w:kern w:val="0"/>
          <w:sz w:val="32"/>
          <w:szCs w:val="32"/>
        </w:rPr>
        <w:t>9</w:t>
      </w:r>
      <w:r w:rsidRPr="00BD77C9">
        <w:rPr>
          <w:rFonts w:ascii="Times New Roman" w:eastAsia="方正仿宋简体" w:hAnsi="Times New Roman" w:cs="Times New Roman"/>
          <w:bCs/>
          <w:kern w:val="0"/>
          <w:sz w:val="32"/>
          <w:szCs w:val="32"/>
        </w:rPr>
        <w:t>月底前制订出台</w:t>
      </w:r>
      <w:r w:rsidRPr="00BD77C9">
        <w:rPr>
          <w:rFonts w:ascii="Times New Roman" w:eastAsia="方正仿宋简体" w:hAnsi="Times New Roman" w:cs="Times New Roman" w:hint="eastAsia"/>
          <w:bCs/>
          <w:kern w:val="0"/>
          <w:sz w:val="32"/>
          <w:szCs w:val="32"/>
        </w:rPr>
        <w:t>相关</w:t>
      </w:r>
      <w:r w:rsidRPr="00BD77C9">
        <w:rPr>
          <w:rFonts w:ascii="Times New Roman" w:eastAsia="方正仿宋简体" w:hAnsi="Times New Roman" w:cs="Times New Roman"/>
          <w:bCs/>
          <w:kern w:val="0"/>
          <w:sz w:val="32"/>
          <w:szCs w:val="32"/>
        </w:rPr>
        <w:t>专项工作方案，抓好工作落实，协同做好土壤污染防治工作。各专项工作牵头部门要将年度进展情况报</w:t>
      </w:r>
      <w:r w:rsidRPr="00BD77C9">
        <w:rPr>
          <w:rFonts w:ascii="Times New Roman" w:eastAsia="方正仿宋简体" w:hAnsi="Times New Roman" w:cs="Times New Roman" w:hint="eastAsia"/>
          <w:bCs/>
          <w:kern w:val="0"/>
          <w:sz w:val="32"/>
          <w:szCs w:val="32"/>
        </w:rPr>
        <w:t>市</w:t>
      </w:r>
      <w:r w:rsidRPr="00BD77C9">
        <w:rPr>
          <w:rFonts w:ascii="Times New Roman" w:eastAsia="方正仿宋简体" w:hAnsi="Times New Roman" w:cs="Times New Roman"/>
          <w:bCs/>
          <w:kern w:val="0"/>
          <w:sz w:val="32"/>
          <w:szCs w:val="32"/>
        </w:rPr>
        <w:t>环保</w:t>
      </w:r>
      <w:r w:rsidRPr="00BD77C9">
        <w:rPr>
          <w:rFonts w:ascii="Times New Roman" w:eastAsia="方正仿宋简体" w:hAnsi="Times New Roman" w:cs="Times New Roman" w:hint="eastAsia"/>
          <w:bCs/>
          <w:kern w:val="0"/>
          <w:sz w:val="32"/>
          <w:szCs w:val="32"/>
        </w:rPr>
        <w:t>局</w:t>
      </w:r>
      <w:r w:rsidRPr="00BD77C9">
        <w:rPr>
          <w:rFonts w:ascii="Times New Roman" w:eastAsia="方正仿宋简体" w:hAnsi="Times New Roman" w:cs="Times New Roman"/>
          <w:bCs/>
          <w:kern w:val="0"/>
          <w:sz w:val="32"/>
          <w:szCs w:val="32"/>
        </w:rPr>
        <w:t>汇总，</w:t>
      </w:r>
      <w:r w:rsidRPr="00BD77C9">
        <w:rPr>
          <w:rFonts w:ascii="Times New Roman" w:eastAsia="方正仿宋简体" w:hAnsi="Times New Roman" w:cs="Times New Roman" w:hint="eastAsia"/>
          <w:bCs/>
          <w:kern w:val="0"/>
          <w:sz w:val="32"/>
          <w:szCs w:val="32"/>
        </w:rPr>
        <w:t>市</w:t>
      </w:r>
      <w:r w:rsidRPr="00BD77C9">
        <w:rPr>
          <w:rFonts w:ascii="Times New Roman" w:eastAsia="方正仿宋简体" w:hAnsi="Times New Roman" w:cs="Times New Roman"/>
          <w:bCs/>
          <w:kern w:val="0"/>
          <w:sz w:val="32"/>
          <w:szCs w:val="32"/>
        </w:rPr>
        <w:t>环保</w:t>
      </w:r>
      <w:r w:rsidRPr="00BD77C9">
        <w:rPr>
          <w:rFonts w:ascii="Times New Roman" w:eastAsia="方正仿宋简体" w:hAnsi="Times New Roman" w:cs="Times New Roman" w:hint="eastAsia"/>
          <w:bCs/>
          <w:kern w:val="0"/>
          <w:sz w:val="32"/>
          <w:szCs w:val="32"/>
        </w:rPr>
        <w:t>局</w:t>
      </w:r>
      <w:r w:rsidRPr="00BD77C9">
        <w:rPr>
          <w:rFonts w:ascii="Times New Roman" w:eastAsia="方正仿宋简体" w:hAnsi="Times New Roman" w:cs="Times New Roman"/>
          <w:bCs/>
          <w:kern w:val="0"/>
          <w:sz w:val="32"/>
          <w:szCs w:val="32"/>
        </w:rPr>
        <w:t>要</w:t>
      </w:r>
      <w:r w:rsidRPr="00BD77C9">
        <w:rPr>
          <w:rFonts w:ascii="Times New Roman" w:eastAsia="方正仿宋简体" w:hAnsi="Times New Roman" w:cs="Times New Roman" w:hint="eastAsia"/>
          <w:bCs/>
          <w:kern w:val="0"/>
          <w:sz w:val="32"/>
          <w:szCs w:val="32"/>
        </w:rPr>
        <w:t>加强</w:t>
      </w:r>
      <w:r w:rsidRPr="00BD77C9">
        <w:rPr>
          <w:rFonts w:ascii="Times New Roman" w:eastAsia="方正仿宋简体" w:hAnsi="Times New Roman" w:cs="Times New Roman"/>
          <w:bCs/>
          <w:kern w:val="0"/>
          <w:sz w:val="32"/>
          <w:szCs w:val="32"/>
        </w:rPr>
        <w:t>统筹协调</w:t>
      </w:r>
      <w:r w:rsidRPr="00BD77C9">
        <w:rPr>
          <w:rFonts w:ascii="Times New Roman" w:eastAsia="方正仿宋简体" w:hAnsi="Times New Roman" w:cs="Times New Roman" w:hint="eastAsia"/>
          <w:bCs/>
          <w:kern w:val="0"/>
          <w:sz w:val="32"/>
          <w:szCs w:val="32"/>
        </w:rPr>
        <w:t>和</w:t>
      </w:r>
      <w:r w:rsidRPr="00BD77C9">
        <w:rPr>
          <w:rFonts w:ascii="Times New Roman" w:eastAsia="方正仿宋简体" w:hAnsi="Times New Roman" w:cs="Times New Roman"/>
          <w:bCs/>
          <w:kern w:val="0"/>
          <w:sz w:val="32"/>
          <w:szCs w:val="32"/>
        </w:rPr>
        <w:t>督促检查，及时将工作进展情况向</w:t>
      </w:r>
      <w:r w:rsidRPr="00BD77C9">
        <w:rPr>
          <w:rFonts w:ascii="Times New Roman" w:eastAsia="方正仿宋简体" w:hAnsi="Times New Roman" w:cs="Times New Roman" w:hint="eastAsia"/>
          <w:bCs/>
          <w:kern w:val="0"/>
          <w:sz w:val="32"/>
          <w:szCs w:val="32"/>
        </w:rPr>
        <w:t>市</w:t>
      </w:r>
      <w:r w:rsidRPr="00BD77C9">
        <w:rPr>
          <w:rFonts w:ascii="Times New Roman" w:eastAsia="方正仿宋简体" w:hAnsi="Times New Roman" w:cs="Times New Roman"/>
          <w:bCs/>
          <w:kern w:val="0"/>
          <w:sz w:val="32"/>
          <w:szCs w:val="32"/>
        </w:rPr>
        <w:t>政府报告。</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发改</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、经信</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科技局、</w:t>
      </w:r>
      <w:r w:rsidRPr="00BD77C9">
        <w:rPr>
          <w:rFonts w:ascii="Times New Roman" w:eastAsia="方正仿宋简体" w:hAnsi="Times New Roman" w:cs="Times New Roman"/>
          <w:b/>
          <w:bCs/>
          <w:kern w:val="0"/>
          <w:sz w:val="32"/>
          <w:szCs w:val="32"/>
        </w:rPr>
        <w:t>财政</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城乡规划局</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水务局、</w:t>
      </w:r>
      <w:r w:rsidRPr="00BD77C9">
        <w:rPr>
          <w:rFonts w:ascii="Times New Roman" w:eastAsia="方正仿宋简体" w:hAnsi="Times New Roman" w:cs="Times New Roman"/>
          <w:b/>
          <w:bCs/>
          <w:kern w:val="0"/>
          <w:sz w:val="32"/>
          <w:szCs w:val="32"/>
        </w:rPr>
        <w:t>农业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、林业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等参与）</w:t>
      </w:r>
    </w:p>
    <w:p w:rsidR="00BD77C9" w:rsidRPr="00BD77C9" w:rsidRDefault="00BD77C9" w:rsidP="00BD77C9">
      <w:pPr>
        <w:widowControl/>
        <w:shd w:val="clear" w:color="auto" w:fill="FFFFFF"/>
        <w:spacing w:line="540" w:lineRule="exact"/>
        <w:ind w:firstLineChars="200" w:firstLine="640"/>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lastRenderedPageBreak/>
        <w:t>做好资金保障。各地财政</w:t>
      </w:r>
      <w:r w:rsidRPr="00BD77C9">
        <w:rPr>
          <w:rFonts w:ascii="Times New Roman" w:eastAsia="方正仿宋简体" w:hAnsi="Times New Roman" w:cs="Times New Roman" w:hint="eastAsia"/>
          <w:bCs/>
          <w:kern w:val="0"/>
          <w:sz w:val="32"/>
          <w:szCs w:val="32"/>
        </w:rPr>
        <w:t>要</w:t>
      </w:r>
      <w:r w:rsidRPr="00BD77C9">
        <w:rPr>
          <w:rFonts w:ascii="Times New Roman" w:eastAsia="方正仿宋简体" w:hAnsi="Times New Roman" w:cs="Times New Roman"/>
          <w:bCs/>
          <w:kern w:val="0"/>
          <w:sz w:val="32"/>
          <w:szCs w:val="32"/>
        </w:rPr>
        <w:t>加大对土壤污染防治工作的支持力度，做好土壤污染防治资金保障，用于土壤环境调查与监测评估、监督管理、治理与修复等工作。各地统筹相关财政资金，通过现有政策和资金渠道加大支持，将农业综合开发、高标准农田建设、农田水利建设、耕地保护与质量提升、测土配方施肥等涉农资金，更多用于优先保护类耕地集中的</w:t>
      </w:r>
      <w:r w:rsidRPr="00BD77C9">
        <w:rPr>
          <w:rFonts w:ascii="Times New Roman" w:eastAsia="方正仿宋简体" w:hAnsi="Times New Roman" w:cs="Times New Roman" w:hint="eastAsia"/>
          <w:bCs/>
          <w:kern w:val="0"/>
          <w:sz w:val="32"/>
          <w:szCs w:val="32"/>
        </w:rPr>
        <w:t>地区</w:t>
      </w:r>
      <w:r w:rsidRPr="00BD77C9">
        <w:rPr>
          <w:rFonts w:ascii="Times New Roman" w:eastAsia="方正仿宋简体" w:hAnsi="Times New Roman" w:cs="Times New Roman"/>
          <w:bCs/>
          <w:kern w:val="0"/>
          <w:sz w:val="32"/>
          <w:szCs w:val="32"/>
        </w:rPr>
        <w:t>。有条件的地区可对优先保护类耕地面积增加的</w:t>
      </w:r>
      <w:r w:rsidRPr="00BD77C9">
        <w:rPr>
          <w:rFonts w:ascii="Times New Roman" w:eastAsia="方正仿宋简体" w:hAnsi="Times New Roman" w:cs="Times New Roman" w:hint="eastAsia"/>
          <w:bCs/>
          <w:kern w:val="0"/>
          <w:sz w:val="32"/>
          <w:szCs w:val="32"/>
        </w:rPr>
        <w:t>乡镇</w:t>
      </w:r>
      <w:r w:rsidRPr="00BD77C9">
        <w:rPr>
          <w:rFonts w:ascii="Times New Roman" w:eastAsia="方正仿宋简体" w:hAnsi="Times New Roman" w:cs="Times New Roman"/>
          <w:bCs/>
          <w:kern w:val="0"/>
          <w:sz w:val="32"/>
          <w:szCs w:val="32"/>
        </w:rPr>
        <w:t>予以适当奖励。统筹安排专项建设基金，支持企业对涉重金属落后生产工艺和设备进行技术改造。</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财政</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发改</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、经信</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、国土</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w:t>
      </w:r>
      <w:r w:rsidRPr="00BD77C9">
        <w:rPr>
          <w:rFonts w:ascii="Times New Roman" w:eastAsia="方正仿宋简体" w:hAnsi="Times New Roman" w:cs="Times New Roman" w:hint="eastAsia"/>
          <w:b/>
          <w:kern w:val="0"/>
          <w:sz w:val="32"/>
          <w:szCs w:val="32"/>
        </w:rPr>
        <w:t>水务局</w:t>
      </w:r>
      <w:r w:rsidRPr="00BD77C9">
        <w:rPr>
          <w:rFonts w:ascii="Times New Roman" w:eastAsia="方正仿宋简体" w:hAnsi="Times New Roman" w:cs="Times New Roman"/>
          <w:b/>
          <w:bCs/>
          <w:kern w:val="0"/>
          <w:sz w:val="32"/>
          <w:szCs w:val="32"/>
        </w:rPr>
        <w:t>、农业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、林业</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等参与）</w:t>
      </w:r>
    </w:p>
    <w:p w:rsidR="00BD77C9" w:rsidRPr="00BD77C9" w:rsidRDefault="00BD77C9" w:rsidP="00BD77C9">
      <w:pPr>
        <w:spacing w:line="540" w:lineRule="exact"/>
        <w:ind w:firstLineChars="200" w:firstLine="640"/>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bCs/>
          <w:kern w:val="0"/>
          <w:sz w:val="32"/>
          <w:szCs w:val="32"/>
          <w:lang/>
        </w:rPr>
        <w:t>制定完善激励政策。</w:t>
      </w:r>
      <w:r w:rsidRPr="00BD77C9">
        <w:rPr>
          <w:rFonts w:ascii="Times New Roman" w:eastAsia="方正仿宋简体" w:hAnsi="Times New Roman" w:cs="Times New Roman" w:hint="eastAsia"/>
          <w:bCs/>
          <w:kern w:val="0"/>
          <w:sz w:val="32"/>
          <w:szCs w:val="32"/>
          <w:lang/>
        </w:rPr>
        <w:t>各县（市、区）</w:t>
      </w:r>
      <w:r w:rsidRPr="00BD77C9">
        <w:rPr>
          <w:rFonts w:ascii="Times New Roman" w:eastAsia="方正仿宋简体" w:hAnsi="Times New Roman" w:cs="Times New Roman"/>
          <w:bCs/>
          <w:kern w:val="0"/>
          <w:sz w:val="32"/>
          <w:szCs w:val="32"/>
          <w:lang/>
        </w:rPr>
        <w:t>要采取有效措施，激励相关企业参与土壤污染治理与修复。研究制定扶持有机肥生产、废弃农膜综合利用、农药包装废弃物回收处理等企业的激励政策。在农药、化肥等行业，开展环保领跑者制度试点。</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财政</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发改</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经信</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、国土</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、住建</w:t>
      </w:r>
      <w:r w:rsidRPr="00BD77C9">
        <w:rPr>
          <w:rFonts w:ascii="Times New Roman" w:eastAsia="方正仿宋简体" w:hAnsi="Times New Roman" w:cs="Times New Roman" w:hint="eastAsia"/>
          <w:b/>
          <w:spacing w:val="10"/>
          <w:kern w:val="0"/>
          <w:sz w:val="32"/>
          <w:szCs w:val="32"/>
          <w:lang/>
        </w:rPr>
        <w:t>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、供销社等参与）</w:t>
      </w:r>
    </w:p>
    <w:p w:rsidR="00BD77C9" w:rsidRPr="00BD77C9" w:rsidRDefault="00BD77C9" w:rsidP="00476B9A">
      <w:pPr>
        <w:widowControl/>
        <w:shd w:val="clear" w:color="auto" w:fill="FFFFFF"/>
        <w:spacing w:line="540" w:lineRule="exact"/>
        <w:ind w:firstLineChars="200" w:firstLine="643"/>
        <w:rPr>
          <w:rFonts w:ascii="宋体" w:eastAsia="宋体" w:hAnsi="宋体" w:cs="宋体"/>
          <w:b/>
          <w:color w:val="222222"/>
          <w:kern w:val="0"/>
          <w:szCs w:val="21"/>
        </w:rPr>
      </w:pPr>
      <w:r w:rsidRPr="00BD77C9">
        <w:rPr>
          <w:rFonts w:ascii="Times New Roman" w:eastAsia="方正仿宋简体" w:hAnsi="Times New Roman" w:cs="Times New Roman" w:hint="eastAsia"/>
          <w:b/>
          <w:kern w:val="0"/>
          <w:sz w:val="32"/>
          <w:szCs w:val="32"/>
        </w:rPr>
        <w:t>34.</w:t>
      </w:r>
      <w:r w:rsidRPr="00BD77C9">
        <w:rPr>
          <w:rFonts w:ascii="Times New Roman" w:eastAsia="方正仿宋简体" w:hAnsi="Times New Roman" w:cs="Times New Roman"/>
          <w:b/>
          <w:bCs/>
          <w:kern w:val="0"/>
          <w:sz w:val="32"/>
          <w:szCs w:val="32"/>
        </w:rPr>
        <w:t>落实企业责任。</w:t>
      </w:r>
      <w:r w:rsidRPr="00BD77C9">
        <w:rPr>
          <w:rFonts w:ascii="Times New Roman" w:eastAsia="方正仿宋简体" w:hAnsi="Times New Roman" w:cs="Times New Roman"/>
          <w:bCs/>
          <w:kern w:val="0"/>
          <w:sz w:val="32"/>
          <w:szCs w:val="32"/>
        </w:rPr>
        <w:t>有关重点行业企业要加强内部管理，将土壤污染防治纳入环境风险防控体系，严格依法依规建设和运营污染治理设施，确保重点污染物达标排放，依法开展自行监测或委托第三方监测，落实环境风险预防和信息公开等责任。造成土壤污染的，应承担损害评估、治理与修复的法律责任。逐步建立土</w:t>
      </w:r>
      <w:r w:rsidRPr="00BD77C9">
        <w:rPr>
          <w:rFonts w:ascii="宋体" w:eastAsia="宋体" w:hAnsi="宋体" w:cs="宋体" w:hint="eastAsia"/>
          <w:bCs/>
          <w:kern w:val="0"/>
          <w:sz w:val="32"/>
          <w:szCs w:val="32"/>
        </w:rPr>
        <w:t>壌</w:t>
      </w:r>
      <w:r w:rsidRPr="00BD77C9">
        <w:rPr>
          <w:rFonts w:ascii="方正仿宋简体" w:eastAsia="方正仿宋简体" w:hAnsi="方正仿宋简体" w:cs="方正仿宋简体" w:hint="eastAsia"/>
          <w:bCs/>
          <w:kern w:val="0"/>
          <w:sz w:val="32"/>
          <w:szCs w:val="32"/>
        </w:rPr>
        <w:t>污染治理与修复企业行业自律机制。</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环保</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牵头，</w:t>
      </w:r>
      <w:r w:rsidRPr="00BD77C9">
        <w:rPr>
          <w:rFonts w:ascii="Times New Roman" w:eastAsia="方正仿宋简体" w:hAnsi="Times New Roman" w:cs="Times New Roman" w:hint="eastAsia"/>
          <w:b/>
          <w:bCs/>
          <w:kern w:val="0"/>
          <w:sz w:val="32"/>
          <w:szCs w:val="32"/>
        </w:rPr>
        <w:t>市</w:t>
      </w:r>
      <w:r w:rsidRPr="00BD77C9">
        <w:rPr>
          <w:rFonts w:ascii="Times New Roman" w:eastAsia="方正仿宋简体" w:hAnsi="Times New Roman" w:cs="Times New Roman"/>
          <w:b/>
          <w:bCs/>
          <w:kern w:val="0"/>
          <w:sz w:val="32"/>
          <w:szCs w:val="32"/>
        </w:rPr>
        <w:t>经信</w:t>
      </w:r>
      <w:r w:rsidRPr="00BD77C9">
        <w:rPr>
          <w:rFonts w:ascii="Times New Roman" w:eastAsia="方正仿宋简体" w:hAnsi="Times New Roman" w:cs="Times New Roman" w:hint="eastAsia"/>
          <w:b/>
          <w:bCs/>
          <w:kern w:val="0"/>
          <w:sz w:val="32"/>
          <w:szCs w:val="32"/>
        </w:rPr>
        <w:t>局</w:t>
      </w:r>
      <w:r w:rsidRPr="00BD77C9">
        <w:rPr>
          <w:rFonts w:ascii="Times New Roman" w:eastAsia="方正仿宋简体" w:hAnsi="Times New Roman" w:cs="Times New Roman"/>
          <w:b/>
          <w:bCs/>
          <w:kern w:val="0"/>
          <w:sz w:val="32"/>
          <w:szCs w:val="32"/>
        </w:rPr>
        <w:t>、国资委等参与）</w:t>
      </w:r>
    </w:p>
    <w:p w:rsidR="00BD77C9" w:rsidRPr="00BD77C9" w:rsidRDefault="00BD77C9" w:rsidP="00476B9A">
      <w:pPr>
        <w:spacing w:line="540" w:lineRule="exact"/>
        <w:ind w:firstLineChars="200" w:firstLine="683"/>
        <w:rPr>
          <w:rFonts w:ascii="MingLiU" w:eastAsia="MingLiU" w:hAnsi="MingLiU" w:cs="Times New Roman"/>
          <w:color w:val="222222"/>
          <w:spacing w:val="10"/>
          <w:kern w:val="0"/>
          <w:szCs w:val="21"/>
          <w:lang/>
        </w:rPr>
      </w:pPr>
      <w:r w:rsidRPr="00BD77C9">
        <w:rPr>
          <w:rFonts w:ascii="Times New Roman" w:eastAsia="方正仿宋简体" w:hAnsi="Times New Roman" w:cs="Times New Roman" w:hint="eastAsia"/>
          <w:b/>
          <w:spacing w:val="10"/>
          <w:kern w:val="0"/>
          <w:sz w:val="32"/>
          <w:szCs w:val="32"/>
          <w:lang/>
        </w:rPr>
        <w:t>35.</w:t>
      </w:r>
      <w:r w:rsidRPr="00BD77C9">
        <w:rPr>
          <w:rFonts w:ascii="Times New Roman" w:eastAsia="方正仿宋简体" w:hAnsi="Times New Roman" w:cs="Times New Roman"/>
          <w:b/>
          <w:bCs/>
          <w:kern w:val="0"/>
          <w:sz w:val="32"/>
          <w:szCs w:val="32"/>
          <w:lang/>
        </w:rPr>
        <w:t>加强社会监督。</w:t>
      </w:r>
      <w:r w:rsidRPr="00BD77C9">
        <w:rPr>
          <w:rFonts w:ascii="Times New Roman" w:eastAsia="方正仿宋简体" w:hAnsi="Times New Roman" w:cs="Times New Roman"/>
          <w:bCs/>
          <w:kern w:val="0"/>
          <w:sz w:val="32"/>
          <w:szCs w:val="32"/>
          <w:lang/>
        </w:rPr>
        <w:t>推进信息公开。重点行业企业要依据有关规定，向社会公开其产生的污染物名称、排放方式、排放浓度、</w:t>
      </w:r>
      <w:r w:rsidRPr="00BD77C9">
        <w:rPr>
          <w:rFonts w:ascii="Times New Roman" w:eastAsia="方正仿宋简体" w:hAnsi="Times New Roman" w:cs="Times New Roman"/>
          <w:bCs/>
          <w:kern w:val="0"/>
          <w:sz w:val="32"/>
          <w:szCs w:val="32"/>
          <w:lang/>
        </w:rPr>
        <w:lastRenderedPageBreak/>
        <w:t>排放总量以及污染防治设施建设和运行情况。土壤环境状况调查评估、风险管控和修复的责任主体应当依法向社会公开有关土壤环境信息。</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国土</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、住建</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等参与）</w:t>
      </w:r>
    </w:p>
    <w:p w:rsidR="00BD77C9" w:rsidRPr="00BD77C9" w:rsidRDefault="00BD77C9" w:rsidP="00BD77C9">
      <w:pPr>
        <w:spacing w:line="540" w:lineRule="exact"/>
        <w:ind w:firstLineChars="200" w:firstLine="640"/>
        <w:rPr>
          <w:rFonts w:ascii="MingLiU" w:eastAsia="MingLiU" w:hAnsi="MingLiU" w:cs="Times New Roman"/>
          <w:b/>
          <w:color w:val="222222"/>
          <w:spacing w:val="10"/>
          <w:kern w:val="0"/>
          <w:szCs w:val="21"/>
          <w:lang/>
        </w:rPr>
      </w:pPr>
      <w:r w:rsidRPr="00BD77C9">
        <w:rPr>
          <w:rFonts w:ascii="Times New Roman" w:eastAsia="方正仿宋简体" w:hAnsi="Times New Roman" w:cs="Times New Roman" w:hint="eastAsia"/>
          <w:bCs/>
          <w:kern w:val="0"/>
          <w:sz w:val="32"/>
          <w:szCs w:val="32"/>
          <w:lang/>
        </w:rPr>
        <w:t>强化</w:t>
      </w:r>
      <w:r w:rsidRPr="00BD77C9">
        <w:rPr>
          <w:rFonts w:ascii="Times New Roman" w:eastAsia="方正仿宋简体" w:hAnsi="Times New Roman" w:cs="Times New Roman"/>
          <w:bCs/>
          <w:kern w:val="0"/>
          <w:sz w:val="32"/>
          <w:szCs w:val="32"/>
          <w:lang/>
        </w:rPr>
        <w:t>公众参与。建立公众参与土壤环境管理决策的有效渠道和合理机制，实行有奖举报，鼓励公众通过</w:t>
      </w:r>
      <w:r w:rsidRPr="00BD77C9">
        <w:rPr>
          <w:rFonts w:ascii="Times New Roman" w:eastAsia="方正仿宋简体" w:hAnsi="Times New Roman" w:cs="Times New Roman" w:hint="eastAsia"/>
          <w:b/>
          <w:spacing w:val="10"/>
          <w:kern w:val="0"/>
          <w:sz w:val="32"/>
          <w:szCs w:val="32"/>
          <w:lang/>
        </w:rPr>
        <w:t>“</w:t>
      </w:r>
      <w:r w:rsidRPr="00BD77C9">
        <w:rPr>
          <w:rFonts w:ascii="Times New Roman" w:eastAsia="方正仿宋简体" w:hAnsi="Times New Roman" w:cs="Times New Roman"/>
          <w:b/>
          <w:spacing w:val="10"/>
          <w:kern w:val="0"/>
          <w:sz w:val="32"/>
          <w:szCs w:val="32"/>
          <w:lang/>
        </w:rPr>
        <w:t>12369</w:t>
      </w:r>
      <w:r w:rsidRPr="00BD77C9">
        <w:rPr>
          <w:rFonts w:ascii="Times New Roman" w:eastAsia="方正仿宋简体" w:hAnsi="Times New Roman" w:cs="Times New Roman" w:hint="eastAsia"/>
          <w:bCs/>
          <w:kern w:val="0"/>
          <w:sz w:val="32"/>
          <w:szCs w:val="32"/>
          <w:lang/>
        </w:rPr>
        <w:t>”</w:t>
      </w:r>
      <w:r w:rsidRPr="00BD77C9">
        <w:rPr>
          <w:rFonts w:ascii="Times New Roman" w:eastAsia="方正仿宋简体" w:hAnsi="Times New Roman" w:cs="Times New Roman"/>
          <w:bCs/>
          <w:kern w:val="0"/>
          <w:sz w:val="32"/>
          <w:szCs w:val="32"/>
          <w:lang/>
        </w:rPr>
        <w:t>环保举报热线、信函、电子邮件、政府网站、微信平台等途径，对政府环保工作、企业排污行为进行监督。有条件的地方可根据需要聘请环境保护义务监督员，参与现场环境执法、土壤污染事件调查处理等。通过公开听证、网络征集等形式，充分听取公众对重大决策和建设项目的意见。鼓励种粮大户、畜禽养殖户、农</w:t>
      </w:r>
      <w:r w:rsidRPr="00BD77C9">
        <w:rPr>
          <w:rFonts w:ascii="Times New Roman" w:eastAsia="方正仿宋简体" w:hAnsi="Times New Roman" w:cs="Times New Roman" w:hint="eastAsia"/>
          <w:bCs/>
          <w:kern w:val="0"/>
          <w:sz w:val="32"/>
          <w:szCs w:val="32"/>
          <w:lang/>
        </w:rPr>
        <w:t>村</w:t>
      </w:r>
      <w:r w:rsidRPr="00BD77C9">
        <w:rPr>
          <w:rFonts w:ascii="Times New Roman" w:eastAsia="方正仿宋简体" w:hAnsi="Times New Roman" w:cs="Times New Roman"/>
          <w:bCs/>
          <w:kern w:val="0"/>
          <w:sz w:val="32"/>
          <w:szCs w:val="32"/>
          <w:lang/>
        </w:rPr>
        <w:t>合作社以及民间环境保护机构等参与土壤污染防治工作。</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国土</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、住建</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等参与）</w:t>
      </w:r>
    </w:p>
    <w:p w:rsidR="00BD77C9" w:rsidRPr="00BD77C9" w:rsidRDefault="00BD77C9" w:rsidP="00BD77C9">
      <w:pPr>
        <w:spacing w:line="540" w:lineRule="exact"/>
        <w:ind w:firstLineChars="200" w:firstLine="640"/>
        <w:rPr>
          <w:rFonts w:ascii="MingLiU" w:eastAsia="MingLiU" w:hAnsi="MingLiU" w:cs="Times New Roman"/>
          <w:b/>
          <w:color w:val="222222"/>
          <w:spacing w:val="10"/>
          <w:kern w:val="0"/>
          <w:szCs w:val="21"/>
          <w:lang/>
        </w:rPr>
      </w:pPr>
      <w:r w:rsidRPr="00BD77C9">
        <w:rPr>
          <w:rFonts w:ascii="Times New Roman" w:eastAsia="方正仿宋简体" w:hAnsi="Times New Roman" w:cs="Times New Roman"/>
          <w:bCs/>
          <w:kern w:val="0"/>
          <w:sz w:val="32"/>
          <w:szCs w:val="32"/>
          <w:lang/>
        </w:rPr>
        <w:t>推动公益诉讼。以非法倾倒生活垃圾、工业固体废物或危险废物造成土壤环境污染案件为重点，鼓励依法对环境违法行为提起公益诉讼。</w:t>
      </w:r>
      <w:r w:rsidRPr="00BD77C9">
        <w:rPr>
          <w:rFonts w:ascii="Times New Roman" w:eastAsia="方正仿宋简体" w:hAnsi="Times New Roman" w:cs="Times New Roman" w:hint="eastAsia"/>
          <w:bCs/>
          <w:kern w:val="0"/>
          <w:sz w:val="32"/>
          <w:szCs w:val="32"/>
          <w:lang/>
        </w:rPr>
        <w:t>根据国家</w:t>
      </w:r>
      <w:r w:rsidRPr="00BD77C9">
        <w:rPr>
          <w:rFonts w:ascii="Times New Roman" w:eastAsia="方正仿宋简体" w:hAnsi="Times New Roman" w:cs="Times New Roman"/>
          <w:bCs/>
          <w:kern w:val="0"/>
          <w:sz w:val="32"/>
          <w:szCs w:val="32"/>
          <w:lang/>
        </w:rPr>
        <w:t>、省相关部署，</w:t>
      </w:r>
      <w:r w:rsidRPr="00BD77C9">
        <w:rPr>
          <w:rFonts w:ascii="Times New Roman" w:eastAsia="方正仿宋简体" w:hAnsi="Times New Roman" w:cs="Times New Roman"/>
          <w:bCs/>
          <w:kern w:val="0"/>
          <w:sz w:val="32"/>
          <w:szCs w:val="32"/>
          <w:lang/>
        </w:rPr>
        <w:t>积极探索建立检察机关提起公益诉讼的制度体系和工作运行机制，督促负有土壤污染防治监管职责的行政机关依法履行职责，推动行政机关依法行政、严格执法，有力惩治污染土壤等环境违法行为。逐步完善环境污染损害鉴定评估与环境公益诉讼司法程序衔接机制，将环境污染损害鉴定评估结果作为环境公益诉讼的重要依据，依法追究污染土壤环境或破坏土壤生态行为的责任。各地、各有关部门应当积极配合司法机关的相关案件办理工作和检察机关的监督工作。</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检察院、</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法院牵头，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国土</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、住建</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、水</w:t>
      </w:r>
      <w:r w:rsidRPr="00BD77C9">
        <w:rPr>
          <w:rFonts w:ascii="Times New Roman" w:eastAsia="方正仿宋简体" w:hAnsi="Times New Roman" w:cs="Times New Roman" w:hint="eastAsia"/>
          <w:b/>
          <w:bCs/>
          <w:kern w:val="0"/>
          <w:sz w:val="32"/>
          <w:szCs w:val="32"/>
          <w:lang/>
        </w:rPr>
        <w:t>务局</w:t>
      </w:r>
      <w:r w:rsidRPr="00BD77C9">
        <w:rPr>
          <w:rFonts w:ascii="Times New Roman" w:eastAsia="方正仿宋简体" w:hAnsi="Times New Roman" w:cs="Times New Roman"/>
          <w:b/>
          <w:bCs/>
          <w:kern w:val="0"/>
          <w:sz w:val="32"/>
          <w:szCs w:val="32"/>
          <w:lang/>
        </w:rPr>
        <w:t>、农业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、林业</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等参与</w:t>
      </w:r>
      <w:r w:rsidRPr="00BD77C9">
        <w:rPr>
          <w:rFonts w:ascii="Times New Roman" w:eastAsia="方正仿宋简体" w:hAnsi="Times New Roman" w:cs="Times New Roman" w:hint="eastAsia"/>
          <w:b/>
          <w:spacing w:val="10"/>
          <w:kern w:val="0"/>
          <w:sz w:val="32"/>
          <w:szCs w:val="32"/>
          <w:lang/>
        </w:rPr>
        <w:t>）</w:t>
      </w:r>
    </w:p>
    <w:p w:rsidR="00BD77C9" w:rsidRPr="00BD77C9" w:rsidRDefault="00BD77C9" w:rsidP="00BD77C9">
      <w:pPr>
        <w:spacing w:line="540" w:lineRule="exact"/>
        <w:ind w:firstLineChars="200" w:firstLine="640"/>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bCs/>
          <w:kern w:val="0"/>
          <w:sz w:val="32"/>
          <w:szCs w:val="32"/>
          <w:lang/>
        </w:rPr>
        <w:t>开展宣传教育。</w:t>
      </w:r>
      <w:r w:rsidRPr="00BD77C9">
        <w:rPr>
          <w:rFonts w:ascii="Times New Roman" w:eastAsia="方正仿宋简体" w:hAnsi="Times New Roman" w:cs="Times New Roman" w:hint="eastAsia"/>
          <w:bCs/>
          <w:kern w:val="0"/>
          <w:sz w:val="32"/>
          <w:szCs w:val="32"/>
          <w:lang/>
        </w:rPr>
        <w:t>利用互联网、数字化放映平台等手段，结合</w:t>
      </w:r>
      <w:r w:rsidRPr="00BD77C9">
        <w:rPr>
          <w:rFonts w:ascii="Times New Roman" w:eastAsia="方正仿宋简体" w:hAnsi="Times New Roman" w:cs="Times New Roman" w:hint="eastAsia"/>
          <w:bCs/>
          <w:kern w:val="0"/>
          <w:sz w:val="32"/>
          <w:szCs w:val="32"/>
          <w:lang/>
        </w:rPr>
        <w:lastRenderedPageBreak/>
        <w:t>世界地球日、世界环境日、世界土壤日、世界粮食日、全国土地日等主题宣传活动，普及土壤污染防治相关知识，加强法律法规政策宣传解读，营造保护土壤环境的良好社会氛围，推动形成绿色发展方式和生活方式。将土壤环境保护内容作为环境教育的重要内容，把土壤环境保护宣传教育融入党政机关、学校、工厂、社区、农村等的环境宣传和</w:t>
      </w:r>
      <w:hyperlink r:id="rId20" w:tgtFrame="_blank" w:history="1">
        <w:r w:rsidRPr="00BD77C9">
          <w:rPr>
            <w:rFonts w:ascii="Times New Roman" w:eastAsia="方正仿宋简体" w:hAnsi="Times New Roman" w:cs="Times New Roman" w:hint="eastAsia"/>
            <w:bCs/>
            <w:kern w:val="0"/>
            <w:sz w:val="32"/>
            <w:szCs w:val="32"/>
            <w:lang/>
          </w:rPr>
          <w:t>培训</w:t>
        </w:r>
      </w:hyperlink>
      <w:r w:rsidRPr="00BD77C9">
        <w:rPr>
          <w:rFonts w:ascii="Times New Roman" w:eastAsia="方正仿宋简体" w:hAnsi="Times New Roman" w:cs="Times New Roman" w:hint="eastAsia"/>
          <w:bCs/>
          <w:kern w:val="0"/>
          <w:sz w:val="32"/>
          <w:szCs w:val="32"/>
          <w:lang/>
        </w:rPr>
        <w:t>工作。鼓励企业自觉开展环境公益活动，不断增强企业</w:t>
      </w:r>
      <w:hyperlink r:id="rId21" w:tgtFrame="_blank" w:history="1">
        <w:r w:rsidRPr="00BD77C9">
          <w:rPr>
            <w:rFonts w:ascii="Times New Roman" w:eastAsia="方正仿宋简体" w:hAnsi="Times New Roman" w:cs="Times New Roman" w:hint="eastAsia"/>
            <w:bCs/>
            <w:kern w:val="0"/>
            <w:sz w:val="32"/>
            <w:szCs w:val="32"/>
            <w:lang/>
          </w:rPr>
          <w:t>环保</w:t>
        </w:r>
      </w:hyperlink>
      <w:r w:rsidRPr="00BD77C9">
        <w:rPr>
          <w:rFonts w:ascii="Times New Roman" w:eastAsia="方正仿宋简体" w:hAnsi="Times New Roman" w:cs="Times New Roman" w:hint="eastAsia"/>
          <w:bCs/>
          <w:kern w:val="0"/>
          <w:sz w:val="32"/>
          <w:szCs w:val="32"/>
          <w:lang/>
        </w:rPr>
        <w:t>社会责任意识。</w:t>
      </w:r>
      <w:r w:rsidRPr="00BD77C9">
        <w:rPr>
          <w:rFonts w:ascii="Times New Roman" w:eastAsia="方正仿宋简体" w:hAnsi="Times New Roman" w:cs="Times New Roman" w:hint="eastAsia"/>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环保局牵头，</w:t>
      </w:r>
      <w:r w:rsidRPr="00BD77C9">
        <w:rPr>
          <w:rFonts w:ascii="Times New Roman" w:eastAsia="方正仿宋简体" w:hAnsi="Times New Roman" w:cs="Times New Roman" w:hint="eastAsia"/>
          <w:b/>
          <w:bCs/>
          <w:kern w:val="0"/>
          <w:sz w:val="32"/>
          <w:szCs w:val="32"/>
          <w:lang/>
        </w:rPr>
        <w:t>市委</w:t>
      </w:r>
      <w:r w:rsidRPr="00BD77C9">
        <w:rPr>
          <w:rFonts w:ascii="Times New Roman" w:eastAsia="方正仿宋简体" w:hAnsi="Times New Roman" w:cs="Times New Roman" w:hint="eastAsia"/>
          <w:b/>
          <w:bCs/>
          <w:kern w:val="0"/>
          <w:sz w:val="32"/>
          <w:szCs w:val="32"/>
          <w:lang/>
        </w:rPr>
        <w:t>宣传部、</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教育局、</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国土局、</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住建局、</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农业局、</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文广新局、</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粮食局、市科协等参与）</w:t>
      </w:r>
    </w:p>
    <w:p w:rsidR="00BD77C9" w:rsidRPr="00BD77C9" w:rsidRDefault="00BD77C9" w:rsidP="00476B9A">
      <w:pPr>
        <w:spacing w:line="540" w:lineRule="exact"/>
        <w:ind w:firstLineChars="200" w:firstLine="643"/>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hint="eastAsia"/>
          <w:b/>
          <w:bCs/>
          <w:kern w:val="0"/>
          <w:sz w:val="32"/>
          <w:szCs w:val="32"/>
          <w:lang/>
        </w:rPr>
        <w:t>36.</w:t>
      </w:r>
      <w:r w:rsidRPr="00BD77C9">
        <w:rPr>
          <w:rFonts w:ascii="Times New Roman" w:eastAsia="方正仿宋简体" w:hAnsi="Times New Roman" w:cs="Times New Roman"/>
          <w:b/>
          <w:bCs/>
          <w:kern w:val="0"/>
          <w:sz w:val="32"/>
          <w:szCs w:val="32"/>
          <w:lang/>
        </w:rPr>
        <w:t>严格目标考核。</w:t>
      </w:r>
      <w:r w:rsidRPr="00BD77C9">
        <w:rPr>
          <w:rFonts w:ascii="Times New Roman" w:eastAsia="方正仿宋简体" w:hAnsi="Times New Roman" w:cs="Times New Roman"/>
          <w:bCs/>
          <w:kern w:val="0"/>
          <w:sz w:val="32"/>
          <w:szCs w:val="32"/>
          <w:lang/>
        </w:rPr>
        <w:t>实施目标责任制。</w:t>
      </w:r>
      <w:r w:rsidRPr="00BD77C9">
        <w:rPr>
          <w:rFonts w:ascii="Times New Roman" w:eastAsia="方正仿宋简体" w:hAnsi="Times New Roman" w:cs="Times New Roman" w:hint="eastAsia"/>
          <w:bCs/>
          <w:kern w:val="0"/>
          <w:sz w:val="32"/>
          <w:szCs w:val="32"/>
          <w:lang/>
        </w:rPr>
        <w:t>2018</w:t>
      </w:r>
      <w:r w:rsidRPr="00BD77C9">
        <w:rPr>
          <w:rFonts w:ascii="Times New Roman" w:eastAsia="方正仿宋简体" w:hAnsi="Times New Roman" w:cs="Times New Roman" w:hint="eastAsia"/>
          <w:bCs/>
          <w:kern w:val="0"/>
          <w:sz w:val="32"/>
          <w:szCs w:val="32"/>
          <w:lang/>
        </w:rPr>
        <w:t>年底前，市</w:t>
      </w:r>
      <w:r w:rsidRPr="00BD77C9">
        <w:rPr>
          <w:rFonts w:ascii="Times New Roman" w:eastAsia="方正仿宋简体" w:hAnsi="Times New Roman" w:cs="Times New Roman" w:hint="eastAsia"/>
          <w:bCs/>
          <w:kern w:val="0"/>
          <w:sz w:val="32"/>
          <w:szCs w:val="32"/>
          <w:lang/>
        </w:rPr>
        <w:t>人民</w:t>
      </w:r>
      <w:r w:rsidRPr="00BD77C9">
        <w:rPr>
          <w:rFonts w:ascii="Times New Roman" w:eastAsia="方正仿宋简体" w:hAnsi="Times New Roman" w:cs="Times New Roman"/>
          <w:bCs/>
          <w:kern w:val="0"/>
          <w:sz w:val="32"/>
          <w:szCs w:val="32"/>
          <w:lang/>
        </w:rPr>
        <w:t>政府</w:t>
      </w:r>
      <w:r w:rsidRPr="00BD77C9">
        <w:rPr>
          <w:rFonts w:ascii="Times New Roman" w:eastAsia="方正仿宋简体" w:hAnsi="Times New Roman" w:cs="Times New Roman" w:hint="eastAsia"/>
          <w:bCs/>
          <w:kern w:val="0"/>
          <w:sz w:val="32"/>
          <w:szCs w:val="32"/>
          <w:lang/>
        </w:rPr>
        <w:t>与各县（市、区）人民政府签订土壤污染防治目标责任书，分解落实目标任务。配合省政府委托的第三方机构分年度对各县（市、区）重点工作进展情况进行评估，</w:t>
      </w:r>
      <w:r w:rsidRPr="00BD77C9">
        <w:rPr>
          <w:rFonts w:ascii="Times New Roman" w:eastAsia="方正仿宋简体" w:hAnsi="Times New Roman" w:cs="Times New Roman" w:hint="eastAsia"/>
          <w:bCs/>
          <w:kern w:val="0"/>
          <w:sz w:val="32"/>
          <w:szCs w:val="32"/>
          <w:lang/>
        </w:rPr>
        <w:t>2020</w:t>
      </w:r>
      <w:r w:rsidRPr="00BD77C9">
        <w:rPr>
          <w:rFonts w:ascii="Times New Roman" w:eastAsia="方正仿宋简体" w:hAnsi="Times New Roman" w:cs="Times New Roman" w:hint="eastAsia"/>
          <w:bCs/>
          <w:kern w:val="0"/>
          <w:sz w:val="32"/>
          <w:szCs w:val="32"/>
          <w:lang/>
        </w:rPr>
        <w:t>年对本工作方案实施情况进行考核，评估和考核结果作为对领导班子和领导干部综合考核评价、自然资源资产离任审计的重要依据。</w:t>
      </w:r>
      <w:r w:rsidRPr="00BD77C9">
        <w:rPr>
          <w:rFonts w:ascii="Times New Roman" w:eastAsia="方正仿宋简体" w:hAnsi="Times New Roman" w:cs="Times New Roman" w:hint="eastAsia"/>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环保局牵头，</w:t>
      </w:r>
      <w:r w:rsidRPr="00BD77C9">
        <w:rPr>
          <w:rFonts w:ascii="Times New Roman" w:eastAsia="方正仿宋简体" w:hAnsi="Times New Roman" w:cs="Times New Roman" w:hint="eastAsia"/>
          <w:b/>
          <w:bCs/>
          <w:kern w:val="0"/>
          <w:sz w:val="32"/>
          <w:szCs w:val="32"/>
          <w:lang/>
        </w:rPr>
        <w:t>市委</w:t>
      </w:r>
      <w:r w:rsidRPr="00BD77C9">
        <w:rPr>
          <w:rFonts w:ascii="Times New Roman" w:eastAsia="方正仿宋简体" w:hAnsi="Times New Roman" w:cs="Times New Roman" w:hint="eastAsia"/>
          <w:b/>
          <w:bCs/>
          <w:kern w:val="0"/>
          <w:sz w:val="32"/>
          <w:szCs w:val="32"/>
          <w:lang/>
        </w:rPr>
        <w:t>组织部、</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财政局、</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审计局参与）</w:t>
      </w:r>
      <w:r w:rsidRPr="00BD77C9">
        <w:rPr>
          <w:rFonts w:ascii="Times New Roman" w:eastAsia="方正仿宋简体" w:hAnsi="Times New Roman" w:cs="Times New Roman" w:hint="eastAsia"/>
          <w:b/>
          <w:bCs/>
          <w:kern w:val="0"/>
          <w:sz w:val="32"/>
          <w:szCs w:val="32"/>
          <w:lang/>
        </w:rPr>
        <w:t>。</w:t>
      </w:r>
    </w:p>
    <w:p w:rsidR="00BD77C9" w:rsidRPr="00BD77C9" w:rsidRDefault="00BD77C9" w:rsidP="00BD77C9">
      <w:pPr>
        <w:spacing w:line="540" w:lineRule="exact"/>
        <w:ind w:firstLineChars="200" w:firstLine="640"/>
        <w:rPr>
          <w:rFonts w:ascii="MingLiU" w:eastAsia="MingLiU" w:hAnsi="MingLiU" w:cs="Times New Roman"/>
          <w:color w:val="222222"/>
          <w:spacing w:val="10"/>
          <w:kern w:val="0"/>
          <w:szCs w:val="21"/>
          <w:lang/>
        </w:rPr>
      </w:pPr>
      <w:r w:rsidRPr="00BD77C9">
        <w:rPr>
          <w:rFonts w:ascii="Times New Roman" w:eastAsia="方正仿宋简体" w:hAnsi="Times New Roman" w:cs="Times New Roman"/>
          <w:bCs/>
          <w:kern w:val="0"/>
          <w:sz w:val="32"/>
          <w:szCs w:val="32"/>
          <w:lang/>
        </w:rPr>
        <w:t>评估和考核结果作为土壤污染防治专项资金分配的重要参考依据。</w:t>
      </w:r>
      <w:r w:rsidRPr="00BD77C9">
        <w:rPr>
          <w:rFonts w:ascii="Times New Roman" w:eastAsia="方正仿宋简体" w:hAnsi="Times New Roman" w:cs="Times New Roman"/>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财政</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牵头，</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b/>
          <w:bCs/>
          <w:kern w:val="0"/>
          <w:sz w:val="32"/>
          <w:szCs w:val="32"/>
          <w:lang/>
        </w:rPr>
        <w:t>环保</w:t>
      </w:r>
      <w:r w:rsidRPr="00BD77C9">
        <w:rPr>
          <w:rFonts w:ascii="Times New Roman" w:eastAsia="方正仿宋简体" w:hAnsi="Times New Roman" w:cs="Times New Roman" w:hint="eastAsia"/>
          <w:b/>
          <w:bCs/>
          <w:kern w:val="0"/>
          <w:sz w:val="32"/>
          <w:szCs w:val="32"/>
          <w:lang/>
        </w:rPr>
        <w:t>局</w:t>
      </w:r>
      <w:r w:rsidRPr="00BD77C9">
        <w:rPr>
          <w:rFonts w:ascii="Times New Roman" w:eastAsia="方正仿宋简体" w:hAnsi="Times New Roman" w:cs="Times New Roman"/>
          <w:b/>
          <w:bCs/>
          <w:kern w:val="0"/>
          <w:sz w:val="32"/>
          <w:szCs w:val="32"/>
          <w:lang/>
        </w:rPr>
        <w:t>参与）</w:t>
      </w:r>
    </w:p>
    <w:p w:rsidR="00BD77C9" w:rsidRPr="00BD77C9" w:rsidRDefault="00BD77C9" w:rsidP="00BD77C9">
      <w:pPr>
        <w:spacing w:line="540" w:lineRule="exact"/>
        <w:ind w:firstLineChars="200" w:firstLine="640"/>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bCs/>
          <w:kern w:val="0"/>
          <w:sz w:val="32"/>
          <w:szCs w:val="32"/>
          <w:lang/>
        </w:rPr>
        <w:t>严格责任追究。</w:t>
      </w:r>
      <w:r w:rsidRPr="00BD77C9">
        <w:rPr>
          <w:rFonts w:ascii="Times New Roman" w:eastAsia="方正仿宋简体" w:hAnsi="Times New Roman" w:cs="Times New Roman" w:hint="eastAsia"/>
          <w:bCs/>
          <w:kern w:val="0"/>
          <w:sz w:val="32"/>
          <w:szCs w:val="32"/>
          <w:lang/>
        </w:rPr>
        <w:t>对年度评估结果较差或未通过考核的县（市、区），要提出限期整改意见，整改完成前，对有关地区实施建设项目环评限批；对整改不到位的，土壤环境问题突出、区域土壤环境质量明显下降、防治工作不力、群众反映强烈的地区，要约谈有关人民政府及其相关部门负责人。对失职渎职、弄虚作假的，区分情节轻重，予以诫勉、责令公开道歉、组织处理或党纪政纪处分；对构成犯罪的，要依法追究刑事责任，已经调离、提拔或</w:t>
      </w:r>
      <w:r w:rsidRPr="00BD77C9">
        <w:rPr>
          <w:rFonts w:ascii="Times New Roman" w:eastAsia="方正仿宋简体" w:hAnsi="Times New Roman" w:cs="Times New Roman" w:hint="eastAsia"/>
          <w:bCs/>
          <w:kern w:val="0"/>
          <w:sz w:val="32"/>
          <w:szCs w:val="32"/>
          <w:lang/>
        </w:rPr>
        <w:lastRenderedPageBreak/>
        <w:t>者退休的，也要终身追究责任。</w:t>
      </w:r>
      <w:r w:rsidRPr="00BD77C9">
        <w:rPr>
          <w:rFonts w:ascii="Times New Roman" w:eastAsia="方正仿宋简体" w:hAnsi="Times New Roman" w:cs="Times New Roman" w:hint="eastAsia"/>
          <w:b/>
          <w:bCs/>
          <w:kern w:val="0"/>
          <w:sz w:val="32"/>
          <w:szCs w:val="32"/>
          <w:lang/>
        </w:rPr>
        <w:t>（</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环保局牵头，</w:t>
      </w:r>
      <w:r w:rsidRPr="00BD77C9">
        <w:rPr>
          <w:rFonts w:ascii="Times New Roman" w:eastAsia="方正仿宋简体" w:hAnsi="Times New Roman" w:cs="Times New Roman" w:hint="eastAsia"/>
          <w:b/>
          <w:bCs/>
          <w:kern w:val="0"/>
          <w:sz w:val="32"/>
          <w:szCs w:val="32"/>
          <w:lang/>
        </w:rPr>
        <w:t>市委</w:t>
      </w:r>
      <w:r w:rsidRPr="00BD77C9">
        <w:rPr>
          <w:rFonts w:ascii="Times New Roman" w:eastAsia="方正仿宋简体" w:hAnsi="Times New Roman" w:cs="Times New Roman" w:hint="eastAsia"/>
          <w:b/>
          <w:bCs/>
          <w:kern w:val="0"/>
          <w:sz w:val="32"/>
          <w:szCs w:val="32"/>
          <w:lang/>
        </w:rPr>
        <w:t>组织部、</w:t>
      </w:r>
      <w:r w:rsidRPr="00BD77C9">
        <w:rPr>
          <w:rFonts w:ascii="Times New Roman" w:eastAsia="方正仿宋简体" w:hAnsi="Times New Roman" w:cs="Times New Roman" w:hint="eastAsia"/>
          <w:b/>
          <w:bCs/>
          <w:kern w:val="0"/>
          <w:sz w:val="32"/>
          <w:szCs w:val="32"/>
          <w:lang/>
        </w:rPr>
        <w:t>市</w:t>
      </w:r>
      <w:r w:rsidRPr="00BD77C9">
        <w:rPr>
          <w:rFonts w:ascii="Times New Roman" w:eastAsia="方正仿宋简体" w:hAnsi="Times New Roman" w:cs="Times New Roman" w:hint="eastAsia"/>
          <w:b/>
          <w:bCs/>
          <w:kern w:val="0"/>
          <w:sz w:val="32"/>
          <w:szCs w:val="32"/>
          <w:lang/>
        </w:rPr>
        <w:t>监察局参与）</w:t>
      </w:r>
    </w:p>
    <w:p w:rsidR="00BD77C9" w:rsidRPr="00BD77C9" w:rsidRDefault="00BD77C9" w:rsidP="00BD77C9">
      <w:pPr>
        <w:spacing w:line="540" w:lineRule="exact"/>
        <w:ind w:firstLineChars="200" w:firstLine="640"/>
        <w:rPr>
          <w:rFonts w:ascii="Times New Roman" w:eastAsia="方正仿宋简体" w:hAnsi="Times New Roman" w:cs="Times New Roman"/>
          <w:bCs/>
          <w:kern w:val="0"/>
          <w:sz w:val="32"/>
          <w:szCs w:val="32"/>
          <w:lang/>
        </w:rPr>
      </w:pPr>
      <w:r w:rsidRPr="00BD77C9">
        <w:rPr>
          <w:rFonts w:ascii="Times New Roman" w:eastAsia="方正仿宋简体" w:hAnsi="Times New Roman" w:cs="Times New Roman"/>
          <w:bCs/>
          <w:kern w:val="0"/>
          <w:sz w:val="32"/>
          <w:szCs w:val="32"/>
          <w:lang/>
        </w:rPr>
        <w:br w:type="page"/>
      </w:r>
      <w:r w:rsidRPr="00BD77C9">
        <w:rPr>
          <w:rFonts w:ascii="Times New Roman" w:eastAsia="方正仿宋简体" w:hAnsi="Times New Roman" w:cs="Times New Roman" w:hint="eastAsia"/>
          <w:bCs/>
          <w:kern w:val="0"/>
          <w:sz w:val="32"/>
          <w:szCs w:val="32"/>
          <w:lang/>
        </w:rPr>
        <w:lastRenderedPageBreak/>
        <w:t>我市正处于全面建成小康社会决胜阶段，提高环境质量是人民群众的热切期盼，土壤污染防治任务艰巨。各县（市、区）、各有关部门要认清形势，</w:t>
      </w:r>
      <w:r w:rsidRPr="00BD77C9">
        <w:rPr>
          <w:rFonts w:ascii="Times New Roman" w:eastAsia="方正仿宋简体" w:hAnsi="Times New Roman" w:cs="Times New Roman" w:hint="eastAsia"/>
          <w:bCs/>
          <w:kern w:val="0"/>
          <w:sz w:val="32"/>
          <w:szCs w:val="32"/>
          <w:lang/>
        </w:rPr>
        <w:t>按照</w:t>
      </w:r>
      <w:r w:rsidRPr="00BD77C9">
        <w:rPr>
          <w:rFonts w:ascii="Times New Roman" w:eastAsia="方正仿宋简体" w:hAnsi="Times New Roman" w:cs="Times New Roman" w:hint="eastAsia"/>
          <w:bCs/>
          <w:kern w:val="0"/>
          <w:sz w:val="32"/>
          <w:szCs w:val="32"/>
          <w:lang/>
        </w:rPr>
        <w:t>国家和省土壤污染防治目标</w:t>
      </w:r>
      <w:r w:rsidRPr="00BD77C9">
        <w:rPr>
          <w:rFonts w:ascii="Times New Roman" w:eastAsia="方正仿宋简体" w:hAnsi="Times New Roman" w:cs="Times New Roman" w:hint="eastAsia"/>
          <w:bCs/>
          <w:kern w:val="0"/>
          <w:sz w:val="32"/>
          <w:szCs w:val="32"/>
          <w:lang/>
        </w:rPr>
        <w:t>和任务</w:t>
      </w:r>
      <w:r w:rsidRPr="00BD77C9">
        <w:rPr>
          <w:rFonts w:ascii="Times New Roman" w:eastAsia="方正仿宋简体" w:hAnsi="Times New Roman" w:cs="Times New Roman"/>
          <w:bCs/>
          <w:kern w:val="0"/>
          <w:sz w:val="32"/>
          <w:szCs w:val="32"/>
          <w:lang/>
        </w:rPr>
        <w:t>要求，</w:t>
      </w:r>
      <w:r w:rsidRPr="00BD77C9">
        <w:rPr>
          <w:rFonts w:ascii="Times New Roman" w:eastAsia="方正仿宋简体" w:hAnsi="Times New Roman" w:cs="Times New Roman" w:hint="eastAsia"/>
          <w:bCs/>
          <w:kern w:val="0"/>
          <w:sz w:val="32"/>
          <w:szCs w:val="32"/>
          <w:lang/>
        </w:rPr>
        <w:t>坚定信心，狠抓落实，切实加强污染治理和生态保护，如期实现</w:t>
      </w:r>
      <w:r w:rsidRPr="00BD77C9">
        <w:rPr>
          <w:rFonts w:ascii="Times New Roman" w:eastAsia="方正仿宋简体" w:hAnsi="Times New Roman" w:cs="Times New Roman" w:hint="eastAsia"/>
          <w:bCs/>
          <w:kern w:val="0"/>
          <w:sz w:val="32"/>
          <w:szCs w:val="32"/>
          <w:lang/>
        </w:rPr>
        <w:t>我市</w:t>
      </w:r>
      <w:r w:rsidRPr="00BD77C9">
        <w:rPr>
          <w:rFonts w:ascii="Times New Roman" w:eastAsia="方正仿宋简体" w:hAnsi="Times New Roman" w:cs="Times New Roman"/>
          <w:bCs/>
          <w:kern w:val="0"/>
          <w:sz w:val="32"/>
          <w:szCs w:val="32"/>
          <w:lang/>
        </w:rPr>
        <w:t>土壤污染防治工作的目标</w:t>
      </w:r>
      <w:r w:rsidRPr="00BD77C9">
        <w:rPr>
          <w:rFonts w:ascii="Times New Roman" w:eastAsia="方正仿宋简体" w:hAnsi="Times New Roman" w:cs="Times New Roman" w:hint="eastAsia"/>
          <w:bCs/>
          <w:kern w:val="0"/>
          <w:sz w:val="32"/>
          <w:szCs w:val="32"/>
          <w:lang/>
        </w:rPr>
        <w:t>，确保生态环境质量得到改善，各类自然生态系统安全稳定，为建设美丽富庶新梅州作出贡献。</w:t>
      </w:r>
    </w:p>
    <w:p w:rsidR="00BD77C9" w:rsidRPr="00BD77C9" w:rsidRDefault="00BD77C9" w:rsidP="00BD77C9">
      <w:pPr>
        <w:rPr>
          <w:rFonts w:ascii="Times New Roman" w:eastAsia="方正仿宋简体" w:hAnsi="Times New Roman" w:cs="Times New Roman"/>
          <w:b/>
          <w:kern w:val="0"/>
          <w:sz w:val="32"/>
          <w:szCs w:val="32"/>
        </w:rPr>
      </w:pPr>
    </w:p>
    <w:p w:rsidR="00BD77C9" w:rsidRPr="00BD77C9" w:rsidRDefault="00BD77C9" w:rsidP="00BD77C9">
      <w:pPr>
        <w:rPr>
          <w:rFonts w:ascii="Times New Roman" w:eastAsia="方正仿宋简体" w:hAnsi="Times New Roman" w:cs="Times New Roman"/>
          <w:b/>
          <w:kern w:val="0"/>
          <w:sz w:val="32"/>
          <w:szCs w:val="32"/>
        </w:rPr>
      </w:pPr>
    </w:p>
    <w:p w:rsidR="00BD77C9" w:rsidRPr="00BD77C9" w:rsidRDefault="00BD77C9" w:rsidP="00BD77C9">
      <w:pPr>
        <w:rPr>
          <w:rFonts w:ascii="Times New Roman" w:eastAsia="方正仿宋简体" w:hAnsi="Times New Roman" w:cs="Times New Roman"/>
          <w:b/>
          <w:kern w:val="0"/>
          <w:sz w:val="32"/>
          <w:szCs w:val="32"/>
        </w:rPr>
      </w:pPr>
    </w:p>
    <w:p w:rsidR="00BD77C9" w:rsidRPr="00BD77C9" w:rsidRDefault="00BD77C9" w:rsidP="00BD77C9">
      <w:pPr>
        <w:widowControl/>
        <w:shd w:val="clear" w:color="auto" w:fill="FFFFFF"/>
        <w:spacing w:line="540" w:lineRule="atLeast"/>
        <w:ind w:firstLine="482"/>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附件：</w:t>
      </w:r>
      <w:r w:rsidRPr="00BD77C9">
        <w:rPr>
          <w:rFonts w:ascii="Times New Roman" w:eastAsia="方正仿宋简体" w:hAnsi="Times New Roman" w:cs="Times New Roman"/>
          <w:bCs/>
          <w:kern w:val="0"/>
          <w:sz w:val="32"/>
          <w:szCs w:val="32"/>
        </w:rPr>
        <w:t>1.</w:t>
      </w:r>
      <w:r w:rsidRPr="00BD77C9">
        <w:rPr>
          <w:rFonts w:ascii="Times New Roman" w:eastAsia="方正仿宋简体" w:hAnsi="Times New Roman" w:cs="Times New Roman"/>
          <w:bCs/>
          <w:kern w:val="0"/>
          <w:sz w:val="32"/>
          <w:szCs w:val="32"/>
        </w:rPr>
        <w:t>土壤污染防治主要指标表</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2.</w:t>
      </w:r>
      <w:r w:rsidRPr="00BD77C9">
        <w:rPr>
          <w:rFonts w:ascii="Times New Roman" w:eastAsia="方正仿宋简体" w:hAnsi="Times New Roman" w:cs="Times New Roman"/>
          <w:bCs/>
          <w:kern w:val="0"/>
          <w:sz w:val="32"/>
          <w:szCs w:val="32"/>
        </w:rPr>
        <w:t>产粮</w:t>
      </w:r>
      <w:r w:rsidRPr="00BD77C9">
        <w:rPr>
          <w:rFonts w:ascii="Times New Roman" w:eastAsia="方正仿宋简体" w:hAnsi="Times New Roman" w:cs="Times New Roman"/>
          <w:bCs/>
          <w:kern w:val="0"/>
          <w:sz w:val="32"/>
          <w:szCs w:val="32"/>
        </w:rPr>
        <w:t>(</w:t>
      </w:r>
      <w:r w:rsidRPr="00BD77C9">
        <w:rPr>
          <w:rFonts w:ascii="Times New Roman" w:eastAsia="方正仿宋简体" w:hAnsi="Times New Roman" w:cs="Times New Roman"/>
          <w:bCs/>
          <w:kern w:val="0"/>
          <w:sz w:val="32"/>
          <w:szCs w:val="32"/>
        </w:rPr>
        <w:t>油</w:t>
      </w:r>
      <w:r w:rsidRPr="00BD77C9">
        <w:rPr>
          <w:rFonts w:ascii="Times New Roman" w:eastAsia="方正仿宋简体" w:hAnsi="Times New Roman" w:cs="Times New Roman"/>
          <w:bCs/>
          <w:kern w:val="0"/>
          <w:sz w:val="32"/>
          <w:szCs w:val="32"/>
        </w:rPr>
        <w:t>)</w:t>
      </w:r>
      <w:r w:rsidRPr="00BD77C9">
        <w:rPr>
          <w:rFonts w:ascii="Times New Roman" w:eastAsia="方正仿宋简体" w:hAnsi="Times New Roman" w:cs="Times New Roman"/>
          <w:bCs/>
          <w:kern w:val="0"/>
          <w:sz w:val="32"/>
          <w:szCs w:val="32"/>
        </w:rPr>
        <w:t>大县清单</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3.</w:t>
      </w:r>
      <w:r w:rsidRPr="00BD77C9">
        <w:rPr>
          <w:rFonts w:ascii="Times New Roman" w:eastAsia="方正仿宋简体" w:hAnsi="Times New Roman" w:cs="Times New Roman"/>
          <w:bCs/>
          <w:kern w:val="0"/>
          <w:sz w:val="32"/>
          <w:szCs w:val="32"/>
        </w:rPr>
        <w:t>蔬菜产业重点县清单</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4.</w:t>
      </w:r>
      <w:r w:rsidRPr="00BD77C9">
        <w:rPr>
          <w:rFonts w:ascii="Times New Roman" w:eastAsia="方正仿宋简体" w:hAnsi="Times New Roman" w:cs="Times New Roman"/>
          <w:bCs/>
          <w:kern w:val="0"/>
          <w:sz w:val="32"/>
          <w:szCs w:val="32"/>
        </w:rPr>
        <w:t>生猪调出大县清单</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5.</w:t>
      </w:r>
      <w:r w:rsidRPr="00BD77C9">
        <w:rPr>
          <w:rFonts w:ascii="Times New Roman" w:eastAsia="方正仿宋简体" w:hAnsi="Times New Roman" w:cs="Times New Roman"/>
          <w:bCs/>
          <w:kern w:val="0"/>
          <w:sz w:val="32"/>
          <w:szCs w:val="32"/>
        </w:rPr>
        <w:t>部分重点生活垃圾简易处理场清单</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6.</w:t>
      </w:r>
      <w:r w:rsidRPr="00BD77C9">
        <w:rPr>
          <w:rFonts w:ascii="Times New Roman" w:eastAsia="方正仿宋简体" w:hAnsi="Times New Roman" w:cs="Times New Roman"/>
          <w:bCs/>
          <w:kern w:val="0"/>
          <w:sz w:val="32"/>
          <w:szCs w:val="32"/>
        </w:rPr>
        <w:t>部分重点监管尾矿库清单</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7</w:t>
      </w:r>
      <w:r w:rsidRPr="00BD77C9">
        <w:rPr>
          <w:rFonts w:ascii="Times New Roman" w:eastAsia="方正仿宋简体" w:hAnsi="Times New Roman" w:cs="Times New Roman" w:hint="eastAsia"/>
          <w:bCs/>
          <w:kern w:val="0"/>
          <w:sz w:val="32"/>
          <w:szCs w:val="32"/>
        </w:rPr>
        <w:t>.</w:t>
      </w:r>
      <w:r w:rsidRPr="00BD77C9">
        <w:rPr>
          <w:rFonts w:ascii="Times New Roman" w:eastAsia="方正仿宋简体" w:hAnsi="Times New Roman" w:cs="Times New Roman" w:hint="eastAsia"/>
          <w:bCs/>
          <w:kern w:val="0"/>
          <w:sz w:val="32"/>
          <w:szCs w:val="32"/>
        </w:rPr>
        <w:t>部分</w:t>
      </w:r>
      <w:r w:rsidRPr="00BD77C9">
        <w:rPr>
          <w:rFonts w:ascii="Times New Roman" w:eastAsia="方正仿宋简体" w:hAnsi="Times New Roman" w:cs="Times New Roman"/>
          <w:bCs/>
          <w:kern w:val="0"/>
          <w:sz w:val="32"/>
          <w:szCs w:val="32"/>
        </w:rPr>
        <w:t>废弃金属矿井清单</w:t>
      </w:r>
    </w:p>
    <w:p w:rsidR="00BD77C9" w:rsidRPr="00BD77C9" w:rsidRDefault="00BD77C9" w:rsidP="00BD77C9">
      <w:pPr>
        <w:widowControl/>
        <w:shd w:val="clear" w:color="auto" w:fill="FFFFFF"/>
        <w:spacing w:line="540" w:lineRule="atLeast"/>
        <w:ind w:firstLineChars="450" w:firstLine="1440"/>
        <w:jc w:val="left"/>
        <w:rPr>
          <w:rFonts w:ascii="Times New Roman" w:eastAsia="方正仿宋简体" w:hAnsi="Times New Roman" w:cs="Times New Roman"/>
          <w:bCs/>
          <w:kern w:val="0"/>
          <w:sz w:val="32"/>
          <w:szCs w:val="32"/>
        </w:rPr>
      </w:pPr>
      <w:r w:rsidRPr="00BD77C9">
        <w:rPr>
          <w:rFonts w:ascii="Times New Roman" w:eastAsia="方正仿宋简体" w:hAnsi="Times New Roman" w:cs="Times New Roman"/>
          <w:bCs/>
          <w:kern w:val="0"/>
          <w:sz w:val="32"/>
          <w:szCs w:val="32"/>
        </w:rPr>
        <w:t>8.2017-2020</w:t>
      </w:r>
      <w:r w:rsidRPr="00BD77C9">
        <w:rPr>
          <w:rFonts w:ascii="Times New Roman" w:eastAsia="方正仿宋简体" w:hAnsi="Times New Roman" w:cs="Times New Roman"/>
          <w:bCs/>
          <w:kern w:val="0"/>
          <w:sz w:val="32"/>
          <w:szCs w:val="32"/>
        </w:rPr>
        <w:t>年土壤污染防治重点任务分工表</w:t>
      </w:r>
    </w:p>
    <w:p w:rsidR="00BD77C9" w:rsidRPr="00BD77C9" w:rsidRDefault="00BD77C9" w:rsidP="00BD77C9">
      <w:pPr>
        <w:keepNext/>
        <w:keepLines/>
        <w:spacing w:after="24" w:line="480" w:lineRule="exact"/>
        <w:ind w:right="20"/>
        <w:jc w:val="left"/>
        <w:outlineLvl w:val="2"/>
        <w:rPr>
          <w:rFonts w:ascii="Times New Roman" w:eastAsia="方正仿宋简体" w:hAnsi="Times New Roman" w:cs="Times New Roman"/>
          <w:b/>
          <w:bCs/>
          <w:kern w:val="0"/>
          <w:sz w:val="32"/>
          <w:szCs w:val="32"/>
          <w:lang/>
        </w:rPr>
      </w:pPr>
      <w:r w:rsidRPr="00BD77C9">
        <w:rPr>
          <w:rFonts w:ascii="Times New Roman" w:eastAsia="方正仿宋简体" w:hAnsi="Times New Roman" w:cs="Times New Roman"/>
          <w:bCs/>
          <w:kern w:val="0"/>
          <w:sz w:val="32"/>
          <w:szCs w:val="32"/>
          <w:lang/>
        </w:rPr>
        <w:br w:type="page"/>
      </w:r>
      <w:bookmarkStart w:id="0" w:name="bookmark2"/>
      <w:r w:rsidRPr="00BD77C9">
        <w:rPr>
          <w:rFonts w:ascii="MingLiU" w:eastAsia="MingLiU" w:hAnsi="MingLiU" w:cs="Times New Roman"/>
          <w:b/>
          <w:bCs/>
          <w:kern w:val="0"/>
          <w:sz w:val="28"/>
          <w:szCs w:val="28"/>
          <w:lang/>
        </w:rPr>
        <w:lastRenderedPageBreak/>
        <w:t>附</w:t>
      </w:r>
      <w:bookmarkEnd w:id="0"/>
      <w:r w:rsidRPr="00BD77C9">
        <w:rPr>
          <w:rFonts w:ascii="MingLiU" w:eastAsia="MingLiU" w:hAnsi="MingLiU" w:cs="Times New Roman" w:hint="eastAsia"/>
          <w:b/>
          <w:bCs/>
          <w:kern w:val="0"/>
          <w:sz w:val="28"/>
          <w:szCs w:val="28"/>
          <w:lang/>
        </w:rPr>
        <w:t>件1</w:t>
      </w:r>
    </w:p>
    <w:p w:rsidR="00BD77C9" w:rsidRPr="00BD77C9" w:rsidRDefault="00BD77C9" w:rsidP="00BD77C9">
      <w:pPr>
        <w:keepNext/>
        <w:keepLines/>
        <w:spacing w:after="24" w:line="480" w:lineRule="exact"/>
        <w:ind w:left="280"/>
        <w:jc w:val="center"/>
        <w:outlineLvl w:val="2"/>
        <w:rPr>
          <w:rFonts w:ascii="MingLiU" w:eastAsia="MingLiU" w:hAnsi="MingLiU" w:cs="Times New Roman"/>
          <w:b/>
          <w:bCs/>
          <w:kern w:val="0"/>
          <w:sz w:val="32"/>
          <w:szCs w:val="32"/>
          <w:lang/>
        </w:rPr>
      </w:pPr>
      <w:r w:rsidRPr="00BD77C9">
        <w:rPr>
          <w:rFonts w:ascii="MingLiU" w:eastAsia="MingLiU" w:hAnsi="MingLiU" w:cs="Times New Roman"/>
          <w:b/>
          <w:bCs/>
          <w:kern w:val="0"/>
          <w:sz w:val="32"/>
          <w:szCs w:val="32"/>
          <w:lang/>
        </w:rPr>
        <w:t>土壤污染防治主要指标表</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831"/>
        <w:gridCol w:w="3157"/>
      </w:tblGrid>
      <w:tr w:rsidR="00BD77C9" w:rsidRPr="00BD77C9" w:rsidTr="007758CC">
        <w:trPr>
          <w:trHeight w:hRule="exact" w:val="583"/>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Times New Roman" w:eastAsia="宋体" w:hAnsi="Times New Roman" w:cs="Times New Roman"/>
                <w:szCs w:val="20"/>
              </w:rPr>
            </w:pPr>
            <w:r w:rsidRPr="00BD77C9">
              <w:rPr>
                <w:rFonts w:ascii="MingLiU" w:eastAsia="MingLiU" w:hAnsi="MingLiU" w:cs="MingLiU"/>
                <w:b/>
                <w:bCs/>
                <w:color w:val="000000"/>
                <w:sz w:val="27"/>
                <w:szCs w:val="27"/>
                <w:shd w:val="clear" w:color="auto" w:fill="FFFFFF"/>
                <w:lang w:val="zh-TW"/>
              </w:rPr>
              <w:t>序号</w:t>
            </w:r>
          </w:p>
        </w:tc>
        <w:tc>
          <w:tcPr>
            <w:tcW w:w="4831" w:type="dxa"/>
            <w:shd w:val="clear" w:color="auto" w:fill="auto"/>
          </w:tcPr>
          <w:p w:rsidR="00BD77C9" w:rsidRPr="00BD77C9" w:rsidRDefault="00BD77C9" w:rsidP="00BD77C9">
            <w:pPr>
              <w:framePr w:w="9133" w:wrap="notBeside" w:vAnchor="text" w:hAnchor="text" w:xAlign="center" w:y="1"/>
              <w:spacing w:line="500" w:lineRule="exact"/>
              <w:jc w:val="center"/>
              <w:rPr>
                <w:rFonts w:ascii="Times New Roman" w:eastAsia="宋体" w:hAnsi="Times New Roman" w:cs="Times New Roman"/>
                <w:szCs w:val="20"/>
              </w:rPr>
            </w:pPr>
            <w:r w:rsidRPr="00BD77C9">
              <w:rPr>
                <w:rFonts w:ascii="MingLiU" w:eastAsia="MingLiU" w:hAnsi="MingLiU" w:cs="MingLiU"/>
                <w:b/>
                <w:bCs/>
                <w:color w:val="000000"/>
                <w:sz w:val="27"/>
                <w:szCs w:val="27"/>
                <w:shd w:val="clear" w:color="auto" w:fill="FFFFFF"/>
                <w:lang w:val="zh-TW"/>
              </w:rPr>
              <w:t>控制指标</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Times New Roman" w:eastAsia="宋体" w:hAnsi="Times New Roman" w:cs="Times New Roman"/>
                <w:szCs w:val="20"/>
              </w:rPr>
            </w:pPr>
            <w:r w:rsidRPr="00BD77C9">
              <w:rPr>
                <w:rFonts w:ascii="MingLiU" w:eastAsia="MingLiU" w:hAnsi="MingLiU" w:cs="MingLiU"/>
                <w:b/>
                <w:bCs/>
                <w:color w:val="000000"/>
                <w:sz w:val="27"/>
                <w:szCs w:val="27"/>
                <w:shd w:val="clear" w:color="auto" w:fill="FFFFFF"/>
                <w:lang w:val="zh-TW"/>
              </w:rPr>
              <w:t>2020年完成指标</w:t>
            </w:r>
          </w:p>
        </w:tc>
      </w:tr>
      <w:tr w:rsidR="00BD77C9" w:rsidRPr="00BD77C9" w:rsidTr="007758CC">
        <w:trPr>
          <w:trHeight w:hRule="exact" w:val="569"/>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1</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lang w:eastAsia="zh-TW"/>
              </w:rPr>
            </w:pPr>
            <w:r w:rsidRPr="00BD77C9">
              <w:rPr>
                <w:rFonts w:ascii="华文仿宋" w:eastAsia="华文仿宋" w:hAnsi="华文仿宋" w:cs="MingLiU"/>
                <w:bCs/>
                <w:color w:val="000000"/>
                <w:sz w:val="27"/>
                <w:szCs w:val="27"/>
                <w:shd w:val="clear" w:color="auto" w:fill="FFFFFF"/>
                <w:lang w:val="zh-TW" w:eastAsia="zh-TW"/>
              </w:rPr>
              <w:t>受污染耕地安全利用率</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90%左右</w:t>
            </w:r>
          </w:p>
        </w:tc>
      </w:tr>
      <w:tr w:rsidR="00BD77C9" w:rsidRPr="00BD77C9" w:rsidTr="007758CC">
        <w:trPr>
          <w:trHeight w:hRule="exact" w:val="576"/>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2</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污染地块安全利用率</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90%以上</w:t>
            </w:r>
          </w:p>
        </w:tc>
      </w:tr>
      <w:tr w:rsidR="00BD77C9" w:rsidRPr="00BD77C9" w:rsidTr="007758CC">
        <w:trPr>
          <w:trHeight w:hRule="exact" w:val="569"/>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3</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部分行业重点重金属排放量</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完成国家</w:t>
            </w:r>
            <w:r w:rsidRPr="00BD77C9">
              <w:rPr>
                <w:rFonts w:ascii="华文仿宋" w:eastAsia="华文仿宋" w:hAnsi="华文仿宋" w:cs="MingLiU" w:hint="eastAsia"/>
                <w:bCs/>
                <w:color w:val="000000"/>
                <w:sz w:val="27"/>
                <w:szCs w:val="27"/>
                <w:shd w:val="clear" w:color="auto" w:fill="FFFFFF"/>
                <w:lang w:val="zh-TW"/>
              </w:rPr>
              <w:t>、省</w:t>
            </w:r>
            <w:r w:rsidRPr="00BD77C9">
              <w:rPr>
                <w:rFonts w:ascii="华文仿宋" w:eastAsia="华文仿宋" w:hAnsi="华文仿宋" w:cs="MingLiU"/>
                <w:bCs/>
                <w:color w:val="000000"/>
                <w:sz w:val="27"/>
                <w:szCs w:val="27"/>
                <w:shd w:val="clear" w:color="auto" w:fill="FFFFFF"/>
                <w:lang w:val="zh-TW"/>
              </w:rPr>
              <w:t>下达任务</w:t>
            </w:r>
          </w:p>
        </w:tc>
      </w:tr>
      <w:tr w:rsidR="00BD77C9" w:rsidRPr="00BD77C9" w:rsidTr="007758CC">
        <w:trPr>
          <w:trHeight w:hRule="exact" w:val="964"/>
        </w:trPr>
        <w:tc>
          <w:tcPr>
            <w:tcW w:w="1368" w:type="dxa"/>
            <w:shd w:val="clear" w:color="auto" w:fill="auto"/>
          </w:tcPr>
          <w:p w:rsidR="00BD77C9" w:rsidRPr="00BD77C9" w:rsidRDefault="00BD77C9" w:rsidP="00BD77C9">
            <w:pPr>
              <w:framePr w:w="9133" w:wrap="notBeside" w:vAnchor="text" w:hAnchor="text" w:xAlign="center" w:y="1"/>
              <w:spacing w:line="44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4</w:t>
            </w:r>
          </w:p>
        </w:tc>
        <w:tc>
          <w:tcPr>
            <w:tcW w:w="4831" w:type="dxa"/>
            <w:shd w:val="clear" w:color="auto" w:fill="auto"/>
          </w:tcPr>
          <w:p w:rsidR="00BD77C9" w:rsidRPr="00BD77C9" w:rsidRDefault="00BD77C9" w:rsidP="00BD77C9">
            <w:pPr>
              <w:framePr w:w="9133" w:wrap="notBeside" w:vAnchor="text" w:hAnchor="text" w:xAlign="center" w:y="1"/>
              <w:spacing w:line="44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农药包装废弃物回收处理试点推广情况</w:t>
            </w:r>
          </w:p>
        </w:tc>
        <w:tc>
          <w:tcPr>
            <w:tcW w:w="3157" w:type="dxa"/>
            <w:shd w:val="clear" w:color="auto" w:fill="auto"/>
          </w:tcPr>
          <w:p w:rsidR="00BD77C9" w:rsidRPr="00BD77C9" w:rsidRDefault="00BD77C9" w:rsidP="00BD77C9">
            <w:pPr>
              <w:framePr w:w="9133" w:wrap="notBeside" w:vAnchor="text" w:hAnchor="text" w:xAlign="center" w:y="1"/>
              <w:spacing w:line="44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30%产粮（油）大县，100% 蔬菜产业重点县</w:t>
            </w:r>
          </w:p>
        </w:tc>
      </w:tr>
      <w:tr w:rsidR="00BD77C9" w:rsidRPr="00BD77C9" w:rsidTr="007758CC">
        <w:trPr>
          <w:trHeight w:hRule="exact" w:val="576"/>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5</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化肥、农药利用率</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40</w:t>
            </w:r>
            <w:r w:rsidRPr="00BD77C9">
              <w:rPr>
                <w:rFonts w:ascii="华文仿宋" w:eastAsia="华文仿宋" w:hAnsi="华文仿宋" w:cs="MingLiU" w:hint="eastAsia"/>
                <w:bCs/>
                <w:color w:val="000000"/>
                <w:sz w:val="27"/>
                <w:szCs w:val="27"/>
                <w:shd w:val="clear" w:color="auto" w:fill="FFFFFF"/>
                <w:lang w:val="zh-TW"/>
              </w:rPr>
              <w:t>%</w:t>
            </w:r>
            <w:r w:rsidRPr="00BD77C9">
              <w:rPr>
                <w:rFonts w:ascii="华文仿宋" w:eastAsia="华文仿宋" w:hAnsi="华文仿宋" w:cs="MingLiU"/>
                <w:bCs/>
                <w:color w:val="000000"/>
                <w:sz w:val="27"/>
                <w:szCs w:val="27"/>
                <w:shd w:val="clear" w:color="auto" w:fill="FFFFFF"/>
                <w:lang w:val="zh-TW"/>
              </w:rPr>
              <w:t>以上</w:t>
            </w:r>
          </w:p>
        </w:tc>
      </w:tr>
      <w:tr w:rsidR="00BD77C9" w:rsidRPr="00BD77C9" w:rsidTr="007758CC">
        <w:trPr>
          <w:trHeight w:hRule="exact" w:val="572"/>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6</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测土配方施肥技术推广覆盖率</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90%以上</w:t>
            </w:r>
          </w:p>
        </w:tc>
      </w:tr>
      <w:tr w:rsidR="00BD77C9" w:rsidRPr="00BD77C9" w:rsidTr="007758CC">
        <w:trPr>
          <w:trHeight w:hRule="exact" w:val="652"/>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7</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规模化养殖场（小区）配套建设废弃物处理 设施比例</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75%以上</w:t>
            </w:r>
          </w:p>
        </w:tc>
      </w:tr>
      <w:tr w:rsidR="00BD77C9" w:rsidRPr="00BD77C9" w:rsidTr="007758CC">
        <w:trPr>
          <w:trHeight w:hRule="exact" w:val="648"/>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8</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污泥无害化处理处置率</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90%以上</w:t>
            </w:r>
          </w:p>
        </w:tc>
      </w:tr>
      <w:tr w:rsidR="00BD77C9" w:rsidRPr="00BD77C9" w:rsidTr="007758CC">
        <w:trPr>
          <w:trHeight w:hRule="exact" w:val="569"/>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9</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轻度和中度污染耕地安全利用面积</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完成国家</w:t>
            </w:r>
            <w:r w:rsidRPr="00BD77C9">
              <w:rPr>
                <w:rFonts w:ascii="华文仿宋" w:eastAsia="华文仿宋" w:hAnsi="华文仿宋" w:cs="MingLiU" w:hint="eastAsia"/>
                <w:bCs/>
                <w:color w:val="000000"/>
                <w:sz w:val="27"/>
                <w:szCs w:val="27"/>
                <w:shd w:val="clear" w:color="auto" w:fill="FFFFFF"/>
                <w:lang w:val="zh-TW"/>
              </w:rPr>
              <w:t>、省</w:t>
            </w:r>
            <w:r w:rsidRPr="00BD77C9">
              <w:rPr>
                <w:rFonts w:ascii="华文仿宋" w:eastAsia="华文仿宋" w:hAnsi="华文仿宋" w:cs="MingLiU"/>
                <w:bCs/>
                <w:color w:val="000000"/>
                <w:sz w:val="27"/>
                <w:szCs w:val="27"/>
                <w:shd w:val="clear" w:color="auto" w:fill="FFFFFF"/>
                <w:lang w:val="zh-TW"/>
              </w:rPr>
              <w:t>下达任务</w:t>
            </w:r>
          </w:p>
        </w:tc>
      </w:tr>
      <w:tr w:rsidR="00BD77C9" w:rsidRPr="00BD77C9" w:rsidTr="007758CC">
        <w:trPr>
          <w:trHeight w:hRule="exact" w:val="648"/>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10</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重度污染耕地种植结构调整或退耕还林还草 面积</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完成囯家</w:t>
            </w:r>
            <w:r w:rsidRPr="00BD77C9">
              <w:rPr>
                <w:rFonts w:ascii="华文仿宋" w:eastAsia="华文仿宋" w:hAnsi="华文仿宋" w:cs="MingLiU" w:hint="eastAsia"/>
                <w:bCs/>
                <w:color w:val="000000"/>
                <w:sz w:val="27"/>
                <w:szCs w:val="27"/>
                <w:shd w:val="clear" w:color="auto" w:fill="FFFFFF"/>
                <w:lang w:val="zh-TW"/>
              </w:rPr>
              <w:t>、省</w:t>
            </w:r>
            <w:r w:rsidRPr="00BD77C9">
              <w:rPr>
                <w:rFonts w:ascii="华文仿宋" w:eastAsia="华文仿宋" w:hAnsi="华文仿宋" w:cs="MingLiU"/>
                <w:bCs/>
                <w:color w:val="000000"/>
                <w:sz w:val="27"/>
                <w:szCs w:val="27"/>
                <w:shd w:val="clear" w:color="auto" w:fill="FFFFFF"/>
                <w:lang w:val="zh-TW"/>
              </w:rPr>
              <w:t>下达任务</w:t>
            </w:r>
          </w:p>
        </w:tc>
      </w:tr>
      <w:tr w:rsidR="00BD77C9" w:rsidRPr="00BD77C9" w:rsidTr="007758CC">
        <w:trPr>
          <w:trHeight w:hRule="exact" w:val="605"/>
        </w:trPr>
        <w:tc>
          <w:tcPr>
            <w:tcW w:w="1368"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11</w:t>
            </w:r>
          </w:p>
        </w:tc>
        <w:tc>
          <w:tcPr>
            <w:tcW w:w="4831" w:type="dxa"/>
            <w:shd w:val="clear" w:color="auto" w:fill="auto"/>
          </w:tcPr>
          <w:p w:rsidR="00BD77C9" w:rsidRPr="00BD77C9" w:rsidRDefault="00BD77C9" w:rsidP="00BD77C9">
            <w:pPr>
              <w:framePr w:w="9133" w:wrap="notBeside" w:vAnchor="text" w:hAnchor="text" w:xAlign="center" w:y="1"/>
              <w:spacing w:line="500" w:lineRule="exact"/>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受污染耕地治理与修复面积</w:t>
            </w:r>
          </w:p>
        </w:tc>
        <w:tc>
          <w:tcPr>
            <w:tcW w:w="3157" w:type="dxa"/>
            <w:shd w:val="clear" w:color="auto" w:fill="auto"/>
          </w:tcPr>
          <w:p w:rsidR="00BD77C9" w:rsidRPr="00BD77C9" w:rsidRDefault="00BD77C9" w:rsidP="00BD77C9">
            <w:pPr>
              <w:framePr w:w="9133" w:wrap="notBeside" w:vAnchor="text" w:hAnchor="text" w:xAlign="center" w:y="1"/>
              <w:spacing w:line="500" w:lineRule="exact"/>
              <w:jc w:val="center"/>
              <w:rPr>
                <w:rFonts w:ascii="华文仿宋" w:eastAsia="华文仿宋" w:hAnsi="华文仿宋" w:cs="Times New Roman"/>
                <w:b/>
                <w:szCs w:val="20"/>
              </w:rPr>
            </w:pPr>
            <w:r w:rsidRPr="00BD77C9">
              <w:rPr>
                <w:rFonts w:ascii="华文仿宋" w:eastAsia="华文仿宋" w:hAnsi="华文仿宋" w:cs="MingLiU"/>
                <w:bCs/>
                <w:color w:val="000000"/>
                <w:sz w:val="27"/>
                <w:szCs w:val="27"/>
                <w:shd w:val="clear" w:color="auto" w:fill="FFFFFF"/>
                <w:lang w:val="zh-TW"/>
              </w:rPr>
              <w:t>完成国家</w:t>
            </w:r>
            <w:r w:rsidRPr="00BD77C9">
              <w:rPr>
                <w:rFonts w:ascii="华文仿宋" w:eastAsia="华文仿宋" w:hAnsi="华文仿宋" w:cs="MingLiU" w:hint="eastAsia"/>
                <w:bCs/>
                <w:color w:val="000000"/>
                <w:sz w:val="27"/>
                <w:szCs w:val="27"/>
                <w:shd w:val="clear" w:color="auto" w:fill="FFFFFF"/>
                <w:lang w:val="zh-TW"/>
              </w:rPr>
              <w:t>、省</w:t>
            </w:r>
            <w:r w:rsidRPr="00BD77C9">
              <w:rPr>
                <w:rFonts w:ascii="华文仿宋" w:eastAsia="华文仿宋" w:hAnsi="华文仿宋" w:cs="MingLiU"/>
                <w:bCs/>
                <w:color w:val="000000"/>
                <w:sz w:val="27"/>
                <w:szCs w:val="27"/>
                <w:shd w:val="clear" w:color="auto" w:fill="FFFFFF"/>
                <w:lang w:val="zh-TW"/>
              </w:rPr>
              <w:t>下达任务</w:t>
            </w:r>
          </w:p>
        </w:tc>
      </w:tr>
    </w:tbl>
    <w:p w:rsidR="00BD77C9" w:rsidRPr="00BD77C9" w:rsidRDefault="00BD77C9" w:rsidP="00BD77C9">
      <w:pPr>
        <w:rPr>
          <w:rFonts w:ascii="Times New Roman" w:eastAsia="宋体" w:hAnsi="Times New Roman" w:cs="Times New Roman"/>
          <w:sz w:val="2"/>
          <w:szCs w:val="2"/>
        </w:rPr>
      </w:pPr>
    </w:p>
    <w:p w:rsidR="00BD77C9" w:rsidRPr="00BD77C9" w:rsidRDefault="00BD77C9" w:rsidP="00BD77C9">
      <w:pPr>
        <w:spacing w:line="540" w:lineRule="exact"/>
        <w:ind w:firstLineChars="200" w:firstLine="640"/>
        <w:rPr>
          <w:rFonts w:ascii="Times New Roman" w:eastAsia="方正仿宋简体" w:hAnsi="Times New Roman" w:cs="Times New Roman"/>
          <w:bCs/>
          <w:kern w:val="0"/>
          <w:sz w:val="32"/>
          <w:szCs w:val="32"/>
          <w:lang/>
        </w:rPr>
      </w:pPr>
    </w:p>
    <w:p w:rsidR="00BD77C9" w:rsidRPr="00BD77C9" w:rsidRDefault="00BD77C9" w:rsidP="00BD77C9">
      <w:pPr>
        <w:spacing w:line="540" w:lineRule="exact"/>
        <w:ind w:firstLineChars="200" w:firstLine="640"/>
        <w:rPr>
          <w:rFonts w:ascii="Times New Roman" w:eastAsia="方正仿宋简体" w:hAnsi="Times New Roman" w:cs="Times New Roman"/>
          <w:bCs/>
          <w:kern w:val="0"/>
          <w:sz w:val="32"/>
          <w:szCs w:val="32"/>
          <w:lang/>
        </w:rPr>
      </w:pPr>
    </w:p>
    <w:p w:rsidR="00BD77C9" w:rsidRPr="00BD77C9" w:rsidRDefault="00BD77C9" w:rsidP="00BD77C9">
      <w:pPr>
        <w:keepNext/>
        <w:keepLines/>
        <w:spacing w:after="24" w:line="480" w:lineRule="exact"/>
        <w:ind w:right="20"/>
        <w:jc w:val="left"/>
        <w:outlineLvl w:val="2"/>
        <w:rPr>
          <w:rFonts w:ascii="MingLiU" w:eastAsia="PMingLiU" w:hAnsi="MingLiU" w:cs="MingLiU"/>
          <w:color w:val="000000"/>
          <w:kern w:val="0"/>
          <w:sz w:val="27"/>
          <w:szCs w:val="27"/>
          <w:shd w:val="clear" w:color="auto" w:fill="FFFFFF"/>
          <w:lang w:val="zh-TW" w:eastAsia="zh-TW"/>
        </w:rPr>
      </w:pPr>
      <w:r w:rsidRPr="00BD77C9">
        <w:rPr>
          <w:rFonts w:ascii="MingLiU" w:eastAsia="MingLiU" w:hAnsi="MingLiU" w:cs="Times New Roman"/>
          <w:b/>
          <w:bCs/>
          <w:kern w:val="0"/>
          <w:sz w:val="28"/>
          <w:szCs w:val="28"/>
          <w:lang/>
        </w:rPr>
        <w:t>附</w:t>
      </w:r>
      <w:r w:rsidRPr="00BD77C9">
        <w:rPr>
          <w:rFonts w:ascii="MingLiU" w:eastAsia="MingLiU" w:hAnsi="MingLiU" w:cs="Times New Roman" w:hint="eastAsia"/>
          <w:b/>
          <w:bCs/>
          <w:kern w:val="0"/>
          <w:sz w:val="28"/>
          <w:szCs w:val="28"/>
          <w:lang/>
        </w:rPr>
        <w:t>件</w:t>
      </w:r>
      <w:r w:rsidRPr="00BD77C9">
        <w:rPr>
          <w:rFonts w:ascii="MingLiU" w:eastAsia="MingLiU" w:hAnsi="MingLiU" w:cs="Times New Roman" w:hint="eastAsia"/>
          <w:kern w:val="0"/>
          <w:sz w:val="28"/>
          <w:szCs w:val="28"/>
          <w:lang/>
        </w:rPr>
        <w:t xml:space="preserve">2      </w:t>
      </w:r>
    </w:p>
    <w:p w:rsidR="00BD77C9" w:rsidRPr="00BD77C9" w:rsidRDefault="00BD77C9" w:rsidP="00BD77C9">
      <w:pPr>
        <w:keepNext/>
        <w:keepLines/>
        <w:spacing w:after="24" w:line="480" w:lineRule="exact"/>
        <w:ind w:left="280"/>
        <w:jc w:val="center"/>
        <w:outlineLvl w:val="2"/>
        <w:rPr>
          <w:rFonts w:ascii="MingLiU" w:eastAsia="宋体" w:hAnsi="MingLiU" w:cs="MingLiU"/>
          <w:color w:val="000000"/>
          <w:kern w:val="0"/>
          <w:sz w:val="27"/>
          <w:szCs w:val="27"/>
          <w:shd w:val="clear" w:color="auto" w:fill="FFFFFF"/>
          <w:lang w:val="zh-TW"/>
        </w:rPr>
      </w:pPr>
      <w:r w:rsidRPr="00BD77C9">
        <w:rPr>
          <w:rFonts w:ascii="MingLiU" w:eastAsia="MingLiU" w:hAnsi="MingLiU" w:cs="Times New Roman"/>
          <w:b/>
          <w:bCs/>
          <w:kern w:val="0"/>
          <w:sz w:val="32"/>
          <w:szCs w:val="32"/>
          <w:lang/>
        </w:rPr>
        <w:t>产粮（油）大县名单（共</w:t>
      </w:r>
      <w:r w:rsidRPr="00BD77C9">
        <w:rPr>
          <w:rFonts w:ascii="MingLiU" w:eastAsia="宋体" w:hAnsi="MingLiU" w:cs="MingLiU" w:hint="eastAsia"/>
          <w:color w:val="000000"/>
          <w:kern w:val="0"/>
          <w:sz w:val="27"/>
          <w:szCs w:val="27"/>
          <w:shd w:val="clear" w:color="auto" w:fill="FFFFFF"/>
          <w:lang w:val="zh-TW"/>
        </w:rPr>
        <w:t>3</w:t>
      </w:r>
      <w:r w:rsidRPr="00BD77C9">
        <w:rPr>
          <w:rFonts w:ascii="MingLiU" w:eastAsia="MingLiU" w:hAnsi="MingLiU" w:cs="Times New Roman"/>
          <w:b/>
          <w:bCs/>
          <w:kern w:val="0"/>
          <w:sz w:val="32"/>
          <w:szCs w:val="32"/>
          <w:lang/>
        </w:rPr>
        <w:t>个</w:t>
      </w:r>
      <w:r w:rsidRPr="00BD77C9">
        <w:rPr>
          <w:rFonts w:ascii="MingLiU" w:eastAsia="MingLiU" w:hAnsi="MingLiU" w:cs="MingLiU"/>
          <w:color w:val="000000"/>
          <w:kern w:val="0"/>
          <w:sz w:val="27"/>
          <w:szCs w:val="27"/>
          <w:shd w:val="clear" w:color="auto" w:fill="FFFFFF"/>
          <w:lang w:val="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1872"/>
        <w:gridCol w:w="1852"/>
        <w:gridCol w:w="1853"/>
        <w:gridCol w:w="1857"/>
      </w:tblGrid>
      <w:tr w:rsidR="00BD77C9" w:rsidRPr="00BD77C9" w:rsidTr="007758CC">
        <w:tc>
          <w:tcPr>
            <w:tcW w:w="997"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bCs/>
                <w:spacing w:val="2"/>
                <w:kern w:val="0"/>
                <w:sz w:val="27"/>
                <w:szCs w:val="27"/>
                <w:shd w:val="clear" w:color="auto" w:fill="FFFFFF"/>
                <w:lang w:val="zh-TW"/>
              </w:rPr>
              <w:t>序号</w:t>
            </w:r>
          </w:p>
        </w:tc>
        <w:tc>
          <w:tcPr>
            <w:tcW w:w="1008"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bCs/>
                <w:spacing w:val="2"/>
                <w:kern w:val="0"/>
                <w:sz w:val="27"/>
                <w:szCs w:val="27"/>
                <w:shd w:val="clear" w:color="auto" w:fill="FFFFFF"/>
                <w:lang w:val="zh-TW"/>
              </w:rPr>
              <w:t>县（市、区）</w:t>
            </w:r>
          </w:p>
        </w:tc>
        <w:tc>
          <w:tcPr>
            <w:tcW w:w="997"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bCs/>
                <w:spacing w:val="2"/>
                <w:kern w:val="0"/>
                <w:sz w:val="27"/>
                <w:szCs w:val="27"/>
                <w:shd w:val="clear" w:color="auto" w:fill="FFFFFF"/>
                <w:lang w:val="zh-TW"/>
              </w:rPr>
              <w:t>作物种类</w:t>
            </w:r>
          </w:p>
        </w:tc>
        <w:tc>
          <w:tcPr>
            <w:tcW w:w="998"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bCs/>
                <w:spacing w:val="2"/>
                <w:kern w:val="0"/>
                <w:sz w:val="27"/>
                <w:szCs w:val="27"/>
                <w:shd w:val="clear" w:color="auto" w:fill="FFFFFF"/>
                <w:lang w:val="zh-TW"/>
              </w:rPr>
              <w:t>种植面积</w:t>
            </w:r>
          </w:p>
        </w:tc>
        <w:tc>
          <w:tcPr>
            <w:tcW w:w="1002"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bCs/>
                <w:spacing w:val="2"/>
                <w:kern w:val="0"/>
                <w:sz w:val="27"/>
                <w:szCs w:val="27"/>
                <w:shd w:val="clear" w:color="auto" w:fill="FFFFFF"/>
                <w:lang w:val="zh-TW"/>
              </w:rPr>
              <w:t>产量（吨/年）</w:t>
            </w:r>
          </w:p>
        </w:tc>
      </w:tr>
      <w:tr w:rsidR="00BD77C9" w:rsidRPr="00BD77C9" w:rsidTr="007758CC">
        <w:tc>
          <w:tcPr>
            <w:tcW w:w="997"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hint="eastAsia"/>
                <w:bCs/>
                <w:spacing w:val="2"/>
                <w:kern w:val="0"/>
                <w:sz w:val="27"/>
                <w:szCs w:val="27"/>
                <w:shd w:val="clear" w:color="auto" w:fill="FFFFFF"/>
                <w:lang w:val="zh-TW"/>
              </w:rPr>
              <w:t>1</w:t>
            </w:r>
          </w:p>
        </w:tc>
        <w:tc>
          <w:tcPr>
            <w:tcW w:w="1008"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Batang"/>
                <w:iCs/>
                <w:color w:val="000000"/>
                <w:spacing w:val="2"/>
                <w:sz w:val="27"/>
                <w:szCs w:val="27"/>
                <w:shd w:val="clear" w:color="auto" w:fill="FFFFFF"/>
              </w:rPr>
              <w:t>兴宁市</w:t>
            </w:r>
          </w:p>
        </w:tc>
        <w:tc>
          <w:tcPr>
            <w:tcW w:w="997"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Batang"/>
                <w:iCs/>
                <w:color w:val="000000"/>
                <w:spacing w:val="2"/>
                <w:sz w:val="27"/>
                <w:szCs w:val="27"/>
                <w:shd w:val="clear" w:color="auto" w:fill="FFFFFF"/>
              </w:rPr>
              <w:t>稻谷</w:t>
            </w:r>
          </w:p>
        </w:tc>
        <w:tc>
          <w:tcPr>
            <w:tcW w:w="998" w:type="pct"/>
          </w:tcPr>
          <w:p w:rsidR="00BD77C9" w:rsidRPr="00BD77C9" w:rsidRDefault="00BD77C9" w:rsidP="00BD77C9">
            <w:pPr>
              <w:spacing w:line="540" w:lineRule="exact"/>
              <w:ind w:left="400"/>
              <w:rPr>
                <w:rFonts w:ascii="华文仿宋" w:eastAsia="华文仿宋" w:hAnsi="华文仿宋" w:cs="Times New Roman"/>
                <w:spacing w:val="2"/>
                <w:szCs w:val="20"/>
              </w:rPr>
            </w:pPr>
            <w:r w:rsidRPr="00BD77C9">
              <w:rPr>
                <w:rFonts w:ascii="华文仿宋" w:eastAsia="华文仿宋" w:hAnsi="华文仿宋" w:cs="MingLiU"/>
                <w:bCs/>
                <w:color w:val="000000"/>
                <w:spacing w:val="2"/>
                <w:sz w:val="27"/>
                <w:szCs w:val="27"/>
                <w:shd w:val="clear" w:color="auto" w:fill="FFFFFF"/>
                <w:lang w:val="zh-TW"/>
              </w:rPr>
              <w:t>42875</w:t>
            </w:r>
          </w:p>
        </w:tc>
        <w:tc>
          <w:tcPr>
            <w:tcW w:w="1002"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MingLiU"/>
                <w:bCs/>
                <w:color w:val="000000"/>
                <w:spacing w:val="2"/>
                <w:sz w:val="27"/>
                <w:szCs w:val="27"/>
                <w:shd w:val="clear" w:color="auto" w:fill="FFFFFF"/>
                <w:lang w:val="zh-TW"/>
              </w:rPr>
              <w:t>285600</w:t>
            </w:r>
          </w:p>
        </w:tc>
      </w:tr>
      <w:tr w:rsidR="00BD77C9" w:rsidRPr="00BD77C9" w:rsidTr="007758CC">
        <w:tc>
          <w:tcPr>
            <w:tcW w:w="997"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hint="eastAsia"/>
                <w:bCs/>
                <w:spacing w:val="2"/>
                <w:kern w:val="0"/>
                <w:sz w:val="27"/>
                <w:szCs w:val="27"/>
                <w:shd w:val="clear" w:color="auto" w:fill="FFFFFF"/>
                <w:lang w:val="zh-TW"/>
              </w:rPr>
              <w:t>2</w:t>
            </w:r>
          </w:p>
        </w:tc>
        <w:tc>
          <w:tcPr>
            <w:tcW w:w="1008"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Batang"/>
                <w:iCs/>
                <w:color w:val="000000"/>
                <w:spacing w:val="2"/>
                <w:sz w:val="27"/>
                <w:szCs w:val="27"/>
                <w:shd w:val="clear" w:color="auto" w:fill="FFFFFF"/>
              </w:rPr>
              <w:t>梅县区</w:t>
            </w:r>
          </w:p>
        </w:tc>
        <w:tc>
          <w:tcPr>
            <w:tcW w:w="997"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Batang"/>
                <w:iCs/>
                <w:color w:val="000000"/>
                <w:spacing w:val="2"/>
                <w:sz w:val="27"/>
                <w:szCs w:val="27"/>
                <w:shd w:val="clear" w:color="auto" w:fill="FFFFFF"/>
              </w:rPr>
              <w:t>稻谷</w:t>
            </w:r>
          </w:p>
        </w:tc>
        <w:tc>
          <w:tcPr>
            <w:tcW w:w="998" w:type="pct"/>
          </w:tcPr>
          <w:p w:rsidR="00BD77C9" w:rsidRPr="00BD77C9" w:rsidRDefault="00BD77C9" w:rsidP="00BD77C9">
            <w:pPr>
              <w:spacing w:line="540" w:lineRule="exact"/>
              <w:ind w:left="400"/>
              <w:rPr>
                <w:rFonts w:ascii="华文仿宋" w:eastAsia="华文仿宋" w:hAnsi="华文仿宋" w:cs="Times New Roman"/>
                <w:spacing w:val="2"/>
                <w:szCs w:val="20"/>
              </w:rPr>
            </w:pPr>
            <w:r w:rsidRPr="00BD77C9">
              <w:rPr>
                <w:rFonts w:ascii="华文仿宋" w:eastAsia="华文仿宋" w:hAnsi="华文仿宋" w:cs="MingLiU"/>
                <w:bCs/>
                <w:color w:val="000000"/>
                <w:spacing w:val="2"/>
                <w:sz w:val="27"/>
                <w:szCs w:val="27"/>
                <w:shd w:val="clear" w:color="auto" w:fill="FFFFFF"/>
                <w:lang w:val="zh-TW"/>
              </w:rPr>
              <w:t>23411</w:t>
            </w:r>
          </w:p>
        </w:tc>
        <w:tc>
          <w:tcPr>
            <w:tcW w:w="1002"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MingLiU"/>
                <w:bCs/>
                <w:color w:val="000000"/>
                <w:spacing w:val="2"/>
                <w:sz w:val="27"/>
                <w:szCs w:val="27"/>
                <w:shd w:val="clear" w:color="auto" w:fill="FFFFFF"/>
                <w:lang w:val="zh-TW"/>
              </w:rPr>
              <w:t>163800</w:t>
            </w:r>
          </w:p>
        </w:tc>
      </w:tr>
      <w:tr w:rsidR="00BD77C9" w:rsidRPr="00BD77C9" w:rsidTr="007758CC">
        <w:tc>
          <w:tcPr>
            <w:tcW w:w="997" w:type="pct"/>
          </w:tcPr>
          <w:p w:rsidR="00BD77C9" w:rsidRPr="00BD77C9" w:rsidRDefault="00BD77C9" w:rsidP="00BD77C9">
            <w:pPr>
              <w:spacing w:line="540" w:lineRule="exact"/>
              <w:jc w:val="center"/>
              <w:rPr>
                <w:rFonts w:ascii="华文仿宋" w:eastAsia="华文仿宋" w:hAnsi="华文仿宋" w:cs="MingLiU"/>
                <w:spacing w:val="2"/>
                <w:kern w:val="0"/>
                <w:sz w:val="29"/>
                <w:szCs w:val="29"/>
              </w:rPr>
            </w:pPr>
            <w:r w:rsidRPr="00BD77C9">
              <w:rPr>
                <w:rFonts w:ascii="华文仿宋" w:eastAsia="华文仿宋" w:hAnsi="华文仿宋" w:cs="MingLiU" w:hint="eastAsia"/>
                <w:bCs/>
                <w:spacing w:val="2"/>
                <w:kern w:val="0"/>
                <w:sz w:val="27"/>
                <w:szCs w:val="27"/>
                <w:shd w:val="clear" w:color="auto" w:fill="FFFFFF"/>
                <w:lang w:val="zh-TW"/>
              </w:rPr>
              <w:t>3</w:t>
            </w:r>
          </w:p>
        </w:tc>
        <w:tc>
          <w:tcPr>
            <w:tcW w:w="1008"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Batang"/>
                <w:iCs/>
                <w:color w:val="000000"/>
                <w:spacing w:val="2"/>
                <w:sz w:val="27"/>
                <w:szCs w:val="27"/>
                <w:shd w:val="clear" w:color="auto" w:fill="FFFFFF"/>
              </w:rPr>
              <w:t>五华县</w:t>
            </w:r>
          </w:p>
        </w:tc>
        <w:tc>
          <w:tcPr>
            <w:tcW w:w="997"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Batang"/>
                <w:iCs/>
                <w:color w:val="000000"/>
                <w:spacing w:val="2"/>
                <w:sz w:val="27"/>
                <w:szCs w:val="27"/>
                <w:shd w:val="clear" w:color="auto" w:fill="FFFFFF"/>
              </w:rPr>
              <w:t>稻谷</w:t>
            </w:r>
          </w:p>
        </w:tc>
        <w:tc>
          <w:tcPr>
            <w:tcW w:w="998" w:type="pct"/>
          </w:tcPr>
          <w:p w:rsidR="00BD77C9" w:rsidRPr="00BD77C9" w:rsidRDefault="00BD77C9" w:rsidP="00BD77C9">
            <w:pPr>
              <w:spacing w:line="540" w:lineRule="exact"/>
              <w:ind w:left="400"/>
              <w:rPr>
                <w:rFonts w:ascii="华文仿宋" w:eastAsia="华文仿宋" w:hAnsi="华文仿宋" w:cs="Times New Roman"/>
                <w:spacing w:val="2"/>
                <w:szCs w:val="20"/>
              </w:rPr>
            </w:pPr>
            <w:r w:rsidRPr="00BD77C9">
              <w:rPr>
                <w:rFonts w:ascii="华文仿宋" w:eastAsia="华文仿宋" w:hAnsi="华文仿宋" w:cs="MingLiU"/>
                <w:bCs/>
                <w:color w:val="000000"/>
                <w:spacing w:val="2"/>
                <w:sz w:val="27"/>
                <w:szCs w:val="27"/>
                <w:shd w:val="clear" w:color="auto" w:fill="FFFFFF"/>
                <w:lang w:val="zh-TW"/>
              </w:rPr>
              <w:t>46173</w:t>
            </w:r>
          </w:p>
        </w:tc>
        <w:tc>
          <w:tcPr>
            <w:tcW w:w="1002" w:type="pct"/>
          </w:tcPr>
          <w:p w:rsidR="00BD77C9" w:rsidRPr="00BD77C9" w:rsidRDefault="00BD77C9" w:rsidP="00BD77C9">
            <w:pPr>
              <w:spacing w:line="540" w:lineRule="exact"/>
              <w:jc w:val="center"/>
              <w:rPr>
                <w:rFonts w:ascii="华文仿宋" w:eastAsia="华文仿宋" w:hAnsi="华文仿宋" w:cs="Times New Roman"/>
                <w:spacing w:val="2"/>
                <w:szCs w:val="20"/>
              </w:rPr>
            </w:pPr>
            <w:r w:rsidRPr="00BD77C9">
              <w:rPr>
                <w:rFonts w:ascii="华文仿宋" w:eastAsia="华文仿宋" w:hAnsi="华文仿宋" w:cs="MingLiU"/>
                <w:bCs/>
                <w:color w:val="000000"/>
                <w:spacing w:val="2"/>
                <w:sz w:val="27"/>
                <w:szCs w:val="27"/>
                <w:shd w:val="clear" w:color="auto" w:fill="FFFFFF"/>
                <w:lang w:val="zh-TW"/>
              </w:rPr>
              <w:t>279935</w:t>
            </w:r>
          </w:p>
        </w:tc>
      </w:tr>
    </w:tbl>
    <w:p w:rsidR="00BD77C9" w:rsidRPr="00BD77C9" w:rsidRDefault="00BD77C9" w:rsidP="00BD77C9">
      <w:pPr>
        <w:spacing w:line="540" w:lineRule="exact"/>
        <w:jc w:val="center"/>
        <w:rPr>
          <w:rFonts w:ascii="华文仿宋" w:eastAsia="华文仿宋" w:hAnsi="华文仿宋" w:cs="Batang"/>
          <w:iCs/>
          <w:color w:val="000000"/>
          <w:spacing w:val="2"/>
          <w:sz w:val="24"/>
          <w:szCs w:val="24"/>
          <w:shd w:val="clear" w:color="auto" w:fill="FFFFFF"/>
        </w:rPr>
      </w:pPr>
      <w:r w:rsidRPr="00BD77C9">
        <w:rPr>
          <w:rFonts w:ascii="华文仿宋" w:eastAsia="华文仿宋" w:hAnsi="华文仿宋" w:cs="Batang"/>
          <w:iCs/>
          <w:color w:val="000000"/>
          <w:spacing w:val="2"/>
          <w:sz w:val="24"/>
          <w:szCs w:val="24"/>
          <w:shd w:val="clear" w:color="auto" w:fill="FFFFFF"/>
        </w:rPr>
        <w:t>备注：产粮（油）大县要制定土壤环境保护方案，清单实行年度动态更新。</w:t>
      </w:r>
    </w:p>
    <w:p w:rsidR="00BD77C9" w:rsidRPr="00BD77C9" w:rsidRDefault="00BD77C9" w:rsidP="00BD77C9">
      <w:pPr>
        <w:spacing w:line="317" w:lineRule="exact"/>
        <w:ind w:left="60" w:right="260" w:firstLine="480"/>
        <w:jc w:val="left"/>
        <w:rPr>
          <w:rFonts w:ascii="MingLiU" w:eastAsia="宋体" w:hAnsi="MingLiU" w:cs="Times New Roman"/>
          <w:kern w:val="0"/>
          <w:sz w:val="20"/>
          <w:szCs w:val="20"/>
          <w:lang/>
        </w:rPr>
      </w:pPr>
    </w:p>
    <w:p w:rsidR="00BD77C9" w:rsidRPr="00BD77C9" w:rsidRDefault="00BD77C9" w:rsidP="00BD77C9">
      <w:pPr>
        <w:keepNext/>
        <w:keepLines/>
        <w:spacing w:after="24" w:line="480" w:lineRule="exact"/>
        <w:ind w:right="20"/>
        <w:jc w:val="left"/>
        <w:outlineLvl w:val="2"/>
        <w:rPr>
          <w:rFonts w:ascii="MingLiU" w:eastAsia="PMingLiU" w:hAnsi="MingLiU" w:cs="MingLiU"/>
          <w:color w:val="000000"/>
          <w:kern w:val="0"/>
          <w:sz w:val="27"/>
          <w:szCs w:val="27"/>
          <w:shd w:val="clear" w:color="auto" w:fill="FFFFFF"/>
          <w:lang w:val="zh-TW" w:eastAsia="zh-TW"/>
        </w:rPr>
      </w:pPr>
      <w:r w:rsidRPr="00BD77C9">
        <w:rPr>
          <w:rFonts w:ascii="MingLiU" w:eastAsia="MingLiU" w:hAnsi="MingLiU" w:cs="Times New Roman"/>
          <w:b/>
          <w:bCs/>
          <w:kern w:val="0"/>
          <w:sz w:val="28"/>
          <w:szCs w:val="28"/>
          <w:lang/>
        </w:rPr>
        <w:lastRenderedPageBreak/>
        <w:t>附</w:t>
      </w:r>
      <w:r w:rsidRPr="00BD77C9">
        <w:rPr>
          <w:rFonts w:ascii="MingLiU" w:eastAsia="MingLiU" w:hAnsi="MingLiU" w:cs="Times New Roman" w:hint="eastAsia"/>
          <w:b/>
          <w:bCs/>
          <w:kern w:val="0"/>
          <w:sz w:val="28"/>
          <w:szCs w:val="28"/>
          <w:lang/>
        </w:rPr>
        <w:t>件</w:t>
      </w:r>
      <w:r w:rsidRPr="00BD77C9">
        <w:rPr>
          <w:rFonts w:ascii="MingLiU" w:eastAsia="宋体" w:hAnsi="MingLiU" w:cs="MingLiU" w:hint="eastAsia"/>
          <w:color w:val="000000"/>
          <w:kern w:val="0"/>
          <w:sz w:val="27"/>
          <w:szCs w:val="27"/>
          <w:shd w:val="clear" w:color="auto" w:fill="FFFFFF"/>
          <w:lang w:val="zh-TW"/>
        </w:rPr>
        <w:t xml:space="preserve">3                </w:t>
      </w:r>
    </w:p>
    <w:p w:rsidR="00BD77C9" w:rsidRPr="00BD77C9" w:rsidRDefault="00BD77C9" w:rsidP="00BD77C9">
      <w:pPr>
        <w:keepNext/>
        <w:keepLines/>
        <w:spacing w:after="24" w:line="480" w:lineRule="exact"/>
        <w:ind w:right="20"/>
        <w:jc w:val="center"/>
        <w:outlineLvl w:val="2"/>
        <w:rPr>
          <w:rFonts w:ascii="MingLiU" w:eastAsia="MingLiU" w:hAnsi="MingLiU" w:cs="Times New Roman"/>
          <w:b/>
          <w:bCs/>
          <w:kern w:val="0"/>
          <w:sz w:val="32"/>
          <w:szCs w:val="32"/>
          <w:lang/>
        </w:rPr>
      </w:pPr>
      <w:r w:rsidRPr="00BD77C9">
        <w:rPr>
          <w:rFonts w:ascii="MingLiU" w:eastAsia="MingLiU" w:hAnsi="MingLiU" w:cs="Times New Roman"/>
          <w:b/>
          <w:bCs/>
          <w:kern w:val="0"/>
          <w:sz w:val="32"/>
          <w:szCs w:val="32"/>
          <w:lang/>
        </w:rPr>
        <w:t>蔬菜产业重点县名单（共</w:t>
      </w:r>
      <w:r w:rsidRPr="00BD77C9">
        <w:rPr>
          <w:rFonts w:ascii="MingLiU" w:eastAsia="宋体" w:hAnsi="MingLiU" w:cs="MingLiU" w:hint="eastAsia"/>
          <w:color w:val="000000"/>
          <w:kern w:val="0"/>
          <w:sz w:val="27"/>
          <w:szCs w:val="27"/>
          <w:shd w:val="clear" w:color="auto" w:fill="FFFFFF"/>
          <w:lang w:val="zh-TW"/>
        </w:rPr>
        <w:t>1</w:t>
      </w:r>
      <w:r w:rsidRPr="00BD77C9">
        <w:rPr>
          <w:rFonts w:ascii="MingLiU" w:eastAsia="MingLiU" w:hAnsi="MingLiU" w:cs="Times New Roman"/>
          <w:b/>
          <w:bCs/>
          <w:kern w:val="0"/>
          <w:sz w:val="32"/>
          <w:szCs w:val="32"/>
          <w:lang/>
        </w:rPr>
        <w:t>个</w:t>
      </w:r>
      <w:r w:rsidRPr="00BD77C9">
        <w:rPr>
          <w:rFonts w:ascii="MingLiU" w:eastAsia="MingLiU" w:hAnsi="MingLiU" w:cs="MingLiU"/>
          <w:color w:val="000000"/>
          <w:kern w:val="0"/>
          <w:sz w:val="27"/>
          <w:szCs w:val="27"/>
          <w:shd w:val="clear" w:color="auto" w:fill="FFFFFF"/>
          <w:lang w:val="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77"/>
        <w:gridCol w:w="1394"/>
        <w:gridCol w:w="1651"/>
        <w:gridCol w:w="1574"/>
        <w:gridCol w:w="1958"/>
        <w:gridCol w:w="1536"/>
      </w:tblGrid>
      <w:tr w:rsidR="00BD77C9" w:rsidRPr="00BD77C9" w:rsidTr="007758CC">
        <w:trPr>
          <w:trHeight w:hRule="exact" w:val="567"/>
        </w:trPr>
        <w:tc>
          <w:tcPr>
            <w:tcW w:w="537" w:type="pct"/>
            <w:vMerge w:val="restar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序号</w:t>
            </w:r>
          </w:p>
        </w:tc>
        <w:tc>
          <w:tcPr>
            <w:tcW w:w="767" w:type="pct"/>
            <w:vMerge w:val="restar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县（区）</w:t>
            </w:r>
          </w:p>
        </w:tc>
        <w:tc>
          <w:tcPr>
            <w:tcW w:w="1774" w:type="pct"/>
            <w:gridSpan w:val="2"/>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蔬菜</w:t>
            </w:r>
          </w:p>
        </w:tc>
        <w:tc>
          <w:tcPr>
            <w:tcW w:w="1922" w:type="pct"/>
            <w:gridSpan w:val="2"/>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瓜类</w:t>
            </w:r>
          </w:p>
        </w:tc>
      </w:tr>
      <w:tr w:rsidR="00BD77C9" w:rsidRPr="00BD77C9" w:rsidTr="007758CC">
        <w:trPr>
          <w:trHeight w:hRule="exact" w:val="1006"/>
        </w:trPr>
        <w:tc>
          <w:tcPr>
            <w:tcW w:w="537" w:type="pct"/>
            <w:vMerge/>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p>
        </w:tc>
        <w:tc>
          <w:tcPr>
            <w:tcW w:w="767" w:type="pct"/>
            <w:vMerge/>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p>
        </w:tc>
        <w:tc>
          <w:tcPr>
            <w:tcW w:w="908"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种植面积</w:t>
            </w:r>
          </w:p>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 xml:space="preserve"> (公顷）</w:t>
            </w:r>
          </w:p>
        </w:tc>
        <w:tc>
          <w:tcPr>
            <w:tcW w:w="866"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产量</w:t>
            </w:r>
          </w:p>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(吨/年）</w:t>
            </w:r>
          </w:p>
        </w:tc>
        <w:tc>
          <w:tcPr>
            <w:tcW w:w="1077"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种植面积</w:t>
            </w:r>
          </w:p>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（公顷）</w:t>
            </w:r>
          </w:p>
        </w:tc>
        <w:tc>
          <w:tcPr>
            <w:tcW w:w="845"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产量</w:t>
            </w:r>
          </w:p>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（吨/年）</w:t>
            </w:r>
          </w:p>
        </w:tc>
      </w:tr>
      <w:tr w:rsidR="00BD77C9" w:rsidRPr="00BD77C9" w:rsidTr="007758CC">
        <w:trPr>
          <w:trHeight w:hRule="exact" w:val="1685"/>
        </w:trPr>
        <w:tc>
          <w:tcPr>
            <w:tcW w:w="537"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1</w:t>
            </w:r>
          </w:p>
        </w:tc>
        <w:tc>
          <w:tcPr>
            <w:tcW w:w="767"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梅县区</w:t>
            </w:r>
          </w:p>
        </w:tc>
        <w:tc>
          <w:tcPr>
            <w:tcW w:w="908"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13246</w:t>
            </w:r>
          </w:p>
        </w:tc>
        <w:tc>
          <w:tcPr>
            <w:tcW w:w="866"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467466</w:t>
            </w:r>
          </w:p>
        </w:tc>
        <w:tc>
          <w:tcPr>
            <w:tcW w:w="1077"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1665</w:t>
            </w:r>
          </w:p>
        </w:tc>
        <w:tc>
          <w:tcPr>
            <w:tcW w:w="845" w:type="pct"/>
            <w:shd w:val="clear" w:color="auto" w:fill="FFFFFF"/>
            <w:vAlign w:val="center"/>
          </w:tcPr>
          <w:p w:rsidR="00BD77C9" w:rsidRPr="00BD77C9" w:rsidRDefault="00BD77C9" w:rsidP="00BD77C9">
            <w:pPr>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43058</w:t>
            </w:r>
          </w:p>
        </w:tc>
      </w:tr>
    </w:tbl>
    <w:p w:rsidR="00BD77C9" w:rsidRPr="00BD77C9" w:rsidRDefault="00BD77C9" w:rsidP="00BD77C9">
      <w:pPr>
        <w:spacing w:line="540" w:lineRule="exact"/>
        <w:ind w:firstLineChars="250" w:firstLine="610"/>
        <w:rPr>
          <w:rFonts w:ascii="华文仿宋" w:eastAsia="华文仿宋" w:hAnsi="华文仿宋" w:cs="Batang"/>
          <w:iCs/>
          <w:color w:val="000000"/>
          <w:spacing w:val="2"/>
          <w:sz w:val="24"/>
          <w:szCs w:val="24"/>
          <w:shd w:val="clear" w:color="auto" w:fill="FFFFFF"/>
        </w:rPr>
      </w:pPr>
      <w:r w:rsidRPr="00BD77C9">
        <w:rPr>
          <w:rFonts w:ascii="华文仿宋" w:eastAsia="华文仿宋" w:hAnsi="华文仿宋" w:cs="Batang"/>
          <w:iCs/>
          <w:color w:val="000000"/>
          <w:spacing w:val="2"/>
          <w:sz w:val="24"/>
          <w:szCs w:val="24"/>
          <w:shd w:val="clear" w:color="auto" w:fill="FFFFFF"/>
        </w:rPr>
        <w:t>备注：在蔬菜产业重点县推行农药包装废弃物回收处理试点。</w:t>
      </w:r>
      <w:bookmarkStart w:id="1" w:name="bookmark5"/>
    </w:p>
    <w:p w:rsidR="00BD77C9" w:rsidRPr="00BD77C9" w:rsidRDefault="00BD77C9" w:rsidP="00BD77C9">
      <w:pPr>
        <w:spacing w:line="540" w:lineRule="exact"/>
        <w:ind w:firstLineChars="250" w:firstLine="610"/>
        <w:rPr>
          <w:rFonts w:ascii="华文仿宋" w:eastAsia="华文仿宋" w:hAnsi="华文仿宋" w:cs="Batang"/>
          <w:iCs/>
          <w:color w:val="000000"/>
          <w:spacing w:val="2"/>
          <w:sz w:val="24"/>
          <w:szCs w:val="24"/>
          <w:shd w:val="clear" w:color="auto" w:fill="FFFFFF"/>
        </w:rPr>
      </w:pPr>
    </w:p>
    <w:p w:rsidR="00BD77C9" w:rsidRPr="00BD77C9" w:rsidRDefault="00BD77C9" w:rsidP="00BD77C9">
      <w:pPr>
        <w:keepNext/>
        <w:keepLines/>
        <w:spacing w:after="24" w:line="480" w:lineRule="exact"/>
        <w:ind w:right="20"/>
        <w:jc w:val="left"/>
        <w:outlineLvl w:val="2"/>
        <w:rPr>
          <w:rFonts w:ascii="MingLiU" w:eastAsia="MingLiU" w:hAnsi="MingLiU" w:cs="Times New Roman"/>
          <w:kern w:val="0"/>
          <w:sz w:val="28"/>
          <w:szCs w:val="28"/>
          <w:lang/>
        </w:rPr>
      </w:pPr>
      <w:r w:rsidRPr="00BD77C9">
        <w:rPr>
          <w:rFonts w:ascii="MingLiU" w:eastAsia="MingLiU" w:hAnsi="MingLiU" w:cs="Times New Roman"/>
          <w:b/>
          <w:bCs/>
          <w:kern w:val="0"/>
          <w:sz w:val="28"/>
          <w:szCs w:val="28"/>
          <w:lang/>
        </w:rPr>
        <w:t>附</w:t>
      </w:r>
      <w:r w:rsidRPr="00BD77C9">
        <w:rPr>
          <w:rFonts w:ascii="MingLiU" w:eastAsia="MingLiU" w:hAnsi="MingLiU" w:cs="Times New Roman" w:hint="eastAsia"/>
          <w:b/>
          <w:bCs/>
          <w:kern w:val="0"/>
          <w:sz w:val="28"/>
          <w:szCs w:val="28"/>
          <w:lang/>
        </w:rPr>
        <w:t>件</w:t>
      </w:r>
      <w:r w:rsidRPr="00BD77C9">
        <w:rPr>
          <w:rFonts w:ascii="MingLiU" w:eastAsia="MingLiU" w:hAnsi="MingLiU" w:cs="Times New Roman" w:hint="eastAsia"/>
          <w:kern w:val="0"/>
          <w:sz w:val="28"/>
          <w:szCs w:val="28"/>
          <w:lang/>
        </w:rPr>
        <w:t xml:space="preserve">4               </w:t>
      </w:r>
    </w:p>
    <w:p w:rsidR="00BD77C9" w:rsidRPr="00BD77C9" w:rsidRDefault="00BD77C9" w:rsidP="00BD77C9">
      <w:pPr>
        <w:keepNext/>
        <w:keepLines/>
        <w:spacing w:after="24" w:line="600" w:lineRule="exact"/>
        <w:ind w:left="80"/>
        <w:jc w:val="center"/>
        <w:outlineLvl w:val="2"/>
        <w:rPr>
          <w:rFonts w:ascii="MingLiU" w:eastAsia="MingLiU" w:hAnsi="MingLiU" w:cs="Times New Roman"/>
          <w:b/>
          <w:bCs/>
          <w:kern w:val="0"/>
          <w:sz w:val="32"/>
          <w:szCs w:val="32"/>
          <w:lang/>
        </w:rPr>
      </w:pPr>
      <w:r w:rsidRPr="00BD77C9">
        <w:rPr>
          <w:rFonts w:ascii="MingLiU" w:eastAsia="MingLiU" w:hAnsi="MingLiU" w:cs="Times New Roman"/>
          <w:b/>
          <w:bCs/>
          <w:kern w:val="0"/>
          <w:sz w:val="32"/>
          <w:szCs w:val="32"/>
          <w:lang/>
        </w:rPr>
        <w:t>生猪大县名单（共</w:t>
      </w:r>
      <w:r w:rsidRPr="00BD77C9">
        <w:rPr>
          <w:rFonts w:ascii="MingLiU" w:eastAsia="宋体" w:hAnsi="MingLiU" w:cs="MingLiU" w:hint="eastAsia"/>
          <w:color w:val="000000"/>
          <w:kern w:val="0"/>
          <w:sz w:val="27"/>
          <w:szCs w:val="27"/>
          <w:shd w:val="clear" w:color="auto" w:fill="FFFFFF"/>
          <w:lang w:val="zh-TW"/>
        </w:rPr>
        <w:t>5</w:t>
      </w:r>
      <w:r w:rsidRPr="00BD77C9">
        <w:rPr>
          <w:rFonts w:ascii="MingLiU" w:eastAsia="MingLiU" w:hAnsi="MingLiU" w:cs="Times New Roman"/>
          <w:b/>
          <w:bCs/>
          <w:kern w:val="0"/>
          <w:sz w:val="32"/>
          <w:szCs w:val="32"/>
          <w:lang/>
        </w:rPr>
        <w:t>个</w:t>
      </w:r>
      <w:r w:rsidRPr="00BD77C9">
        <w:rPr>
          <w:rFonts w:ascii="MingLiU" w:eastAsia="MingLiU" w:hAnsi="MingLiU" w:cs="MingLiU"/>
          <w:color w:val="000000"/>
          <w:kern w:val="0"/>
          <w:sz w:val="27"/>
          <w:szCs w:val="27"/>
          <w:shd w:val="clear" w:color="auto" w:fill="FFFFFF"/>
          <w:lang w:val="zh-TW"/>
        </w:rPr>
        <w:t>)</w:t>
      </w:r>
      <w:bookmarkEnd w:id="1"/>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515"/>
        <w:gridCol w:w="2775"/>
        <w:gridCol w:w="3359"/>
      </w:tblGrid>
      <w:tr w:rsidR="00BD77C9" w:rsidRPr="00BD77C9" w:rsidTr="007758CC">
        <w:trPr>
          <w:trHeight w:hRule="exact" w:val="567"/>
          <w:jc w:val="center"/>
        </w:trPr>
        <w:tc>
          <w:tcPr>
            <w:tcW w:w="145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序号</w:t>
            </w:r>
          </w:p>
        </w:tc>
        <w:tc>
          <w:tcPr>
            <w:tcW w:w="160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县（区）</w:t>
            </w:r>
          </w:p>
        </w:tc>
        <w:tc>
          <w:tcPr>
            <w:tcW w:w="1942"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出栏量</w:t>
            </w:r>
            <w:r w:rsidRPr="00BD77C9">
              <w:rPr>
                <w:rFonts w:ascii="华文仿宋" w:eastAsia="华文仿宋" w:hAnsi="华文仿宋" w:cs="MingLiU"/>
                <w:b/>
                <w:bCs/>
                <w:spacing w:val="2"/>
                <w:kern w:val="0"/>
                <w:sz w:val="27"/>
                <w:szCs w:val="27"/>
                <w:shd w:val="clear" w:color="auto" w:fill="FFFFFF"/>
                <w:lang w:val="zh-TW"/>
              </w:rPr>
              <w:t>（头）</w:t>
            </w:r>
          </w:p>
        </w:tc>
      </w:tr>
      <w:tr w:rsidR="00BD77C9" w:rsidRPr="00BD77C9" w:rsidTr="007758CC">
        <w:trPr>
          <w:trHeight w:hRule="exact" w:val="567"/>
          <w:jc w:val="center"/>
        </w:trPr>
        <w:tc>
          <w:tcPr>
            <w:tcW w:w="145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1</w:t>
            </w:r>
          </w:p>
        </w:tc>
        <w:tc>
          <w:tcPr>
            <w:tcW w:w="160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梅县区</w:t>
            </w:r>
          </w:p>
        </w:tc>
        <w:tc>
          <w:tcPr>
            <w:tcW w:w="1942"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407363</w:t>
            </w:r>
          </w:p>
        </w:tc>
      </w:tr>
      <w:tr w:rsidR="00BD77C9" w:rsidRPr="00BD77C9" w:rsidTr="007758CC">
        <w:trPr>
          <w:trHeight w:hRule="exact" w:val="567"/>
          <w:jc w:val="center"/>
        </w:trPr>
        <w:tc>
          <w:tcPr>
            <w:tcW w:w="145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2</w:t>
            </w:r>
          </w:p>
        </w:tc>
        <w:tc>
          <w:tcPr>
            <w:tcW w:w="160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蕉岭县</w:t>
            </w:r>
          </w:p>
        </w:tc>
        <w:tc>
          <w:tcPr>
            <w:tcW w:w="1942"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246746</w:t>
            </w:r>
          </w:p>
        </w:tc>
      </w:tr>
      <w:tr w:rsidR="00BD77C9" w:rsidRPr="00BD77C9" w:rsidTr="007758CC">
        <w:trPr>
          <w:trHeight w:hRule="exact" w:val="567"/>
          <w:jc w:val="center"/>
        </w:trPr>
        <w:tc>
          <w:tcPr>
            <w:tcW w:w="145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3</w:t>
            </w:r>
          </w:p>
        </w:tc>
        <w:tc>
          <w:tcPr>
            <w:tcW w:w="160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兴宁市</w:t>
            </w:r>
          </w:p>
        </w:tc>
        <w:tc>
          <w:tcPr>
            <w:tcW w:w="1942"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598596</w:t>
            </w:r>
          </w:p>
        </w:tc>
      </w:tr>
      <w:tr w:rsidR="00BD77C9" w:rsidRPr="00BD77C9" w:rsidTr="007758CC">
        <w:trPr>
          <w:trHeight w:hRule="exact" w:val="567"/>
          <w:jc w:val="center"/>
        </w:trPr>
        <w:tc>
          <w:tcPr>
            <w:tcW w:w="145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4</w:t>
            </w:r>
          </w:p>
        </w:tc>
        <w:tc>
          <w:tcPr>
            <w:tcW w:w="160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丰顺县</w:t>
            </w:r>
          </w:p>
        </w:tc>
        <w:tc>
          <w:tcPr>
            <w:tcW w:w="1942"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277504</w:t>
            </w:r>
          </w:p>
        </w:tc>
      </w:tr>
      <w:tr w:rsidR="00BD77C9" w:rsidRPr="00BD77C9" w:rsidTr="007758CC">
        <w:trPr>
          <w:trHeight w:hRule="exact" w:val="567"/>
          <w:jc w:val="center"/>
        </w:trPr>
        <w:tc>
          <w:tcPr>
            <w:tcW w:w="145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5</w:t>
            </w:r>
          </w:p>
        </w:tc>
        <w:tc>
          <w:tcPr>
            <w:tcW w:w="1604"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五华县</w:t>
            </w:r>
          </w:p>
        </w:tc>
        <w:tc>
          <w:tcPr>
            <w:tcW w:w="1942" w:type="pct"/>
            <w:shd w:val="clear" w:color="auto" w:fill="FFFFFF"/>
          </w:tcPr>
          <w:p w:rsidR="00BD77C9" w:rsidRPr="00BD77C9" w:rsidRDefault="00BD77C9" w:rsidP="00BD77C9">
            <w:pPr>
              <w:framePr w:w="8629" w:wrap="notBeside" w:vAnchor="text" w:hAnchor="text" w:xAlign="center" w:y="1"/>
              <w:spacing w:line="540" w:lineRule="exact"/>
              <w:jc w:val="center"/>
              <w:rPr>
                <w:rFonts w:ascii="华文仿宋" w:eastAsia="华文仿宋" w:hAnsi="华文仿宋" w:cs="MingLiU"/>
                <w:b/>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579994</w:t>
            </w:r>
          </w:p>
        </w:tc>
      </w:tr>
    </w:tbl>
    <w:p w:rsidR="00BD77C9" w:rsidRPr="00BD77C9" w:rsidRDefault="00BD77C9" w:rsidP="00BD77C9">
      <w:pPr>
        <w:spacing w:line="540" w:lineRule="exact"/>
        <w:ind w:firstLineChars="250" w:firstLine="610"/>
        <w:rPr>
          <w:rFonts w:ascii="华文仿宋" w:eastAsia="华文仿宋" w:hAnsi="华文仿宋" w:cs="Batang"/>
          <w:iCs/>
          <w:color w:val="000000"/>
          <w:spacing w:val="2"/>
          <w:sz w:val="24"/>
          <w:szCs w:val="24"/>
          <w:shd w:val="clear" w:color="auto" w:fill="FFFFFF"/>
        </w:rPr>
      </w:pPr>
      <w:r w:rsidRPr="00BD77C9">
        <w:rPr>
          <w:rFonts w:ascii="华文仿宋" w:eastAsia="华文仿宋" w:hAnsi="华文仿宋" w:cs="Batang"/>
          <w:iCs/>
          <w:color w:val="000000"/>
          <w:spacing w:val="2"/>
          <w:sz w:val="24"/>
          <w:szCs w:val="24"/>
          <w:shd w:val="clear" w:color="auto" w:fill="FFFFFF"/>
        </w:rPr>
        <w:t>备注：在部分生猪调出大县开展种养业有机结合、循环发展试点工作，清单实行 年度动态更新。</w:t>
      </w:r>
    </w:p>
    <w:p w:rsidR="00BD77C9" w:rsidRPr="00BD77C9" w:rsidRDefault="00BD77C9" w:rsidP="00476B9A">
      <w:pPr>
        <w:spacing w:line="540" w:lineRule="exact"/>
        <w:ind w:firstLineChars="200" w:firstLine="683"/>
        <w:jc w:val="left"/>
        <w:rPr>
          <w:rFonts w:ascii="Times New Roman" w:eastAsia="方正仿宋简体" w:hAnsi="Times New Roman" w:cs="Times New Roman"/>
          <w:b/>
          <w:spacing w:val="10"/>
          <w:kern w:val="0"/>
          <w:sz w:val="32"/>
          <w:szCs w:val="32"/>
          <w:lang/>
        </w:rPr>
      </w:pPr>
    </w:p>
    <w:p w:rsidR="00BD77C9" w:rsidRPr="00BD77C9" w:rsidRDefault="00BD77C9" w:rsidP="00476B9A">
      <w:pPr>
        <w:spacing w:line="540" w:lineRule="exact"/>
        <w:ind w:firstLineChars="200" w:firstLine="683"/>
        <w:jc w:val="left"/>
        <w:rPr>
          <w:rFonts w:ascii="Times New Roman" w:eastAsia="方正仿宋简体" w:hAnsi="Times New Roman" w:cs="Times New Roman"/>
          <w:b/>
          <w:spacing w:val="10"/>
          <w:kern w:val="0"/>
          <w:sz w:val="32"/>
          <w:szCs w:val="32"/>
          <w:lang/>
        </w:rPr>
      </w:pPr>
    </w:p>
    <w:p w:rsidR="00BD77C9" w:rsidRPr="00BD77C9" w:rsidRDefault="00BD77C9" w:rsidP="00BD77C9">
      <w:pPr>
        <w:keepNext/>
        <w:keepLines/>
        <w:spacing w:after="24" w:line="480" w:lineRule="exact"/>
        <w:ind w:left="80"/>
        <w:jc w:val="left"/>
        <w:outlineLvl w:val="2"/>
        <w:rPr>
          <w:rFonts w:ascii="MingLiU" w:eastAsia="PMingLiU" w:hAnsi="MingLiU" w:cs="MingLiU"/>
          <w:color w:val="000000"/>
          <w:kern w:val="0"/>
          <w:sz w:val="27"/>
          <w:szCs w:val="27"/>
          <w:shd w:val="clear" w:color="auto" w:fill="FFFFFF"/>
          <w:lang w:val="zh-TW" w:eastAsia="zh-TW"/>
        </w:rPr>
      </w:pPr>
      <w:bookmarkStart w:id="2" w:name="bookmark6"/>
      <w:r w:rsidRPr="00BD77C9">
        <w:rPr>
          <w:rFonts w:ascii="MingLiU" w:eastAsia="MingLiU" w:hAnsi="MingLiU" w:cs="Times New Roman"/>
          <w:b/>
          <w:bCs/>
          <w:kern w:val="0"/>
          <w:sz w:val="28"/>
          <w:szCs w:val="28"/>
          <w:lang/>
        </w:rPr>
        <w:lastRenderedPageBreak/>
        <w:t>附</w:t>
      </w:r>
      <w:r w:rsidRPr="00BD77C9">
        <w:rPr>
          <w:rFonts w:ascii="MingLiU" w:eastAsia="MingLiU" w:hAnsi="MingLiU" w:cs="Times New Roman" w:hint="eastAsia"/>
          <w:b/>
          <w:bCs/>
          <w:kern w:val="0"/>
          <w:sz w:val="28"/>
          <w:szCs w:val="28"/>
          <w:lang/>
        </w:rPr>
        <w:t>件</w:t>
      </w:r>
      <w:r w:rsidRPr="00BD77C9">
        <w:rPr>
          <w:rFonts w:ascii="MingLiU" w:eastAsia="宋体" w:hAnsi="MingLiU" w:cs="MingLiU" w:hint="eastAsia"/>
          <w:color w:val="000000"/>
          <w:kern w:val="0"/>
          <w:sz w:val="27"/>
          <w:szCs w:val="27"/>
          <w:shd w:val="clear" w:color="auto" w:fill="FFFFFF"/>
          <w:lang w:val="zh-TW"/>
        </w:rPr>
        <w:t xml:space="preserve">5      </w:t>
      </w:r>
    </w:p>
    <w:p w:rsidR="00BD77C9" w:rsidRPr="00BD77C9" w:rsidRDefault="00BD77C9" w:rsidP="00BD77C9">
      <w:pPr>
        <w:keepNext/>
        <w:keepLines/>
        <w:spacing w:after="24" w:line="480" w:lineRule="exact"/>
        <w:ind w:left="80"/>
        <w:jc w:val="center"/>
        <w:outlineLvl w:val="2"/>
        <w:rPr>
          <w:rFonts w:ascii="MingLiU" w:eastAsia="MingLiU" w:hAnsi="MingLiU" w:cs="Times New Roman"/>
          <w:b/>
          <w:bCs/>
          <w:kern w:val="0"/>
          <w:sz w:val="32"/>
          <w:szCs w:val="32"/>
          <w:lang/>
        </w:rPr>
      </w:pPr>
      <w:r w:rsidRPr="00BD77C9">
        <w:rPr>
          <w:rFonts w:ascii="MingLiU" w:eastAsia="MingLiU" w:hAnsi="MingLiU" w:cs="Times New Roman"/>
          <w:b/>
          <w:bCs/>
          <w:kern w:val="0"/>
          <w:sz w:val="32"/>
          <w:szCs w:val="32"/>
          <w:lang/>
        </w:rPr>
        <w:t>部分重点生活垃圾简易</w:t>
      </w:r>
      <w:r w:rsidRPr="00BD77C9">
        <w:rPr>
          <w:rFonts w:ascii="MingLiU" w:eastAsia="宋体" w:hAnsi="MingLiU" w:cs="Times New Roman" w:hint="eastAsia"/>
          <w:b/>
          <w:bCs/>
          <w:kern w:val="0"/>
          <w:sz w:val="32"/>
          <w:szCs w:val="32"/>
          <w:lang/>
        </w:rPr>
        <w:t>处</w:t>
      </w:r>
      <w:r w:rsidRPr="00BD77C9">
        <w:rPr>
          <w:rFonts w:ascii="MingLiU" w:eastAsia="MingLiU" w:hAnsi="MingLiU" w:cs="Times New Roman"/>
          <w:b/>
          <w:bCs/>
          <w:kern w:val="0"/>
          <w:sz w:val="32"/>
          <w:szCs w:val="32"/>
          <w:lang/>
        </w:rPr>
        <w:t>理场清单（共</w:t>
      </w:r>
      <w:r w:rsidRPr="00BD77C9">
        <w:rPr>
          <w:rFonts w:ascii="MingLiU" w:eastAsia="宋体" w:hAnsi="MingLiU" w:cs="MingLiU" w:hint="eastAsia"/>
          <w:color w:val="000000"/>
          <w:kern w:val="0"/>
          <w:sz w:val="27"/>
          <w:szCs w:val="27"/>
          <w:shd w:val="clear" w:color="auto" w:fill="FFFFFF"/>
          <w:lang w:val="zh-TW"/>
        </w:rPr>
        <w:t>5</w:t>
      </w:r>
      <w:r w:rsidRPr="00BD77C9">
        <w:rPr>
          <w:rFonts w:ascii="MingLiU" w:eastAsia="MingLiU" w:hAnsi="MingLiU" w:cs="Times New Roman"/>
          <w:b/>
          <w:bCs/>
          <w:kern w:val="0"/>
          <w:sz w:val="32"/>
          <w:szCs w:val="32"/>
          <w:lang/>
        </w:rPr>
        <w:t>个</w:t>
      </w:r>
      <w:r w:rsidRPr="00BD77C9">
        <w:rPr>
          <w:rFonts w:ascii="MingLiU" w:eastAsia="MingLiU" w:hAnsi="MingLiU" w:cs="MingLiU"/>
          <w:color w:val="000000"/>
          <w:kern w:val="0"/>
          <w:sz w:val="27"/>
          <w:szCs w:val="27"/>
          <w:shd w:val="clear" w:color="auto" w:fill="FFFFFF"/>
          <w:lang w:val="zh-TW"/>
        </w:rPr>
        <w:t>)</w:t>
      </w:r>
      <w:bookmarkEnd w:id="2"/>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06"/>
        <w:gridCol w:w="4039"/>
        <w:gridCol w:w="1220"/>
        <w:gridCol w:w="1562"/>
        <w:gridCol w:w="1631"/>
      </w:tblGrid>
      <w:tr w:rsidR="00BD77C9" w:rsidRPr="00BD77C9" w:rsidTr="007758CC">
        <w:trPr>
          <w:jc w:val="center"/>
        </w:trPr>
        <w:tc>
          <w:tcPr>
            <w:tcW w:w="706" w:type="dxa"/>
            <w:shd w:val="clear" w:color="auto" w:fill="FFFFFF"/>
            <w:vAlign w:val="center"/>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序号</w:t>
            </w:r>
          </w:p>
        </w:tc>
        <w:tc>
          <w:tcPr>
            <w:tcW w:w="4039" w:type="dxa"/>
            <w:shd w:val="clear" w:color="auto" w:fill="FFFFFF"/>
            <w:vAlign w:val="center"/>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填埋场名称</w:t>
            </w:r>
          </w:p>
        </w:tc>
        <w:tc>
          <w:tcPr>
            <w:tcW w:w="1220" w:type="dxa"/>
            <w:shd w:val="clear" w:color="auto" w:fill="FFFFFF"/>
            <w:vAlign w:val="center"/>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所在</w:t>
            </w:r>
            <w:r w:rsidRPr="00BD77C9">
              <w:rPr>
                <w:rFonts w:ascii="华文仿宋" w:eastAsia="华文仿宋" w:hAnsi="华文仿宋" w:cs="MingLiU" w:hint="eastAsia"/>
                <w:bCs/>
                <w:spacing w:val="2"/>
                <w:kern w:val="0"/>
                <w:sz w:val="27"/>
                <w:szCs w:val="27"/>
                <w:shd w:val="clear" w:color="auto" w:fill="FFFFFF"/>
                <w:lang w:val="zh-TW"/>
              </w:rPr>
              <w:t>地</w:t>
            </w:r>
          </w:p>
        </w:tc>
        <w:tc>
          <w:tcPr>
            <w:tcW w:w="1562" w:type="dxa"/>
            <w:shd w:val="clear" w:color="auto" w:fill="FFFFFF"/>
            <w:vAlign w:val="center"/>
          </w:tcPr>
          <w:p w:rsidR="00BD77C9" w:rsidRPr="00BD77C9" w:rsidRDefault="00BD77C9" w:rsidP="00BD77C9">
            <w:pPr>
              <w:framePr w:w="9158" w:wrap="notBeside" w:vAnchor="text" w:hAnchor="text" w:xAlign="center" w:y="1"/>
              <w:spacing w:line="540" w:lineRule="exact"/>
              <w:ind w:right="4"/>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设计</w:t>
            </w:r>
            <w:r w:rsidRPr="00BD77C9">
              <w:rPr>
                <w:rFonts w:ascii="华文仿宋" w:eastAsia="华文仿宋" w:hAnsi="华文仿宋" w:cs="MingLiU" w:hint="eastAsia"/>
                <w:bCs/>
                <w:spacing w:val="2"/>
                <w:kern w:val="0"/>
                <w:sz w:val="27"/>
                <w:szCs w:val="27"/>
                <w:shd w:val="clear" w:color="auto" w:fill="FFFFFF"/>
                <w:lang w:val="zh-TW"/>
              </w:rPr>
              <w:t>规模（吨</w:t>
            </w:r>
            <w:r w:rsidRPr="00BD77C9">
              <w:rPr>
                <w:rFonts w:ascii="华文仿宋" w:eastAsia="华文仿宋" w:hAnsi="华文仿宋" w:cs="MingLiU"/>
                <w:bCs/>
                <w:spacing w:val="2"/>
                <w:kern w:val="0"/>
                <w:sz w:val="27"/>
                <w:szCs w:val="27"/>
                <w:shd w:val="clear" w:color="auto" w:fill="FFFFFF"/>
                <w:lang w:val="zh-TW"/>
              </w:rPr>
              <w:t>/日</w:t>
            </w:r>
            <w:r w:rsidRPr="00BD77C9">
              <w:rPr>
                <w:rFonts w:ascii="华文仿宋" w:eastAsia="华文仿宋" w:hAnsi="华文仿宋" w:cs="MingLiU" w:hint="eastAsia"/>
                <w:bCs/>
                <w:spacing w:val="2"/>
                <w:kern w:val="0"/>
                <w:sz w:val="27"/>
                <w:szCs w:val="27"/>
                <w:shd w:val="clear" w:color="auto" w:fill="FFFFFF"/>
                <w:lang w:val="zh-TW"/>
              </w:rPr>
              <w:t>）</w:t>
            </w:r>
          </w:p>
        </w:tc>
        <w:tc>
          <w:tcPr>
            <w:tcW w:w="1631" w:type="dxa"/>
            <w:shd w:val="clear" w:color="auto" w:fill="FFFFFF"/>
            <w:vAlign w:val="center"/>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是否治理</w:t>
            </w:r>
          </w:p>
        </w:tc>
      </w:tr>
      <w:tr w:rsidR="00BD77C9" w:rsidRPr="00BD77C9" w:rsidTr="007758CC">
        <w:trPr>
          <w:trHeight w:hRule="exact" w:val="567"/>
          <w:jc w:val="center"/>
        </w:trPr>
        <w:tc>
          <w:tcPr>
            <w:tcW w:w="706"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1</w:t>
            </w:r>
          </w:p>
        </w:tc>
        <w:tc>
          <w:tcPr>
            <w:tcW w:w="4039"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五华县满陇坑垃圾填埋场</w:t>
            </w:r>
          </w:p>
        </w:tc>
        <w:tc>
          <w:tcPr>
            <w:tcW w:w="1220"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五华县</w:t>
            </w:r>
          </w:p>
        </w:tc>
        <w:tc>
          <w:tcPr>
            <w:tcW w:w="1562" w:type="dxa"/>
            <w:shd w:val="clear" w:color="auto" w:fill="FFFFFF"/>
          </w:tcPr>
          <w:p w:rsidR="00BD77C9" w:rsidRPr="00BD77C9" w:rsidRDefault="00BD77C9" w:rsidP="00BD77C9">
            <w:pPr>
              <w:framePr w:w="9158" w:wrap="notBeside" w:vAnchor="text" w:hAnchor="text" w:xAlign="center" w:y="1"/>
              <w:spacing w:line="540" w:lineRule="exact"/>
              <w:ind w:right="580"/>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135</w:t>
            </w:r>
          </w:p>
        </w:tc>
        <w:tc>
          <w:tcPr>
            <w:tcW w:w="1631"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是</w:t>
            </w:r>
          </w:p>
        </w:tc>
      </w:tr>
      <w:tr w:rsidR="00BD77C9" w:rsidRPr="00BD77C9" w:rsidTr="007758CC">
        <w:trPr>
          <w:trHeight w:hRule="exact" w:val="567"/>
          <w:jc w:val="center"/>
        </w:trPr>
        <w:tc>
          <w:tcPr>
            <w:tcW w:w="706"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2</w:t>
            </w:r>
          </w:p>
        </w:tc>
        <w:tc>
          <w:tcPr>
            <w:tcW w:w="4039"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蕉岭县横龙垃圾填埋场</w:t>
            </w:r>
          </w:p>
        </w:tc>
        <w:tc>
          <w:tcPr>
            <w:tcW w:w="1220"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蕉岭县</w:t>
            </w:r>
          </w:p>
        </w:tc>
        <w:tc>
          <w:tcPr>
            <w:tcW w:w="1562" w:type="dxa"/>
            <w:shd w:val="clear" w:color="auto" w:fill="FFFFFF"/>
          </w:tcPr>
          <w:p w:rsidR="00BD77C9" w:rsidRPr="00BD77C9" w:rsidRDefault="00BD77C9" w:rsidP="00BD77C9">
            <w:pPr>
              <w:framePr w:w="9158" w:wrap="notBeside" w:vAnchor="text" w:hAnchor="text" w:xAlign="center" w:y="1"/>
              <w:spacing w:line="540" w:lineRule="exact"/>
              <w:ind w:right="580"/>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100</w:t>
            </w:r>
          </w:p>
        </w:tc>
        <w:tc>
          <w:tcPr>
            <w:tcW w:w="1631"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是</w:t>
            </w:r>
          </w:p>
        </w:tc>
      </w:tr>
      <w:tr w:rsidR="00BD77C9" w:rsidRPr="00BD77C9" w:rsidTr="007758CC">
        <w:trPr>
          <w:trHeight w:hRule="exact" w:val="567"/>
          <w:jc w:val="center"/>
        </w:trPr>
        <w:tc>
          <w:tcPr>
            <w:tcW w:w="706"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3</w:t>
            </w:r>
          </w:p>
        </w:tc>
        <w:tc>
          <w:tcPr>
            <w:tcW w:w="4039"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大埔县牛肠汶垃圾填埋场</w:t>
            </w:r>
          </w:p>
        </w:tc>
        <w:tc>
          <w:tcPr>
            <w:tcW w:w="1220"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大埔县</w:t>
            </w:r>
          </w:p>
        </w:tc>
        <w:tc>
          <w:tcPr>
            <w:tcW w:w="1562" w:type="dxa"/>
            <w:shd w:val="clear" w:color="auto" w:fill="FFFFFF"/>
          </w:tcPr>
          <w:p w:rsidR="00BD77C9" w:rsidRPr="00BD77C9" w:rsidRDefault="00BD77C9" w:rsidP="00BD77C9">
            <w:pPr>
              <w:framePr w:w="9158" w:wrap="notBeside" w:vAnchor="text" w:hAnchor="text" w:xAlign="center" w:y="1"/>
              <w:spacing w:line="540" w:lineRule="exact"/>
              <w:ind w:right="580"/>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100</w:t>
            </w:r>
          </w:p>
        </w:tc>
        <w:tc>
          <w:tcPr>
            <w:tcW w:w="1631"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否</w:t>
            </w:r>
          </w:p>
        </w:tc>
      </w:tr>
      <w:tr w:rsidR="00BD77C9" w:rsidRPr="00BD77C9" w:rsidTr="007758CC">
        <w:trPr>
          <w:trHeight w:hRule="exact" w:val="567"/>
          <w:jc w:val="center"/>
        </w:trPr>
        <w:tc>
          <w:tcPr>
            <w:tcW w:w="706"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4</w:t>
            </w:r>
          </w:p>
        </w:tc>
        <w:tc>
          <w:tcPr>
            <w:tcW w:w="4039"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丰顺县五斗种生活垃圾填埋场</w:t>
            </w:r>
          </w:p>
        </w:tc>
        <w:tc>
          <w:tcPr>
            <w:tcW w:w="1220"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丰顺县</w:t>
            </w:r>
          </w:p>
        </w:tc>
        <w:tc>
          <w:tcPr>
            <w:tcW w:w="1562" w:type="dxa"/>
            <w:shd w:val="clear" w:color="auto" w:fill="FFFFFF"/>
          </w:tcPr>
          <w:p w:rsidR="00BD77C9" w:rsidRPr="00BD77C9" w:rsidRDefault="00BD77C9" w:rsidP="00BD77C9">
            <w:pPr>
              <w:framePr w:w="9158" w:wrap="notBeside" w:vAnchor="text" w:hAnchor="text" w:xAlign="center" w:y="1"/>
              <w:spacing w:line="540" w:lineRule="exact"/>
              <w:ind w:right="580"/>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100</w:t>
            </w:r>
          </w:p>
        </w:tc>
        <w:tc>
          <w:tcPr>
            <w:tcW w:w="1631"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否</w:t>
            </w:r>
          </w:p>
        </w:tc>
      </w:tr>
      <w:tr w:rsidR="00BD77C9" w:rsidRPr="00BD77C9" w:rsidTr="007758CC">
        <w:trPr>
          <w:trHeight w:hRule="exact" w:val="707"/>
          <w:jc w:val="center"/>
        </w:trPr>
        <w:tc>
          <w:tcPr>
            <w:tcW w:w="706"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5</w:t>
            </w:r>
          </w:p>
        </w:tc>
        <w:tc>
          <w:tcPr>
            <w:tcW w:w="4039"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平远县山布惊生活垃圾填埋场</w:t>
            </w:r>
          </w:p>
        </w:tc>
        <w:tc>
          <w:tcPr>
            <w:tcW w:w="1220"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平远县</w:t>
            </w:r>
          </w:p>
        </w:tc>
        <w:tc>
          <w:tcPr>
            <w:tcW w:w="1562" w:type="dxa"/>
            <w:shd w:val="clear" w:color="auto" w:fill="FFFFFF"/>
          </w:tcPr>
          <w:p w:rsidR="00BD77C9" w:rsidRPr="00BD77C9" w:rsidRDefault="00BD77C9" w:rsidP="00BD77C9">
            <w:pPr>
              <w:framePr w:w="9158" w:wrap="notBeside" w:vAnchor="text" w:hAnchor="text" w:xAlign="center" w:y="1"/>
              <w:spacing w:line="540" w:lineRule="exact"/>
              <w:ind w:right="580"/>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100</w:t>
            </w:r>
          </w:p>
        </w:tc>
        <w:tc>
          <w:tcPr>
            <w:tcW w:w="1631" w:type="dxa"/>
            <w:shd w:val="clear" w:color="auto" w:fill="FFFFFF"/>
          </w:tcPr>
          <w:p w:rsidR="00BD77C9" w:rsidRPr="00BD77C9" w:rsidRDefault="00BD77C9" w:rsidP="00BD77C9">
            <w:pPr>
              <w:framePr w:w="9158" w:wrap="notBeside" w:vAnchor="text" w:hAnchor="text" w:xAlign="center" w:y="1"/>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否</w:t>
            </w:r>
          </w:p>
        </w:tc>
      </w:tr>
    </w:tbl>
    <w:p w:rsidR="00BD77C9" w:rsidRPr="00BD77C9" w:rsidRDefault="00BD77C9" w:rsidP="00BD77C9">
      <w:pPr>
        <w:spacing w:line="540" w:lineRule="exact"/>
        <w:jc w:val="left"/>
        <w:rPr>
          <w:rFonts w:ascii="华文楷体" w:eastAsia="华文楷体" w:hAnsi="华文楷体" w:cs="Times New Roman"/>
          <w:b/>
          <w:spacing w:val="10"/>
          <w:kern w:val="0"/>
          <w:sz w:val="24"/>
          <w:szCs w:val="24"/>
          <w:lang/>
        </w:rPr>
      </w:pPr>
      <w:bookmarkStart w:id="3" w:name="bookmark7"/>
    </w:p>
    <w:p w:rsidR="00BD77C9" w:rsidRPr="00BD77C9" w:rsidRDefault="00BD77C9" w:rsidP="00BD77C9">
      <w:pPr>
        <w:keepNext/>
        <w:keepLines/>
        <w:spacing w:after="24" w:line="480" w:lineRule="exact"/>
        <w:ind w:left="80"/>
        <w:jc w:val="left"/>
        <w:outlineLvl w:val="2"/>
        <w:rPr>
          <w:rFonts w:ascii="MingLiU" w:eastAsia="MingLiU" w:hAnsi="MingLiU" w:cs="Times New Roman"/>
          <w:kern w:val="0"/>
          <w:sz w:val="28"/>
          <w:szCs w:val="28"/>
          <w:lang/>
        </w:rPr>
      </w:pPr>
      <w:r w:rsidRPr="00BD77C9">
        <w:rPr>
          <w:rFonts w:ascii="MingLiU" w:eastAsia="MingLiU" w:hAnsi="MingLiU" w:cs="Times New Roman"/>
          <w:b/>
          <w:bCs/>
          <w:kern w:val="0"/>
          <w:sz w:val="28"/>
          <w:szCs w:val="28"/>
          <w:lang/>
        </w:rPr>
        <w:t>附</w:t>
      </w:r>
      <w:r w:rsidRPr="00BD77C9">
        <w:rPr>
          <w:rFonts w:ascii="MingLiU" w:eastAsia="MingLiU" w:hAnsi="MingLiU" w:cs="Times New Roman" w:hint="eastAsia"/>
          <w:b/>
          <w:bCs/>
          <w:kern w:val="0"/>
          <w:sz w:val="28"/>
          <w:szCs w:val="28"/>
          <w:lang/>
        </w:rPr>
        <w:t>件</w:t>
      </w:r>
      <w:r w:rsidRPr="00BD77C9">
        <w:rPr>
          <w:rFonts w:ascii="MingLiU" w:eastAsia="MingLiU" w:hAnsi="MingLiU" w:cs="Times New Roman" w:hint="eastAsia"/>
          <w:kern w:val="0"/>
          <w:sz w:val="28"/>
          <w:szCs w:val="28"/>
          <w:lang/>
        </w:rPr>
        <w:t xml:space="preserve">6               </w:t>
      </w:r>
    </w:p>
    <w:p w:rsidR="00BD77C9" w:rsidRPr="00BD77C9" w:rsidRDefault="00BD77C9" w:rsidP="00BD77C9">
      <w:pPr>
        <w:keepNext/>
        <w:keepLines/>
        <w:spacing w:after="24" w:line="480" w:lineRule="exact"/>
        <w:ind w:left="80"/>
        <w:jc w:val="center"/>
        <w:outlineLvl w:val="2"/>
        <w:rPr>
          <w:rFonts w:ascii="MingLiU" w:eastAsia="MingLiU" w:hAnsi="MingLiU" w:cs="Times New Roman"/>
          <w:b/>
          <w:bCs/>
          <w:kern w:val="0"/>
          <w:sz w:val="32"/>
          <w:szCs w:val="32"/>
          <w:lang/>
        </w:rPr>
      </w:pPr>
      <w:r w:rsidRPr="00BD77C9">
        <w:rPr>
          <w:rFonts w:ascii="MingLiU" w:eastAsia="MingLiU" w:hAnsi="MingLiU" w:cs="Times New Roman"/>
          <w:b/>
          <w:bCs/>
          <w:kern w:val="0"/>
          <w:sz w:val="32"/>
          <w:szCs w:val="32"/>
          <w:lang/>
        </w:rPr>
        <w:t>重点监管尾矿库</w:t>
      </w:r>
      <w:r w:rsidRPr="00BD77C9">
        <w:rPr>
          <w:rFonts w:ascii="MingLiU" w:eastAsia="MingLiU" w:hAnsi="MingLiU" w:cs="Times New Roman" w:hint="eastAsia"/>
          <w:b/>
          <w:bCs/>
          <w:kern w:val="0"/>
          <w:sz w:val="32"/>
          <w:szCs w:val="32"/>
          <w:lang/>
        </w:rPr>
        <w:t>（</w:t>
      </w:r>
      <w:r w:rsidRPr="00BD77C9">
        <w:rPr>
          <w:rFonts w:ascii="MingLiU" w:eastAsia="MingLiU" w:hAnsi="MingLiU" w:cs="Times New Roman"/>
          <w:b/>
          <w:bCs/>
          <w:kern w:val="0"/>
          <w:sz w:val="32"/>
          <w:szCs w:val="32"/>
          <w:lang/>
        </w:rPr>
        <w:t>共</w:t>
      </w:r>
      <w:r w:rsidRPr="00BD77C9">
        <w:rPr>
          <w:rFonts w:ascii="MingLiU" w:eastAsia="MingLiU" w:hAnsi="MingLiU" w:cs="Times New Roman" w:hint="eastAsia"/>
          <w:b/>
          <w:bCs/>
          <w:kern w:val="0"/>
          <w:sz w:val="32"/>
          <w:szCs w:val="32"/>
          <w:lang/>
        </w:rPr>
        <w:t>6</w:t>
      </w:r>
      <w:r w:rsidRPr="00BD77C9">
        <w:rPr>
          <w:rFonts w:ascii="MingLiU" w:eastAsia="MingLiU" w:hAnsi="MingLiU" w:cs="Times New Roman"/>
          <w:b/>
          <w:bCs/>
          <w:kern w:val="0"/>
          <w:sz w:val="32"/>
          <w:szCs w:val="32"/>
          <w:lang/>
        </w:rPr>
        <w:t>座</w:t>
      </w:r>
      <w:bookmarkEnd w:id="3"/>
      <w:r w:rsidRPr="00BD77C9">
        <w:rPr>
          <w:rFonts w:ascii="MingLiU" w:eastAsia="MingLiU" w:hAnsi="MingLiU" w:cs="Times New Roman" w:hint="eastAsia"/>
          <w:b/>
          <w:bCs/>
          <w:kern w:val="0"/>
          <w:sz w:val="32"/>
          <w:szCs w:val="32"/>
          <w:lan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4"/>
        <w:gridCol w:w="4017"/>
        <w:gridCol w:w="1433"/>
        <w:gridCol w:w="1489"/>
        <w:gridCol w:w="1327"/>
      </w:tblGrid>
      <w:tr w:rsidR="00BD77C9" w:rsidRPr="00BD77C9" w:rsidTr="007758CC">
        <w:trPr>
          <w:trHeight w:hRule="exact" w:val="1238"/>
        </w:trPr>
        <w:tc>
          <w:tcPr>
            <w:tcW w:w="448" w:type="pct"/>
            <w:shd w:val="clear" w:color="auto" w:fill="FFFFFF"/>
            <w:vAlign w:val="center"/>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序号</w:t>
            </w:r>
          </w:p>
        </w:tc>
        <w:tc>
          <w:tcPr>
            <w:tcW w:w="2212" w:type="pct"/>
            <w:shd w:val="clear" w:color="auto" w:fill="FFFFFF"/>
            <w:vAlign w:val="center"/>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尾矿库名称</w:t>
            </w:r>
          </w:p>
        </w:tc>
        <w:tc>
          <w:tcPr>
            <w:tcW w:w="789" w:type="pct"/>
            <w:shd w:val="clear" w:color="auto" w:fill="FFFFFF"/>
            <w:vAlign w:val="center"/>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现状库容 (万m</w:t>
            </w:r>
            <w:r w:rsidRPr="00D33D0B">
              <w:rPr>
                <w:rFonts w:ascii="华文仿宋" w:eastAsia="华文仿宋" w:hAnsi="华文仿宋" w:cs="MingLiU"/>
                <w:bCs/>
                <w:spacing w:val="2"/>
                <w:kern w:val="0"/>
                <w:sz w:val="27"/>
                <w:szCs w:val="27"/>
                <w:shd w:val="clear" w:color="auto" w:fill="FFFFFF"/>
                <w:vertAlign w:val="superscript"/>
                <w:lang w:val="zh-TW"/>
              </w:rPr>
              <w:t>3</w:t>
            </w:r>
            <w:r w:rsidRPr="00BD77C9">
              <w:rPr>
                <w:rFonts w:ascii="华文仿宋" w:eastAsia="华文仿宋" w:hAnsi="华文仿宋" w:cs="MingLiU"/>
                <w:bCs/>
                <w:spacing w:val="2"/>
                <w:kern w:val="0"/>
                <w:sz w:val="27"/>
                <w:szCs w:val="27"/>
                <w:shd w:val="clear" w:color="auto" w:fill="FFFFFF"/>
                <w:lang w:val="zh-TW"/>
              </w:rPr>
              <w:t>)</w:t>
            </w:r>
          </w:p>
        </w:tc>
        <w:tc>
          <w:tcPr>
            <w:tcW w:w="820" w:type="pct"/>
            <w:shd w:val="clear" w:color="auto" w:fill="FFFFFF"/>
            <w:vAlign w:val="center"/>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许可情况 (有效期）</w:t>
            </w:r>
          </w:p>
        </w:tc>
        <w:tc>
          <w:tcPr>
            <w:tcW w:w="732" w:type="pct"/>
            <w:shd w:val="clear" w:color="auto" w:fill="FFFFFF"/>
            <w:vAlign w:val="center"/>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使用情况</w:t>
            </w:r>
          </w:p>
        </w:tc>
      </w:tr>
      <w:tr w:rsidR="00BD77C9" w:rsidRPr="00BD77C9" w:rsidTr="007758CC">
        <w:trPr>
          <w:trHeight w:hRule="exact" w:val="1052"/>
        </w:trPr>
        <w:tc>
          <w:tcPr>
            <w:tcW w:w="448"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1</w:t>
            </w:r>
          </w:p>
        </w:tc>
        <w:tc>
          <w:tcPr>
            <w:tcW w:w="2212" w:type="pct"/>
            <w:shd w:val="clear" w:color="auto" w:fill="FFFFFF"/>
          </w:tcPr>
          <w:p w:rsidR="00BD77C9" w:rsidRPr="00BD77C9" w:rsidRDefault="00BD77C9" w:rsidP="00BD77C9">
            <w:pPr>
              <w:snapToGrid w:val="0"/>
              <w:spacing w:line="360" w:lineRule="auto"/>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广东梅县梅雁矿业有限公司嵩溪银矿雁洋镇蒲里村姜斜坑尾矿库</w:t>
            </w:r>
          </w:p>
        </w:tc>
        <w:tc>
          <w:tcPr>
            <w:tcW w:w="78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15</w:t>
            </w:r>
          </w:p>
        </w:tc>
        <w:tc>
          <w:tcPr>
            <w:tcW w:w="820"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2016.11.19</w:t>
            </w:r>
          </w:p>
        </w:tc>
        <w:tc>
          <w:tcPr>
            <w:tcW w:w="732"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使用中</w:t>
            </w:r>
          </w:p>
        </w:tc>
      </w:tr>
      <w:tr w:rsidR="00BD77C9" w:rsidRPr="00BD77C9" w:rsidTr="007758CC">
        <w:trPr>
          <w:trHeight w:hRule="exact" w:val="998"/>
        </w:trPr>
        <w:tc>
          <w:tcPr>
            <w:tcW w:w="448"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2</w:t>
            </w:r>
          </w:p>
        </w:tc>
        <w:tc>
          <w:tcPr>
            <w:tcW w:w="2212" w:type="pct"/>
            <w:shd w:val="clear" w:color="auto" w:fill="FFFFFF"/>
          </w:tcPr>
          <w:p w:rsidR="00BD77C9" w:rsidRPr="00BD77C9" w:rsidRDefault="00BD77C9" w:rsidP="00BD77C9">
            <w:pPr>
              <w:snapToGrid w:val="0"/>
              <w:spacing w:line="360" w:lineRule="auto"/>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梅州市金雁铜业公司玉水</w:t>
            </w:r>
            <w:r w:rsidRPr="00BD77C9">
              <w:rPr>
                <w:rFonts w:ascii="华文仿宋" w:eastAsia="华文仿宋" w:hAnsi="华文仿宋" w:cs="MingLiU" w:hint="eastAsia"/>
                <w:bCs/>
                <w:spacing w:val="2"/>
                <w:kern w:val="0"/>
                <w:sz w:val="27"/>
                <w:szCs w:val="27"/>
                <w:shd w:val="clear" w:color="auto" w:fill="FFFFFF"/>
                <w:lang w:val="zh-TW"/>
              </w:rPr>
              <w:t>硫</w:t>
            </w:r>
            <w:r w:rsidRPr="00BD77C9">
              <w:rPr>
                <w:rFonts w:ascii="华文仿宋" w:eastAsia="华文仿宋" w:hAnsi="华文仿宋" w:cs="MingLiU"/>
                <w:bCs/>
                <w:spacing w:val="2"/>
                <w:kern w:val="0"/>
                <w:sz w:val="27"/>
                <w:szCs w:val="27"/>
                <w:shd w:val="clear" w:color="auto" w:fill="FFFFFF"/>
                <w:lang w:val="zh-TW"/>
              </w:rPr>
              <w:t>铜矿尾矿库</w:t>
            </w:r>
          </w:p>
        </w:tc>
        <w:tc>
          <w:tcPr>
            <w:tcW w:w="78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30.2</w:t>
            </w:r>
          </w:p>
        </w:tc>
        <w:tc>
          <w:tcPr>
            <w:tcW w:w="820"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2019.4.28</w:t>
            </w:r>
          </w:p>
        </w:tc>
        <w:tc>
          <w:tcPr>
            <w:tcW w:w="732"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使用中</w:t>
            </w:r>
          </w:p>
        </w:tc>
      </w:tr>
      <w:tr w:rsidR="00BD77C9" w:rsidRPr="00BD77C9" w:rsidTr="007758CC">
        <w:trPr>
          <w:trHeight w:hRule="exact" w:val="986"/>
        </w:trPr>
        <w:tc>
          <w:tcPr>
            <w:tcW w:w="448"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3</w:t>
            </w:r>
          </w:p>
        </w:tc>
        <w:tc>
          <w:tcPr>
            <w:tcW w:w="2212" w:type="pct"/>
            <w:shd w:val="clear" w:color="auto" w:fill="FFFFFF"/>
          </w:tcPr>
          <w:p w:rsidR="00BD77C9" w:rsidRPr="00BD77C9" w:rsidRDefault="00BD77C9" w:rsidP="00BD77C9">
            <w:pPr>
              <w:snapToGrid w:val="0"/>
              <w:spacing w:line="360" w:lineRule="auto"/>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梅县丙村镇源流矿业发展有限公司尾矿库</w:t>
            </w:r>
          </w:p>
        </w:tc>
        <w:tc>
          <w:tcPr>
            <w:tcW w:w="78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37.2</w:t>
            </w:r>
          </w:p>
        </w:tc>
        <w:tc>
          <w:tcPr>
            <w:tcW w:w="820"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2017.9.29</w:t>
            </w:r>
          </w:p>
        </w:tc>
        <w:tc>
          <w:tcPr>
            <w:tcW w:w="732"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使用中</w:t>
            </w:r>
          </w:p>
        </w:tc>
      </w:tr>
      <w:tr w:rsidR="00BD77C9" w:rsidRPr="00BD77C9" w:rsidTr="007758CC">
        <w:trPr>
          <w:trHeight w:hRule="exact" w:val="567"/>
        </w:trPr>
        <w:tc>
          <w:tcPr>
            <w:tcW w:w="448"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4</w:t>
            </w:r>
          </w:p>
        </w:tc>
        <w:tc>
          <w:tcPr>
            <w:tcW w:w="2212" w:type="pct"/>
            <w:shd w:val="clear" w:color="auto" w:fill="FFFFFF"/>
          </w:tcPr>
          <w:p w:rsidR="00BD77C9" w:rsidRPr="00BD77C9" w:rsidRDefault="00BD77C9" w:rsidP="00BD77C9">
            <w:pPr>
              <w:snapToGrid w:val="0"/>
              <w:spacing w:line="360" w:lineRule="auto"/>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五华县周江镇洋塘尾矿库</w:t>
            </w:r>
          </w:p>
        </w:tc>
        <w:tc>
          <w:tcPr>
            <w:tcW w:w="78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60</w:t>
            </w:r>
          </w:p>
        </w:tc>
        <w:tc>
          <w:tcPr>
            <w:tcW w:w="820"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无</w:t>
            </w:r>
          </w:p>
        </w:tc>
        <w:tc>
          <w:tcPr>
            <w:tcW w:w="732"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拟销库</w:t>
            </w:r>
          </w:p>
        </w:tc>
      </w:tr>
      <w:tr w:rsidR="00BD77C9" w:rsidRPr="00BD77C9" w:rsidTr="007758CC">
        <w:trPr>
          <w:trHeight w:hRule="exact" w:val="567"/>
        </w:trPr>
        <w:tc>
          <w:tcPr>
            <w:tcW w:w="448"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5</w:t>
            </w:r>
          </w:p>
        </w:tc>
        <w:tc>
          <w:tcPr>
            <w:tcW w:w="2212" w:type="pct"/>
            <w:shd w:val="clear" w:color="auto" w:fill="FFFFFF"/>
          </w:tcPr>
          <w:p w:rsidR="00BD77C9" w:rsidRPr="00BD77C9" w:rsidRDefault="00BD77C9" w:rsidP="00BD77C9">
            <w:pPr>
              <w:snapToGrid w:val="0"/>
              <w:spacing w:line="360" w:lineRule="auto"/>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白石</w:t>
            </w:r>
            <w:r w:rsidRPr="00BD77C9">
              <w:rPr>
                <w:rFonts w:ascii="华文仿宋" w:eastAsia="华文仿宋" w:hAnsi="华文仿宋" w:cs="MingLiU" w:hint="eastAsia"/>
                <w:bCs/>
                <w:spacing w:val="2"/>
                <w:kern w:val="0"/>
                <w:sz w:val="27"/>
                <w:szCs w:val="27"/>
                <w:shd w:val="clear" w:color="auto" w:fill="FFFFFF"/>
                <w:lang w:val="zh-TW"/>
              </w:rPr>
              <w:t>嶂钼</w:t>
            </w:r>
            <w:r w:rsidRPr="00BD77C9">
              <w:rPr>
                <w:rFonts w:ascii="华文仿宋" w:eastAsia="华文仿宋" w:hAnsi="华文仿宋" w:cs="MingLiU"/>
                <w:bCs/>
                <w:spacing w:val="2"/>
                <w:kern w:val="0"/>
                <w:sz w:val="27"/>
                <w:szCs w:val="27"/>
                <w:shd w:val="clear" w:color="auto" w:fill="FFFFFF"/>
                <w:lang w:val="zh-TW"/>
              </w:rPr>
              <w:t>矿大尾矿库</w:t>
            </w:r>
          </w:p>
        </w:tc>
        <w:tc>
          <w:tcPr>
            <w:tcW w:w="78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98</w:t>
            </w:r>
          </w:p>
        </w:tc>
        <w:tc>
          <w:tcPr>
            <w:tcW w:w="820"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无</w:t>
            </w:r>
          </w:p>
        </w:tc>
        <w:tc>
          <w:tcPr>
            <w:tcW w:w="732"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已闭库</w:t>
            </w:r>
          </w:p>
        </w:tc>
      </w:tr>
      <w:tr w:rsidR="00BD77C9" w:rsidRPr="00BD77C9" w:rsidTr="007758CC">
        <w:trPr>
          <w:trHeight w:hRule="exact" w:val="567"/>
        </w:trPr>
        <w:tc>
          <w:tcPr>
            <w:tcW w:w="448"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6</w:t>
            </w:r>
          </w:p>
        </w:tc>
        <w:tc>
          <w:tcPr>
            <w:tcW w:w="2212" w:type="pct"/>
            <w:shd w:val="clear" w:color="auto" w:fill="FFFFFF"/>
          </w:tcPr>
          <w:p w:rsidR="00BD77C9" w:rsidRPr="00BD77C9" w:rsidRDefault="00BD77C9" w:rsidP="00BD77C9">
            <w:pPr>
              <w:snapToGrid w:val="0"/>
              <w:spacing w:line="360" w:lineRule="auto"/>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梅县丙村铅锌矿尾矿库</w:t>
            </w:r>
          </w:p>
        </w:tc>
        <w:tc>
          <w:tcPr>
            <w:tcW w:w="78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100</w:t>
            </w:r>
          </w:p>
        </w:tc>
        <w:tc>
          <w:tcPr>
            <w:tcW w:w="820"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无</w:t>
            </w:r>
          </w:p>
        </w:tc>
        <w:tc>
          <w:tcPr>
            <w:tcW w:w="732"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拟闭库</w:t>
            </w:r>
          </w:p>
        </w:tc>
      </w:tr>
    </w:tbl>
    <w:p w:rsidR="00BD77C9" w:rsidRPr="00BD77C9" w:rsidRDefault="00BD77C9" w:rsidP="00BD77C9">
      <w:pPr>
        <w:spacing w:line="540" w:lineRule="exact"/>
        <w:ind w:firstLineChars="250" w:firstLine="610"/>
        <w:rPr>
          <w:rFonts w:ascii="华文仿宋" w:eastAsia="华文仿宋" w:hAnsi="华文仿宋" w:cs="Batang"/>
          <w:iCs/>
          <w:color w:val="000000"/>
          <w:spacing w:val="2"/>
          <w:sz w:val="24"/>
          <w:szCs w:val="24"/>
          <w:shd w:val="clear" w:color="auto" w:fill="FFFFFF"/>
        </w:rPr>
      </w:pPr>
      <w:r w:rsidRPr="00BD77C9">
        <w:rPr>
          <w:rFonts w:ascii="华文仿宋" w:eastAsia="华文仿宋" w:hAnsi="华文仿宋" w:cs="Batang"/>
          <w:iCs/>
          <w:color w:val="000000"/>
          <w:spacing w:val="2"/>
          <w:sz w:val="24"/>
          <w:szCs w:val="24"/>
          <w:shd w:val="clear" w:color="auto" w:fill="FFFFFF"/>
        </w:rPr>
        <w:t xml:space="preserve">备注：重点监管尾矿库的责任单位要开展环境风险评估，完善污染治理设施，储 备应急物资。 </w:t>
      </w:r>
    </w:p>
    <w:p w:rsidR="00BD77C9" w:rsidRPr="00BD77C9" w:rsidRDefault="00BD77C9" w:rsidP="00BD77C9">
      <w:pPr>
        <w:keepNext/>
        <w:keepLines/>
        <w:spacing w:after="24" w:line="480" w:lineRule="exact"/>
        <w:ind w:left="300"/>
        <w:jc w:val="left"/>
        <w:outlineLvl w:val="2"/>
        <w:rPr>
          <w:rFonts w:ascii="MingLiU" w:eastAsia="MingLiU" w:hAnsi="MingLiU" w:cs="Times New Roman"/>
          <w:b/>
          <w:bCs/>
          <w:kern w:val="0"/>
          <w:sz w:val="28"/>
          <w:szCs w:val="28"/>
          <w:lang/>
        </w:rPr>
      </w:pPr>
      <w:r w:rsidRPr="00BD77C9">
        <w:rPr>
          <w:rFonts w:ascii="MingLiU" w:eastAsia="宋体" w:hAnsi="MingLiU" w:cs="Times New Roman" w:hint="eastAsia"/>
          <w:b/>
          <w:bCs/>
          <w:kern w:val="0"/>
          <w:sz w:val="28"/>
          <w:szCs w:val="28"/>
          <w:lang/>
        </w:rPr>
        <w:lastRenderedPageBreak/>
        <w:t>附件</w:t>
      </w:r>
      <w:r w:rsidRPr="00BD77C9">
        <w:rPr>
          <w:rFonts w:ascii="MingLiU" w:eastAsia="宋体" w:hAnsi="MingLiU" w:cs="Times New Roman" w:hint="eastAsia"/>
          <w:b/>
          <w:bCs/>
          <w:kern w:val="0"/>
          <w:sz w:val="28"/>
          <w:szCs w:val="28"/>
          <w:lang/>
        </w:rPr>
        <w:t>7</w:t>
      </w:r>
    </w:p>
    <w:p w:rsidR="00BD77C9" w:rsidRPr="00BD77C9" w:rsidRDefault="00BD77C9" w:rsidP="00BD77C9">
      <w:pPr>
        <w:keepNext/>
        <w:keepLines/>
        <w:spacing w:after="24" w:line="480" w:lineRule="exact"/>
        <w:ind w:left="80"/>
        <w:jc w:val="center"/>
        <w:outlineLvl w:val="2"/>
        <w:rPr>
          <w:rFonts w:ascii="MingLiU" w:eastAsia="宋体" w:hAnsi="MingLiU" w:cs="Times New Roman"/>
          <w:b/>
          <w:bCs/>
          <w:kern w:val="0"/>
          <w:sz w:val="28"/>
          <w:szCs w:val="28"/>
          <w:lang/>
        </w:rPr>
      </w:pPr>
      <w:r w:rsidRPr="00BD77C9">
        <w:rPr>
          <w:rFonts w:ascii="MingLiU" w:eastAsia="MingLiU" w:hAnsi="MingLiU" w:cs="Times New Roman"/>
          <w:b/>
          <w:bCs/>
          <w:kern w:val="0"/>
          <w:sz w:val="32"/>
          <w:szCs w:val="32"/>
          <w:lang/>
        </w:rPr>
        <w:t>金属</w:t>
      </w:r>
      <w:r w:rsidRPr="00BD77C9">
        <w:rPr>
          <w:rFonts w:ascii="MingLiU" w:eastAsia="MingLiU" w:hAnsi="MingLiU" w:cs="Times New Roman" w:hint="eastAsia"/>
          <w:b/>
          <w:bCs/>
          <w:kern w:val="0"/>
          <w:sz w:val="32"/>
          <w:szCs w:val="32"/>
          <w:lang/>
        </w:rPr>
        <w:t>废弃</w:t>
      </w:r>
      <w:r w:rsidRPr="00BD77C9">
        <w:rPr>
          <w:rFonts w:ascii="MingLiU" w:eastAsia="MingLiU" w:hAnsi="MingLiU" w:cs="Times New Roman"/>
          <w:b/>
          <w:bCs/>
          <w:kern w:val="0"/>
          <w:sz w:val="32"/>
          <w:szCs w:val="32"/>
          <w:lang/>
        </w:rPr>
        <w:t>矿</w:t>
      </w:r>
      <w:r w:rsidRPr="00BD77C9">
        <w:rPr>
          <w:rFonts w:ascii="MingLiU" w:eastAsia="MingLiU" w:hAnsi="MingLiU" w:cs="Times New Roman" w:hint="eastAsia"/>
          <w:b/>
          <w:bCs/>
          <w:kern w:val="0"/>
          <w:sz w:val="32"/>
          <w:szCs w:val="32"/>
          <w:lang/>
        </w:rPr>
        <w:t>（</w:t>
      </w:r>
      <w:r w:rsidRPr="00BD77C9">
        <w:rPr>
          <w:rFonts w:ascii="MingLiU" w:eastAsia="MingLiU" w:hAnsi="MingLiU" w:cs="Times New Roman"/>
          <w:b/>
          <w:bCs/>
          <w:kern w:val="0"/>
          <w:sz w:val="32"/>
          <w:szCs w:val="32"/>
          <w:lang/>
        </w:rPr>
        <w:t>山）井清单</w:t>
      </w:r>
      <w:r w:rsidRPr="00BD77C9">
        <w:rPr>
          <w:rFonts w:ascii="MingLiU" w:eastAsia="MingLiU" w:hAnsi="MingLiU" w:cs="Times New Roman" w:hint="eastAsia"/>
          <w:b/>
          <w:bCs/>
          <w:kern w:val="0"/>
          <w:sz w:val="32"/>
          <w:szCs w:val="32"/>
          <w:lang/>
        </w:rPr>
        <w:t>(</w:t>
      </w:r>
      <w:r w:rsidRPr="00BD77C9">
        <w:rPr>
          <w:rFonts w:ascii="MingLiU" w:eastAsia="MingLiU" w:hAnsi="MingLiU" w:cs="Times New Roman"/>
          <w:b/>
          <w:bCs/>
          <w:kern w:val="0"/>
          <w:sz w:val="32"/>
          <w:szCs w:val="32"/>
          <w:lang/>
        </w:rPr>
        <w:t>46</w:t>
      </w:r>
      <w:r w:rsidRPr="00BD77C9">
        <w:rPr>
          <w:rFonts w:ascii="MingLiU" w:eastAsia="宋体" w:hAnsi="MingLiU" w:cs="Times New Roman" w:hint="eastAsia"/>
          <w:b/>
          <w:bCs/>
          <w:kern w:val="0"/>
          <w:sz w:val="32"/>
          <w:szCs w:val="32"/>
          <w:lang/>
        </w:rPr>
        <w:t>座</w:t>
      </w:r>
      <w:r w:rsidRPr="00BD77C9">
        <w:rPr>
          <w:rFonts w:ascii="MingLiU" w:eastAsia="MingLiU" w:hAnsi="MingLiU" w:cs="Times New Roman" w:hint="eastAsia"/>
          <w:b/>
          <w:bCs/>
          <w:kern w:val="0"/>
          <w:sz w:val="32"/>
          <w:szCs w:val="32"/>
          <w:lang/>
        </w:rPr>
        <w:t>)</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15"/>
        <w:gridCol w:w="1668"/>
        <w:gridCol w:w="3934"/>
        <w:gridCol w:w="1668"/>
        <w:gridCol w:w="1523"/>
      </w:tblGrid>
      <w:tr w:rsidR="00BD77C9" w:rsidRPr="00BD77C9" w:rsidTr="007758CC">
        <w:trPr>
          <w:trHeight w:hRule="exact" w:val="567"/>
        </w:trPr>
        <w:tc>
          <w:tcPr>
            <w:tcW w:w="376"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bCs/>
                <w:spacing w:val="2"/>
                <w:kern w:val="0"/>
                <w:sz w:val="27"/>
                <w:szCs w:val="27"/>
                <w:shd w:val="clear" w:color="auto" w:fill="FFFFFF"/>
                <w:lang w:val="zh-TW"/>
              </w:rPr>
              <w:t>序号</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矿井</w:t>
            </w:r>
            <w:r w:rsidRPr="00BD77C9">
              <w:rPr>
                <w:rFonts w:ascii="华文仿宋" w:eastAsia="华文仿宋" w:hAnsi="华文仿宋" w:cs="MingLiU"/>
                <w:bCs/>
                <w:spacing w:val="2"/>
                <w:kern w:val="0"/>
                <w:sz w:val="27"/>
                <w:szCs w:val="27"/>
                <w:shd w:val="clear" w:color="auto" w:fill="FFFFFF"/>
                <w:lang w:val="zh-TW"/>
              </w:rPr>
              <w:t>编号</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矿区</w:t>
            </w:r>
            <w:r w:rsidRPr="00BD77C9">
              <w:rPr>
                <w:rFonts w:ascii="华文仿宋" w:eastAsia="华文仿宋" w:hAnsi="华文仿宋" w:cs="MingLiU"/>
                <w:bCs/>
                <w:spacing w:val="2"/>
                <w:kern w:val="0"/>
                <w:sz w:val="27"/>
                <w:szCs w:val="27"/>
                <w:shd w:val="clear" w:color="auto" w:fill="FFFFFF"/>
                <w:lang w:val="zh-TW"/>
              </w:rPr>
              <w:t>名称</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矿种</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危害</w:t>
            </w:r>
            <w:r w:rsidRPr="00BD77C9">
              <w:rPr>
                <w:rFonts w:ascii="华文仿宋" w:eastAsia="华文仿宋" w:hAnsi="华文仿宋" w:cs="MingLiU"/>
                <w:bCs/>
                <w:spacing w:val="2"/>
                <w:kern w:val="0"/>
                <w:sz w:val="27"/>
                <w:szCs w:val="27"/>
                <w:shd w:val="clear" w:color="auto" w:fill="FFFFFF"/>
                <w:lang w:val="zh-TW"/>
              </w:rPr>
              <w:t>程度</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DB-0651</w:t>
            </w:r>
          </w:p>
        </w:tc>
        <w:tc>
          <w:tcPr>
            <w:tcW w:w="2069" w:type="pct"/>
            <w:shd w:val="clear" w:color="auto" w:fill="FFFFFF"/>
          </w:tcPr>
          <w:p w:rsidR="00BD77C9" w:rsidRPr="00BD77C9" w:rsidRDefault="00BD77C9" w:rsidP="00BD77C9">
            <w:pPr>
              <w:spacing w:line="540" w:lineRule="exact"/>
              <w:jc w:val="center"/>
              <w:rPr>
                <w:rFonts w:ascii="华文仿宋" w:eastAsia="宋体"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大埔县</w:t>
            </w:r>
            <w:r w:rsidRPr="00BD77C9">
              <w:rPr>
                <w:rFonts w:ascii="华文仿宋" w:eastAsia="华文仿宋" w:hAnsi="华文仿宋" w:cs="MingLiU"/>
                <w:bCs/>
                <w:spacing w:val="2"/>
                <w:kern w:val="0"/>
                <w:sz w:val="27"/>
                <w:szCs w:val="27"/>
                <w:shd w:val="clear" w:color="auto" w:fill="FFFFFF"/>
                <w:lang w:val="zh-TW"/>
              </w:rPr>
              <w:t>小靖</w:t>
            </w:r>
            <w:r w:rsidRPr="00BD77C9">
              <w:rPr>
                <w:rFonts w:ascii="华文仿宋" w:eastAsia="华文仿宋" w:hAnsi="华文仿宋" w:cs="MingLiU" w:hint="eastAsia"/>
                <w:bCs/>
                <w:spacing w:val="2"/>
                <w:kern w:val="0"/>
                <w:sz w:val="27"/>
                <w:szCs w:val="27"/>
                <w:shd w:val="clear" w:color="auto" w:fill="FFFFFF"/>
                <w:lang w:val="zh-TW"/>
              </w:rPr>
              <w:t>坑</w:t>
            </w:r>
            <w:r w:rsidRPr="00BD77C9">
              <w:rPr>
                <w:rFonts w:ascii="华文仿宋" w:eastAsia="华文仿宋" w:hAnsi="华文仿宋" w:cs="MingLiU"/>
                <w:bCs/>
                <w:spacing w:val="2"/>
                <w:kern w:val="0"/>
                <w:sz w:val="27"/>
                <w:szCs w:val="27"/>
                <w:shd w:val="clear" w:color="auto" w:fill="FFFFFF"/>
                <w:lang w:val="zh-TW"/>
              </w:rPr>
              <w:t>钨矿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DB-0639</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大埔县</w:t>
            </w:r>
            <w:r w:rsidRPr="00BD77C9">
              <w:rPr>
                <w:rFonts w:ascii="华文仿宋" w:eastAsia="华文仿宋" w:hAnsi="华文仿宋" w:cs="MingLiU"/>
                <w:bCs/>
                <w:spacing w:val="2"/>
                <w:kern w:val="0"/>
                <w:sz w:val="27"/>
                <w:szCs w:val="27"/>
                <w:shd w:val="clear" w:color="auto" w:fill="FFFFFF"/>
                <w:lang w:val="zh-TW"/>
              </w:rPr>
              <w:t>洲瑞镇葵</w:t>
            </w:r>
            <w:r w:rsidRPr="00BD77C9">
              <w:rPr>
                <w:rFonts w:ascii="华文仿宋" w:eastAsia="华文仿宋" w:hAnsi="华文仿宋" w:cs="MingLiU" w:hint="eastAsia"/>
                <w:bCs/>
                <w:spacing w:val="2"/>
                <w:kern w:val="0"/>
                <w:sz w:val="27"/>
                <w:szCs w:val="27"/>
                <w:shd w:val="clear" w:color="auto" w:fill="FFFFFF"/>
                <w:lang w:val="zh-TW"/>
              </w:rPr>
              <w:t>坪</w:t>
            </w:r>
            <w:r w:rsidRPr="00BD77C9">
              <w:rPr>
                <w:rFonts w:ascii="华文仿宋" w:eastAsia="华文仿宋" w:hAnsi="华文仿宋" w:cs="MingLiU"/>
                <w:bCs/>
                <w:spacing w:val="2"/>
                <w:kern w:val="0"/>
                <w:sz w:val="27"/>
                <w:szCs w:val="27"/>
                <w:shd w:val="clear" w:color="auto" w:fill="FFFFFF"/>
                <w:lang w:val="zh-TW"/>
              </w:rPr>
              <w:t>村黄铁矿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黄</w:t>
            </w:r>
            <w:r w:rsidRPr="00BD77C9">
              <w:rPr>
                <w:rFonts w:ascii="华文仿宋" w:eastAsia="华文仿宋" w:hAnsi="华文仿宋" w:cs="MingLiU"/>
                <w:bCs/>
                <w:spacing w:val="2"/>
                <w:kern w:val="0"/>
                <w:sz w:val="27"/>
                <w:szCs w:val="27"/>
                <w:shd w:val="clear" w:color="auto" w:fill="FFFFFF"/>
                <w:lang w:val="zh-TW"/>
              </w:rPr>
              <w:t>铁矿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DB-0442</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百侯镇</w:t>
            </w:r>
            <w:r w:rsidRPr="00BD77C9">
              <w:rPr>
                <w:rFonts w:ascii="华文仿宋" w:eastAsia="华文仿宋" w:hAnsi="华文仿宋" w:cs="MingLiU"/>
                <w:bCs/>
                <w:spacing w:val="2"/>
                <w:kern w:val="0"/>
                <w:sz w:val="27"/>
                <w:szCs w:val="27"/>
                <w:shd w:val="clear" w:color="auto" w:fill="FFFFFF"/>
                <w:lang w:val="zh-TW"/>
              </w:rPr>
              <w:t>老鼠窿多金属矿区</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钼矿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DB-0426</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大埔青溪</w:t>
            </w:r>
            <w:r w:rsidRPr="00BD77C9">
              <w:rPr>
                <w:rFonts w:ascii="华文仿宋" w:eastAsia="华文仿宋" w:hAnsi="华文仿宋" w:cs="MingLiU"/>
                <w:bCs/>
                <w:spacing w:val="2"/>
                <w:kern w:val="0"/>
                <w:sz w:val="27"/>
                <w:szCs w:val="27"/>
                <w:shd w:val="clear" w:color="auto" w:fill="FFFFFF"/>
                <w:lang w:val="zh-TW"/>
              </w:rPr>
              <w:t>祝</w:t>
            </w:r>
            <w:r w:rsidRPr="00BD77C9">
              <w:rPr>
                <w:rFonts w:ascii="华文仿宋" w:eastAsia="华文仿宋" w:hAnsi="华文仿宋" w:cs="MingLiU" w:hint="eastAsia"/>
                <w:bCs/>
                <w:spacing w:val="2"/>
                <w:kern w:val="0"/>
                <w:sz w:val="27"/>
                <w:szCs w:val="27"/>
                <w:shd w:val="clear" w:color="auto" w:fill="FFFFFF"/>
                <w:lang w:val="zh-TW"/>
              </w:rPr>
              <w:t>丰</w:t>
            </w:r>
            <w:r w:rsidRPr="00BD77C9">
              <w:rPr>
                <w:rFonts w:ascii="华文仿宋" w:eastAsia="华文仿宋" w:hAnsi="华文仿宋" w:cs="MingLiU"/>
                <w:bCs/>
                <w:spacing w:val="2"/>
                <w:kern w:val="0"/>
                <w:sz w:val="27"/>
                <w:szCs w:val="27"/>
                <w:shd w:val="clear" w:color="auto" w:fill="FFFFFF"/>
                <w:lang w:val="zh-TW"/>
              </w:rPr>
              <w:t>金矿</w:t>
            </w:r>
            <w:r w:rsidRPr="00BD77C9">
              <w:rPr>
                <w:rFonts w:ascii="华文仿宋" w:eastAsia="华文仿宋" w:hAnsi="华文仿宋" w:cs="MingLiU" w:hint="eastAsia"/>
                <w:bCs/>
                <w:spacing w:val="2"/>
                <w:kern w:val="0"/>
                <w:sz w:val="27"/>
                <w:szCs w:val="27"/>
                <w:shd w:val="clear" w:color="auto" w:fill="FFFFFF"/>
                <w:lang w:val="zh-TW"/>
              </w:rPr>
              <w:t>（上坪</w:t>
            </w:r>
            <w:r w:rsidRPr="00BD77C9">
              <w:rPr>
                <w:rFonts w:ascii="华文仿宋" w:eastAsia="华文仿宋" w:hAnsi="华文仿宋" w:cs="MingLiU"/>
                <w:bCs/>
                <w:spacing w:val="2"/>
                <w:kern w:val="0"/>
                <w:sz w:val="27"/>
                <w:szCs w:val="27"/>
                <w:shd w:val="clear" w:color="auto" w:fill="FFFFFF"/>
                <w:lang w:val="zh-TW"/>
              </w:rPr>
              <w:t>沙金矿）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金矿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DB-039</w:t>
            </w:r>
            <w:r w:rsidRPr="00BD77C9">
              <w:rPr>
                <w:rFonts w:ascii="华文仿宋" w:eastAsia="PMingLiU" w:hAnsi="华文仿宋" w:cs="MingLiU"/>
                <w:bCs/>
                <w:spacing w:val="2"/>
                <w:kern w:val="0"/>
                <w:sz w:val="27"/>
                <w:szCs w:val="27"/>
                <w:shd w:val="clear" w:color="auto" w:fill="FFFFFF"/>
                <w:lang w:val="zh-TW" w:eastAsia="zh-TW"/>
              </w:rPr>
              <w:t>4</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大埔</w:t>
            </w:r>
            <w:r w:rsidRPr="00BD77C9">
              <w:rPr>
                <w:rFonts w:ascii="华文仿宋" w:eastAsia="华文仿宋" w:hAnsi="华文仿宋" w:cs="MingLiU"/>
                <w:bCs/>
                <w:spacing w:val="2"/>
                <w:kern w:val="0"/>
                <w:sz w:val="27"/>
                <w:szCs w:val="27"/>
                <w:shd w:val="clear" w:color="auto" w:fill="FFFFFF"/>
                <w:lang w:val="zh-TW"/>
              </w:rPr>
              <w:t>河口钨矿</w:t>
            </w:r>
            <w:r w:rsidRPr="00BD77C9">
              <w:rPr>
                <w:rFonts w:ascii="华文仿宋" w:eastAsia="华文仿宋" w:hAnsi="华文仿宋" w:cs="MingLiU" w:hint="eastAsia"/>
                <w:bCs/>
                <w:spacing w:val="2"/>
                <w:kern w:val="0"/>
                <w:sz w:val="27"/>
                <w:szCs w:val="27"/>
                <w:shd w:val="clear" w:color="auto" w:fill="FFFFFF"/>
                <w:lang w:val="zh-TW"/>
              </w:rPr>
              <w:t>2号</w:t>
            </w:r>
            <w:r w:rsidRPr="00BD77C9">
              <w:rPr>
                <w:rFonts w:ascii="华文仿宋" w:eastAsia="PMingLiU" w:hAnsi="华文仿宋" w:cs="MingLiU"/>
                <w:bCs/>
                <w:spacing w:val="2"/>
                <w:kern w:val="0"/>
                <w:sz w:val="27"/>
                <w:szCs w:val="27"/>
                <w:shd w:val="clear" w:color="auto" w:fill="FFFFFF"/>
                <w:lang w:val="zh-TW" w:eastAsia="zh-TW"/>
              </w:rPr>
              <w:t>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DB-039</w:t>
            </w:r>
            <w:r w:rsidRPr="00BD77C9">
              <w:rPr>
                <w:rFonts w:ascii="华文仿宋" w:eastAsia="PMingLiU" w:hAnsi="华文仿宋" w:cs="MingLiU"/>
                <w:bCs/>
                <w:spacing w:val="2"/>
                <w:kern w:val="0"/>
                <w:sz w:val="27"/>
                <w:szCs w:val="27"/>
                <w:shd w:val="clear" w:color="auto" w:fill="FFFFFF"/>
                <w:lang w:val="zh-TW" w:eastAsia="zh-TW"/>
              </w:rPr>
              <w:t>5</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大埔</w:t>
            </w:r>
            <w:r w:rsidRPr="00BD77C9">
              <w:rPr>
                <w:rFonts w:ascii="华文仿宋" w:eastAsia="华文仿宋" w:hAnsi="华文仿宋" w:cs="MingLiU"/>
                <w:bCs/>
                <w:spacing w:val="2"/>
                <w:kern w:val="0"/>
                <w:sz w:val="27"/>
                <w:szCs w:val="27"/>
                <w:shd w:val="clear" w:color="auto" w:fill="FFFFFF"/>
                <w:lang w:val="zh-TW"/>
              </w:rPr>
              <w:t>河口钨矿</w:t>
            </w:r>
            <w:r w:rsidRPr="00BD77C9">
              <w:rPr>
                <w:rFonts w:ascii="华文仿宋" w:eastAsia="PMingLiU" w:hAnsi="华文仿宋" w:cs="MingLiU"/>
                <w:bCs/>
                <w:spacing w:val="2"/>
                <w:kern w:val="0"/>
                <w:sz w:val="27"/>
                <w:szCs w:val="27"/>
                <w:shd w:val="clear" w:color="auto" w:fill="FFFFFF"/>
                <w:lang w:val="zh-TW" w:eastAsia="zh-TW"/>
              </w:rPr>
              <w:t>3</w:t>
            </w:r>
            <w:r w:rsidRPr="00BD77C9">
              <w:rPr>
                <w:rFonts w:ascii="华文仿宋" w:eastAsia="华文仿宋" w:hAnsi="华文仿宋" w:cs="MingLiU" w:hint="eastAsia"/>
                <w:bCs/>
                <w:spacing w:val="2"/>
                <w:kern w:val="0"/>
                <w:sz w:val="27"/>
                <w:szCs w:val="27"/>
                <w:shd w:val="clear" w:color="auto" w:fill="FFFFFF"/>
                <w:lang w:val="zh-TW"/>
              </w:rPr>
              <w:t>号</w:t>
            </w:r>
            <w:r w:rsidRPr="00BD77C9">
              <w:rPr>
                <w:rFonts w:ascii="华文仿宋" w:eastAsia="PMingLiU" w:hAnsi="华文仿宋" w:cs="MingLiU"/>
                <w:bCs/>
                <w:spacing w:val="2"/>
                <w:kern w:val="0"/>
                <w:sz w:val="27"/>
                <w:szCs w:val="27"/>
                <w:shd w:val="clear" w:color="auto" w:fill="FFFFFF"/>
                <w:lang w:val="zh-TW" w:eastAsia="zh-TW"/>
              </w:rPr>
              <w:t>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DB-0396</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大埔</w:t>
            </w:r>
            <w:r w:rsidRPr="00BD77C9">
              <w:rPr>
                <w:rFonts w:ascii="华文仿宋" w:eastAsia="华文仿宋" w:hAnsi="华文仿宋" w:cs="MingLiU"/>
                <w:bCs/>
                <w:spacing w:val="2"/>
                <w:kern w:val="0"/>
                <w:sz w:val="27"/>
                <w:szCs w:val="27"/>
                <w:shd w:val="clear" w:color="auto" w:fill="FFFFFF"/>
                <w:lang w:val="zh-TW"/>
              </w:rPr>
              <w:t>河口钨矿</w:t>
            </w:r>
            <w:r w:rsidRPr="00BD77C9">
              <w:rPr>
                <w:rFonts w:ascii="华文仿宋" w:eastAsia="PMingLiU" w:hAnsi="华文仿宋" w:cs="MingLiU"/>
                <w:bCs/>
                <w:spacing w:val="2"/>
                <w:kern w:val="0"/>
                <w:sz w:val="27"/>
                <w:szCs w:val="27"/>
                <w:shd w:val="clear" w:color="auto" w:fill="FFFFFF"/>
                <w:lang w:val="zh-TW" w:eastAsia="zh-TW"/>
              </w:rPr>
              <w:t>1</w:t>
            </w:r>
            <w:r w:rsidRPr="00BD77C9">
              <w:rPr>
                <w:rFonts w:ascii="华文仿宋" w:eastAsia="华文仿宋" w:hAnsi="华文仿宋" w:cs="MingLiU" w:hint="eastAsia"/>
                <w:bCs/>
                <w:spacing w:val="2"/>
                <w:kern w:val="0"/>
                <w:sz w:val="27"/>
                <w:szCs w:val="27"/>
                <w:shd w:val="clear" w:color="auto" w:fill="FFFFFF"/>
                <w:lang w:val="zh-TW"/>
              </w:rPr>
              <w:t>号</w:t>
            </w:r>
            <w:r w:rsidRPr="00BD77C9">
              <w:rPr>
                <w:rFonts w:ascii="华文仿宋" w:eastAsia="PMingLiU" w:hAnsi="华文仿宋" w:cs="MingLiU"/>
                <w:bCs/>
                <w:spacing w:val="2"/>
                <w:kern w:val="0"/>
                <w:sz w:val="27"/>
                <w:szCs w:val="27"/>
                <w:shd w:val="clear" w:color="auto" w:fill="FFFFFF"/>
                <w:lang w:val="zh-TW" w:eastAsia="zh-TW"/>
              </w:rPr>
              <w:t>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D</w:t>
            </w:r>
            <w:r w:rsidRPr="00BD77C9">
              <w:rPr>
                <w:rFonts w:ascii="华文仿宋" w:eastAsia="PMingLiU" w:hAnsi="华文仿宋" w:cs="MingLiU"/>
                <w:bCs/>
                <w:spacing w:val="2"/>
                <w:kern w:val="0"/>
                <w:sz w:val="27"/>
                <w:szCs w:val="27"/>
                <w:shd w:val="clear" w:color="auto" w:fill="FFFFFF"/>
                <w:lang w:val="zh-TW" w:eastAsia="zh-TW"/>
              </w:rPr>
              <w:t>B-0397</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小桃源</w:t>
            </w:r>
            <w:r w:rsidRPr="00BD77C9">
              <w:rPr>
                <w:rFonts w:ascii="华文仿宋" w:eastAsia="华文仿宋" w:hAnsi="华文仿宋" w:cs="MingLiU"/>
                <w:bCs/>
                <w:spacing w:val="2"/>
                <w:kern w:val="0"/>
                <w:sz w:val="27"/>
                <w:szCs w:val="27"/>
                <w:shd w:val="clear" w:color="auto" w:fill="FFFFFF"/>
                <w:lang w:val="zh-TW"/>
              </w:rPr>
              <w:t>钨矿</w:t>
            </w:r>
            <w:r w:rsidRPr="00BD77C9">
              <w:rPr>
                <w:rFonts w:ascii="华文仿宋" w:eastAsia="华文仿宋" w:hAnsi="华文仿宋" w:cs="MingLiU" w:hint="eastAsia"/>
                <w:bCs/>
                <w:spacing w:val="2"/>
                <w:kern w:val="0"/>
                <w:sz w:val="27"/>
                <w:szCs w:val="27"/>
                <w:shd w:val="clear" w:color="auto" w:fill="FFFFFF"/>
                <w:lang w:val="zh-TW"/>
              </w:rPr>
              <w:t>1号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DB-0398</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小桃源</w:t>
            </w:r>
            <w:r w:rsidRPr="00BD77C9">
              <w:rPr>
                <w:rFonts w:ascii="华文仿宋" w:eastAsia="华文仿宋" w:hAnsi="华文仿宋" w:cs="MingLiU"/>
                <w:bCs/>
                <w:spacing w:val="2"/>
                <w:kern w:val="0"/>
                <w:sz w:val="27"/>
                <w:szCs w:val="27"/>
                <w:shd w:val="clear" w:color="auto" w:fill="FFFFFF"/>
                <w:lang w:val="zh-TW"/>
              </w:rPr>
              <w:t>钨矿</w:t>
            </w:r>
            <w:r w:rsidRPr="00BD77C9">
              <w:rPr>
                <w:rFonts w:ascii="华文仿宋" w:eastAsia="PMingLiU" w:hAnsi="华文仿宋" w:cs="MingLiU"/>
                <w:bCs/>
                <w:spacing w:val="2"/>
                <w:kern w:val="0"/>
                <w:sz w:val="27"/>
                <w:szCs w:val="27"/>
                <w:shd w:val="clear" w:color="auto" w:fill="FFFFFF"/>
                <w:lang w:val="zh-TW" w:eastAsia="zh-TW"/>
              </w:rPr>
              <w:t>2</w:t>
            </w:r>
            <w:r w:rsidRPr="00BD77C9">
              <w:rPr>
                <w:rFonts w:ascii="华文仿宋" w:eastAsia="华文仿宋" w:hAnsi="华文仿宋" w:cs="MingLiU" w:hint="eastAsia"/>
                <w:bCs/>
                <w:spacing w:val="2"/>
                <w:kern w:val="0"/>
                <w:sz w:val="27"/>
                <w:szCs w:val="27"/>
                <w:shd w:val="clear" w:color="auto" w:fill="FFFFFF"/>
                <w:lang w:val="zh-TW"/>
              </w:rPr>
              <w:t>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DB-0399</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小桃源</w:t>
            </w:r>
            <w:r w:rsidRPr="00BD77C9">
              <w:rPr>
                <w:rFonts w:ascii="华文仿宋" w:eastAsia="华文仿宋" w:hAnsi="华文仿宋" w:cs="MingLiU"/>
                <w:bCs/>
                <w:spacing w:val="2"/>
                <w:kern w:val="0"/>
                <w:sz w:val="27"/>
                <w:szCs w:val="27"/>
                <w:shd w:val="clear" w:color="auto" w:fill="FFFFFF"/>
                <w:lang w:val="zh-TW"/>
              </w:rPr>
              <w:t>钨矿</w:t>
            </w:r>
            <w:r w:rsidRPr="00BD77C9">
              <w:rPr>
                <w:rFonts w:ascii="华文仿宋" w:eastAsia="PMingLiU" w:hAnsi="华文仿宋" w:cs="MingLiU"/>
                <w:bCs/>
                <w:spacing w:val="2"/>
                <w:kern w:val="0"/>
                <w:sz w:val="27"/>
                <w:szCs w:val="27"/>
                <w:shd w:val="clear" w:color="auto" w:fill="FFFFFF"/>
                <w:lang w:val="zh-TW" w:eastAsia="zh-TW"/>
              </w:rPr>
              <w:t>3</w:t>
            </w:r>
            <w:r w:rsidRPr="00BD77C9">
              <w:rPr>
                <w:rFonts w:ascii="华文仿宋" w:eastAsia="华文仿宋" w:hAnsi="华文仿宋" w:cs="MingLiU" w:hint="eastAsia"/>
                <w:bCs/>
                <w:spacing w:val="2"/>
                <w:kern w:val="0"/>
                <w:sz w:val="27"/>
                <w:szCs w:val="27"/>
                <w:shd w:val="clear" w:color="auto" w:fill="FFFFFF"/>
                <w:lang w:val="zh-TW"/>
              </w:rPr>
              <w:t>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PMingLiU" w:hAnsi="华文仿宋" w:cs="MingLiU"/>
                <w:bCs/>
                <w:spacing w:val="2"/>
                <w:kern w:val="0"/>
                <w:sz w:val="27"/>
                <w:szCs w:val="27"/>
                <w:shd w:val="clear" w:color="auto" w:fill="FFFFFF"/>
                <w:lang w:val="zh-TW" w:eastAsia="zh-TW"/>
              </w:rPr>
              <w:t>MJ-0376</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广东省</w:t>
            </w:r>
            <w:r w:rsidRPr="00BD77C9">
              <w:rPr>
                <w:rFonts w:ascii="华文仿宋" w:eastAsia="华文仿宋" w:hAnsi="华文仿宋" w:cs="MingLiU"/>
                <w:bCs/>
                <w:spacing w:val="2"/>
                <w:kern w:val="0"/>
                <w:sz w:val="27"/>
                <w:szCs w:val="27"/>
                <w:shd w:val="clear" w:color="auto" w:fill="FFFFFF"/>
                <w:lang w:val="zh-TW"/>
              </w:rPr>
              <w:t>梅县巴庄铅锌矿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铅锌矿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JL-0674</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蕉岭县</w:t>
            </w:r>
            <w:r w:rsidRPr="00BD77C9">
              <w:rPr>
                <w:rFonts w:ascii="华文仿宋" w:eastAsia="华文仿宋" w:hAnsi="华文仿宋" w:cs="MingLiU"/>
                <w:bCs/>
                <w:spacing w:val="2"/>
                <w:kern w:val="0"/>
                <w:sz w:val="27"/>
                <w:szCs w:val="27"/>
                <w:shd w:val="clear" w:color="auto" w:fill="FFFFFF"/>
                <w:lang w:val="zh-TW"/>
              </w:rPr>
              <w:t>长潭镇深坑尾</w:t>
            </w:r>
            <w:r w:rsidRPr="00BD77C9">
              <w:rPr>
                <w:rFonts w:ascii="华文仿宋" w:eastAsia="华文仿宋" w:hAnsi="华文仿宋" w:cs="MingLiU" w:hint="eastAsia"/>
                <w:bCs/>
                <w:spacing w:val="2"/>
                <w:kern w:val="0"/>
                <w:sz w:val="27"/>
                <w:szCs w:val="27"/>
                <w:shd w:val="clear" w:color="auto" w:fill="FFFFFF"/>
                <w:lang w:val="zh-TW"/>
              </w:rPr>
              <w:t>硫铁矿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硫铁矿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JL-0643</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蕉岭县蓝坊镇</w:t>
            </w:r>
            <w:r w:rsidRPr="00BD77C9">
              <w:rPr>
                <w:rFonts w:ascii="华文仿宋" w:eastAsia="华文仿宋" w:hAnsi="华文仿宋" w:cs="MingLiU"/>
                <w:bCs/>
                <w:spacing w:val="2"/>
                <w:kern w:val="0"/>
                <w:sz w:val="27"/>
                <w:szCs w:val="27"/>
                <w:shd w:val="clear" w:color="auto" w:fill="FFFFFF"/>
                <w:lang w:val="zh-TW"/>
              </w:rPr>
              <w:t>礤上钨矿主井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JL-0644</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蕉岭县蓝坊镇</w:t>
            </w:r>
            <w:r w:rsidRPr="00BD77C9">
              <w:rPr>
                <w:rFonts w:ascii="华文仿宋" w:eastAsia="华文仿宋" w:hAnsi="华文仿宋" w:cs="MingLiU"/>
                <w:bCs/>
                <w:spacing w:val="2"/>
                <w:kern w:val="0"/>
                <w:sz w:val="27"/>
                <w:szCs w:val="27"/>
                <w:shd w:val="clear" w:color="auto" w:fill="FFFFFF"/>
                <w:lang w:val="zh-TW"/>
              </w:rPr>
              <w:t>礤上</w:t>
            </w:r>
            <w:r w:rsidRPr="00BD77C9">
              <w:rPr>
                <w:rFonts w:ascii="华文仿宋" w:eastAsia="华文仿宋" w:hAnsi="华文仿宋" w:cs="MingLiU" w:hint="eastAsia"/>
                <w:bCs/>
                <w:spacing w:val="2"/>
                <w:kern w:val="0"/>
                <w:sz w:val="27"/>
                <w:szCs w:val="27"/>
                <w:shd w:val="clear" w:color="auto" w:fill="FFFFFF"/>
                <w:lang w:val="zh-TW"/>
              </w:rPr>
              <w:t>2号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JL-0645</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蕉岭县蓝坊镇</w:t>
            </w:r>
            <w:r w:rsidRPr="00BD77C9">
              <w:rPr>
                <w:rFonts w:ascii="华文仿宋" w:eastAsia="华文仿宋" w:hAnsi="华文仿宋" w:cs="MingLiU"/>
                <w:bCs/>
                <w:spacing w:val="2"/>
                <w:kern w:val="0"/>
                <w:sz w:val="27"/>
                <w:szCs w:val="27"/>
                <w:shd w:val="clear" w:color="auto" w:fill="FFFFFF"/>
                <w:lang w:val="zh-TW"/>
              </w:rPr>
              <w:t>礤上</w:t>
            </w:r>
            <w:r w:rsidRPr="00BD77C9">
              <w:rPr>
                <w:rFonts w:ascii="华文仿宋" w:eastAsia="华文仿宋" w:hAnsi="华文仿宋" w:cs="MingLiU" w:hint="eastAsia"/>
                <w:bCs/>
                <w:spacing w:val="2"/>
                <w:kern w:val="0"/>
                <w:sz w:val="27"/>
                <w:szCs w:val="27"/>
                <w:shd w:val="clear" w:color="auto" w:fill="FFFFFF"/>
                <w:lang w:val="zh-TW"/>
              </w:rPr>
              <w:t>3号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JL-0646</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蕉岭县蓝坊镇</w:t>
            </w:r>
            <w:r w:rsidRPr="00BD77C9">
              <w:rPr>
                <w:rFonts w:ascii="华文仿宋" w:eastAsia="华文仿宋" w:hAnsi="华文仿宋" w:cs="MingLiU"/>
                <w:bCs/>
                <w:spacing w:val="2"/>
                <w:kern w:val="0"/>
                <w:sz w:val="27"/>
                <w:szCs w:val="27"/>
                <w:shd w:val="clear" w:color="auto" w:fill="FFFFFF"/>
                <w:lang w:val="zh-TW"/>
              </w:rPr>
              <w:t>礤上</w:t>
            </w:r>
            <w:r w:rsidRPr="00BD77C9">
              <w:rPr>
                <w:rFonts w:ascii="华文仿宋" w:eastAsia="华文仿宋" w:hAnsi="华文仿宋" w:cs="MingLiU" w:hint="eastAsia"/>
                <w:bCs/>
                <w:spacing w:val="2"/>
                <w:kern w:val="0"/>
                <w:sz w:val="27"/>
                <w:szCs w:val="27"/>
                <w:shd w:val="clear" w:color="auto" w:fill="FFFFFF"/>
                <w:lang w:val="zh-TW"/>
              </w:rPr>
              <w:t>4号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JL-0677</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蕉岭县</w:t>
            </w:r>
            <w:r w:rsidRPr="00BD77C9">
              <w:rPr>
                <w:rFonts w:ascii="华文仿宋" w:eastAsia="华文仿宋" w:hAnsi="华文仿宋" w:cs="MingLiU"/>
                <w:bCs/>
                <w:spacing w:val="2"/>
                <w:kern w:val="0"/>
                <w:sz w:val="27"/>
                <w:szCs w:val="27"/>
                <w:shd w:val="clear" w:color="auto" w:fill="FFFFFF"/>
                <w:lang w:val="zh-TW"/>
              </w:rPr>
              <w:t>铁坑铁矿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铁</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MX-0414</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城东</w:t>
            </w:r>
            <w:r w:rsidRPr="00BD77C9">
              <w:rPr>
                <w:rFonts w:ascii="华文仿宋" w:eastAsia="华文仿宋" w:hAnsi="华文仿宋" w:cs="MingLiU"/>
                <w:bCs/>
                <w:spacing w:val="2"/>
                <w:kern w:val="0"/>
                <w:sz w:val="27"/>
                <w:szCs w:val="27"/>
                <w:shd w:val="clear" w:color="auto" w:fill="FFFFFF"/>
                <w:lang w:val="zh-TW"/>
              </w:rPr>
              <w:t>李丙汉</w:t>
            </w:r>
            <w:r w:rsidRPr="00BD77C9">
              <w:rPr>
                <w:rFonts w:ascii="华文仿宋" w:eastAsia="华文仿宋" w:hAnsi="华文仿宋" w:cs="MingLiU" w:hint="eastAsia"/>
                <w:bCs/>
                <w:spacing w:val="2"/>
                <w:kern w:val="0"/>
                <w:sz w:val="27"/>
                <w:szCs w:val="27"/>
                <w:shd w:val="clear" w:color="auto" w:fill="FFFFFF"/>
                <w:lang w:val="zh-TW"/>
              </w:rPr>
              <w:t>锰矿</w:t>
            </w:r>
            <w:r w:rsidRPr="00BD77C9">
              <w:rPr>
                <w:rFonts w:ascii="华文仿宋" w:eastAsia="华文仿宋" w:hAnsi="华文仿宋" w:cs="MingLiU"/>
                <w:bCs/>
                <w:spacing w:val="2"/>
                <w:kern w:val="0"/>
                <w:sz w:val="27"/>
                <w:szCs w:val="27"/>
                <w:shd w:val="clear" w:color="auto" w:fill="FFFFFF"/>
                <w:lang w:val="zh-TW"/>
              </w:rPr>
              <w:t>竖井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锰</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MX-0415</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城</w:t>
            </w:r>
            <w:r w:rsidRPr="00BD77C9">
              <w:rPr>
                <w:rFonts w:ascii="华文仿宋" w:eastAsia="华文仿宋" w:hAnsi="华文仿宋" w:cs="MingLiU"/>
                <w:bCs/>
                <w:spacing w:val="2"/>
                <w:kern w:val="0"/>
                <w:sz w:val="27"/>
                <w:szCs w:val="27"/>
                <w:shd w:val="clear" w:color="auto" w:fill="FFFFFF"/>
                <w:lang w:val="zh-TW"/>
              </w:rPr>
              <w:t>东戴良民一号井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锰</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MX</w:t>
            </w:r>
            <w:r w:rsidRPr="00BD77C9">
              <w:rPr>
                <w:rFonts w:ascii="华文仿宋" w:eastAsia="PMingLiU" w:hAnsi="华文仿宋" w:cs="MingLiU"/>
                <w:bCs/>
                <w:spacing w:val="2"/>
                <w:kern w:val="0"/>
                <w:sz w:val="27"/>
                <w:szCs w:val="27"/>
                <w:shd w:val="clear" w:color="auto" w:fill="FFFFFF"/>
                <w:lang w:val="zh-TW" w:eastAsia="zh-TW"/>
              </w:rPr>
              <w:t>-0416</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梅县</w:t>
            </w:r>
            <w:r w:rsidRPr="00BD77C9">
              <w:rPr>
                <w:rFonts w:ascii="华文仿宋" w:eastAsia="华文仿宋" w:hAnsi="华文仿宋" w:cs="MingLiU"/>
                <w:bCs/>
                <w:spacing w:val="2"/>
                <w:kern w:val="0"/>
                <w:sz w:val="27"/>
                <w:szCs w:val="27"/>
                <w:shd w:val="clear" w:color="auto" w:fill="FFFFFF"/>
                <w:lang w:val="zh-TW"/>
              </w:rPr>
              <w:t>城东锰矿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锰</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MX-0418</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931探矿</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铜</w:t>
            </w:r>
            <w:r w:rsidRPr="00BD77C9">
              <w:rPr>
                <w:rFonts w:ascii="华文仿宋" w:eastAsia="华文仿宋" w:hAnsi="华文仿宋" w:cs="MingLiU"/>
                <w:bCs/>
                <w:spacing w:val="2"/>
                <w:kern w:val="0"/>
                <w:sz w:val="27"/>
                <w:szCs w:val="27"/>
                <w:shd w:val="clear" w:color="auto" w:fill="FFFFFF"/>
                <w:lang w:val="zh-TW"/>
              </w:rPr>
              <w:t>铅锌</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MX</w:t>
            </w:r>
            <w:r w:rsidRPr="00BD77C9">
              <w:rPr>
                <w:rFonts w:ascii="华文仿宋" w:eastAsia="PMingLiU" w:hAnsi="华文仿宋" w:cs="MingLiU"/>
                <w:bCs/>
                <w:spacing w:val="2"/>
                <w:kern w:val="0"/>
                <w:sz w:val="27"/>
                <w:szCs w:val="27"/>
                <w:shd w:val="clear" w:color="auto" w:fill="FFFFFF"/>
                <w:lang w:val="zh-TW" w:eastAsia="zh-TW"/>
              </w:rPr>
              <w:t>-0420</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梅县</w:t>
            </w:r>
            <w:r w:rsidRPr="00BD77C9">
              <w:rPr>
                <w:rFonts w:ascii="华文仿宋" w:eastAsia="华文仿宋" w:hAnsi="华文仿宋" w:cs="MingLiU"/>
                <w:bCs/>
                <w:spacing w:val="2"/>
                <w:kern w:val="0"/>
                <w:sz w:val="27"/>
                <w:szCs w:val="27"/>
                <w:shd w:val="clear" w:color="auto" w:fill="FFFFFF"/>
                <w:lang w:val="zh-TW"/>
              </w:rPr>
              <w:t>大雅黄铁矿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黄铁矿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MX-0421</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梅县</w:t>
            </w:r>
            <w:r w:rsidRPr="00BD77C9">
              <w:rPr>
                <w:rFonts w:ascii="华文仿宋" w:eastAsia="华文仿宋" w:hAnsi="华文仿宋" w:cs="MingLiU"/>
                <w:bCs/>
                <w:spacing w:val="2"/>
                <w:kern w:val="0"/>
                <w:sz w:val="27"/>
                <w:szCs w:val="27"/>
                <w:shd w:val="clear" w:color="auto" w:fill="FFFFFF"/>
                <w:lang w:val="zh-TW"/>
              </w:rPr>
              <w:t>银</w:t>
            </w:r>
            <w:r w:rsidRPr="00BD77C9">
              <w:rPr>
                <w:rFonts w:ascii="华文仿宋" w:eastAsia="华文仿宋" w:hAnsi="华文仿宋" w:cs="MingLiU" w:hint="eastAsia"/>
                <w:bCs/>
                <w:spacing w:val="2"/>
                <w:kern w:val="0"/>
                <w:sz w:val="27"/>
                <w:szCs w:val="27"/>
                <w:shd w:val="clear" w:color="auto" w:fill="FFFFFF"/>
                <w:lang w:val="zh-TW"/>
              </w:rPr>
              <w:t>屎铅锌矿</w:t>
            </w: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铅锌矿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MX-0675</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南口</w:t>
            </w:r>
            <w:r w:rsidRPr="00BD77C9">
              <w:rPr>
                <w:rFonts w:ascii="华文仿宋" w:eastAsia="华文仿宋" w:hAnsi="华文仿宋" w:cs="MingLiU"/>
                <w:bCs/>
                <w:spacing w:val="2"/>
                <w:kern w:val="0"/>
                <w:sz w:val="27"/>
                <w:szCs w:val="27"/>
                <w:shd w:val="clear" w:color="auto" w:fill="FFFFFF"/>
                <w:lang w:val="zh-TW"/>
              </w:rPr>
              <w:t>琯坑钨矿主井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MX-0676</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梅县</w:t>
            </w:r>
            <w:r w:rsidRPr="00BD77C9">
              <w:rPr>
                <w:rFonts w:ascii="华文仿宋" w:eastAsia="华文仿宋" w:hAnsi="华文仿宋" w:cs="MingLiU"/>
                <w:bCs/>
                <w:spacing w:val="2"/>
                <w:kern w:val="0"/>
                <w:sz w:val="27"/>
                <w:szCs w:val="27"/>
                <w:shd w:val="clear" w:color="auto" w:fill="FFFFFF"/>
                <w:lang w:val="zh-TW"/>
              </w:rPr>
              <w:t>南口油坊坳钨矿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PMingLiU" w:hAnsi="华文仿宋" w:cs="MingLiU"/>
                <w:bCs/>
                <w:spacing w:val="2"/>
                <w:kern w:val="0"/>
                <w:sz w:val="27"/>
                <w:szCs w:val="27"/>
                <w:shd w:val="clear" w:color="auto" w:fill="FFFFFF"/>
                <w:lang w:val="zh-TW" w:eastAsia="zh-TW"/>
              </w:rPr>
              <w:t>PY-0642</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平远县</w:t>
            </w:r>
            <w:r w:rsidRPr="00BD77C9">
              <w:rPr>
                <w:rFonts w:ascii="华文仿宋" w:eastAsia="华文仿宋" w:hAnsi="华文仿宋" w:cs="MingLiU"/>
                <w:bCs/>
                <w:spacing w:val="2"/>
                <w:kern w:val="0"/>
                <w:sz w:val="27"/>
                <w:szCs w:val="27"/>
                <w:shd w:val="clear" w:color="auto" w:fill="FFFFFF"/>
                <w:lang w:val="zh-TW"/>
              </w:rPr>
              <w:t>上举</w:t>
            </w:r>
            <w:r w:rsidRPr="00BD77C9">
              <w:rPr>
                <w:rFonts w:ascii="华文仿宋" w:eastAsia="华文仿宋" w:hAnsi="华文仿宋" w:cs="MingLiU" w:hint="eastAsia"/>
                <w:bCs/>
                <w:spacing w:val="2"/>
                <w:kern w:val="0"/>
                <w:sz w:val="27"/>
                <w:szCs w:val="27"/>
                <w:shd w:val="clear" w:color="auto" w:fill="FFFFFF"/>
                <w:lang w:val="zh-TW"/>
              </w:rPr>
              <w:t>锰</w:t>
            </w:r>
            <w:r w:rsidRPr="00BD77C9">
              <w:rPr>
                <w:rFonts w:ascii="华文仿宋" w:eastAsia="华文仿宋" w:hAnsi="华文仿宋" w:cs="MingLiU"/>
                <w:bCs/>
                <w:spacing w:val="2"/>
                <w:kern w:val="0"/>
                <w:sz w:val="27"/>
                <w:szCs w:val="27"/>
                <w:shd w:val="clear" w:color="auto" w:fill="FFFFFF"/>
                <w:lang w:val="zh-TW"/>
              </w:rPr>
              <w:t>矿井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锰</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宋体" w:hAnsi="华文仿宋" w:cs="MingLiU"/>
                <w:bCs/>
                <w:spacing w:val="2"/>
                <w:kern w:val="0"/>
                <w:sz w:val="27"/>
                <w:szCs w:val="27"/>
                <w:shd w:val="clear" w:color="auto" w:fill="FFFFFF"/>
                <w:lang w:val="zh-TW"/>
              </w:rPr>
            </w:pPr>
            <w:r w:rsidRPr="00BD77C9">
              <w:rPr>
                <w:rFonts w:ascii="华文仿宋" w:eastAsia="宋体" w:hAnsi="华文仿宋" w:cs="MingLiU" w:hint="eastAsia"/>
                <w:bCs/>
                <w:spacing w:val="2"/>
                <w:kern w:val="0"/>
                <w:sz w:val="27"/>
                <w:szCs w:val="27"/>
                <w:shd w:val="clear" w:color="auto" w:fill="FFFFFF"/>
                <w:lang w:val="zh-TW"/>
              </w:rPr>
              <w:t>WH-0301</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潭下镇</w:t>
            </w:r>
            <w:r w:rsidRPr="00BD77C9">
              <w:rPr>
                <w:rFonts w:ascii="华文仿宋" w:eastAsia="华文仿宋" w:hAnsi="华文仿宋" w:cs="MingLiU"/>
                <w:bCs/>
                <w:spacing w:val="2"/>
                <w:kern w:val="0"/>
                <w:sz w:val="27"/>
                <w:szCs w:val="27"/>
                <w:shd w:val="clear" w:color="auto" w:fill="FFFFFF"/>
                <w:lang w:val="zh-TW"/>
              </w:rPr>
              <w:t>杞</w:t>
            </w:r>
            <w:r w:rsidRPr="00BD77C9">
              <w:rPr>
                <w:rFonts w:ascii="华文仿宋" w:eastAsia="华文仿宋" w:hAnsi="华文仿宋" w:cs="MingLiU" w:hint="eastAsia"/>
                <w:bCs/>
                <w:spacing w:val="2"/>
                <w:kern w:val="0"/>
                <w:sz w:val="27"/>
                <w:szCs w:val="27"/>
                <w:shd w:val="clear" w:color="auto" w:fill="FFFFFF"/>
                <w:lang w:val="zh-TW"/>
              </w:rPr>
              <w:t>水</w:t>
            </w:r>
            <w:r w:rsidRPr="00BD77C9">
              <w:rPr>
                <w:rFonts w:ascii="华文仿宋" w:eastAsia="华文仿宋" w:hAnsi="华文仿宋" w:cs="MingLiU"/>
                <w:bCs/>
                <w:spacing w:val="2"/>
                <w:kern w:val="0"/>
                <w:sz w:val="27"/>
                <w:szCs w:val="27"/>
                <w:shd w:val="clear" w:color="auto" w:fill="FFFFFF"/>
                <w:lang w:val="zh-TW"/>
              </w:rPr>
              <w:t>村企</w:t>
            </w:r>
            <w:r w:rsidRPr="00BD77C9">
              <w:rPr>
                <w:rFonts w:ascii="华文仿宋" w:eastAsia="华文仿宋" w:hAnsi="华文仿宋" w:cs="MingLiU" w:hint="eastAsia"/>
                <w:bCs/>
                <w:spacing w:val="2"/>
                <w:kern w:val="0"/>
                <w:sz w:val="27"/>
                <w:szCs w:val="27"/>
                <w:shd w:val="clear" w:color="auto" w:fill="FFFFFF"/>
                <w:lang w:val="zh-TW"/>
              </w:rPr>
              <w:t>溜</w:t>
            </w:r>
            <w:r w:rsidRPr="00BD77C9">
              <w:rPr>
                <w:rFonts w:ascii="华文仿宋" w:eastAsia="华文仿宋" w:hAnsi="华文仿宋" w:cs="MingLiU"/>
                <w:bCs/>
                <w:spacing w:val="2"/>
                <w:kern w:val="0"/>
                <w:sz w:val="27"/>
                <w:szCs w:val="27"/>
                <w:shd w:val="clear" w:color="auto" w:fill="FFFFFF"/>
                <w:lang w:val="zh-TW"/>
              </w:rPr>
              <w:t>坑矿主井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钨钼</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WH-0305</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潭下汶水谷</w:t>
            </w:r>
            <w:r w:rsidRPr="00BD77C9">
              <w:rPr>
                <w:rFonts w:ascii="华文仿宋" w:eastAsia="华文仿宋" w:hAnsi="华文仿宋" w:cs="MingLiU"/>
                <w:bCs/>
                <w:spacing w:val="2"/>
                <w:kern w:val="0"/>
                <w:sz w:val="27"/>
                <w:szCs w:val="27"/>
                <w:shd w:val="clear" w:color="auto" w:fill="FFFFFF"/>
                <w:lang w:val="zh-TW"/>
              </w:rPr>
              <w:t>罗墩钨钼矿主井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钨钼</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WH-0306</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潭下镇</w:t>
            </w:r>
            <w:r w:rsidRPr="00BD77C9">
              <w:rPr>
                <w:rFonts w:ascii="华文仿宋" w:eastAsia="华文仿宋" w:hAnsi="华文仿宋" w:cs="MingLiU"/>
                <w:bCs/>
                <w:spacing w:val="2"/>
                <w:kern w:val="0"/>
                <w:sz w:val="27"/>
                <w:szCs w:val="27"/>
                <w:shd w:val="clear" w:color="auto" w:fill="FFFFFF"/>
                <w:lang w:val="zh-TW"/>
              </w:rPr>
              <w:t>杞</w:t>
            </w:r>
            <w:r w:rsidRPr="00BD77C9">
              <w:rPr>
                <w:rFonts w:ascii="华文仿宋" w:eastAsia="华文仿宋" w:hAnsi="华文仿宋" w:cs="MingLiU" w:hint="eastAsia"/>
                <w:bCs/>
                <w:spacing w:val="2"/>
                <w:kern w:val="0"/>
                <w:sz w:val="27"/>
                <w:szCs w:val="27"/>
                <w:shd w:val="clear" w:color="auto" w:fill="FFFFFF"/>
                <w:lang w:val="zh-TW"/>
              </w:rPr>
              <w:t>水</w:t>
            </w:r>
            <w:r w:rsidRPr="00BD77C9">
              <w:rPr>
                <w:rFonts w:ascii="华文仿宋" w:eastAsia="华文仿宋" w:hAnsi="华文仿宋" w:cs="MingLiU"/>
                <w:bCs/>
                <w:spacing w:val="2"/>
                <w:kern w:val="0"/>
                <w:sz w:val="27"/>
                <w:szCs w:val="27"/>
                <w:shd w:val="clear" w:color="auto" w:fill="FFFFFF"/>
                <w:lang w:val="zh-TW"/>
              </w:rPr>
              <w:t>村企</w:t>
            </w:r>
            <w:r w:rsidRPr="00BD77C9">
              <w:rPr>
                <w:rFonts w:ascii="华文仿宋" w:eastAsia="华文仿宋" w:hAnsi="华文仿宋" w:cs="MingLiU" w:hint="eastAsia"/>
                <w:bCs/>
                <w:spacing w:val="2"/>
                <w:kern w:val="0"/>
                <w:sz w:val="27"/>
                <w:szCs w:val="27"/>
                <w:shd w:val="clear" w:color="auto" w:fill="FFFFFF"/>
                <w:lang w:val="zh-TW"/>
              </w:rPr>
              <w:t>溜</w:t>
            </w:r>
            <w:r w:rsidRPr="00BD77C9">
              <w:rPr>
                <w:rFonts w:ascii="华文仿宋" w:eastAsia="华文仿宋" w:hAnsi="华文仿宋" w:cs="MingLiU"/>
                <w:bCs/>
                <w:spacing w:val="2"/>
                <w:kern w:val="0"/>
                <w:sz w:val="27"/>
                <w:szCs w:val="27"/>
                <w:shd w:val="clear" w:color="auto" w:fill="FFFFFF"/>
                <w:lang w:val="zh-TW"/>
              </w:rPr>
              <w:t>坑矿</w:t>
            </w:r>
            <w:r w:rsidRPr="00BD77C9">
              <w:rPr>
                <w:rFonts w:ascii="华文仿宋" w:eastAsia="华文仿宋" w:hAnsi="华文仿宋" w:cs="MingLiU" w:hint="eastAsia"/>
                <w:bCs/>
                <w:spacing w:val="2"/>
                <w:kern w:val="0"/>
                <w:sz w:val="27"/>
                <w:szCs w:val="27"/>
                <w:shd w:val="clear" w:color="auto" w:fill="FFFFFF"/>
                <w:lang w:val="zh-TW"/>
              </w:rPr>
              <w:t>风</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钨钼</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WH-0443</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杉树</w:t>
            </w:r>
            <w:r w:rsidRPr="00BD77C9">
              <w:rPr>
                <w:rFonts w:ascii="华文仿宋" w:eastAsia="华文仿宋" w:hAnsi="华文仿宋" w:cs="MingLiU"/>
                <w:bCs/>
                <w:spacing w:val="2"/>
                <w:kern w:val="0"/>
                <w:sz w:val="27"/>
                <w:szCs w:val="27"/>
                <w:shd w:val="clear" w:color="auto" w:fill="FFFFFF"/>
                <w:lang w:val="zh-TW"/>
              </w:rPr>
              <w:t>坑钨矿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WH-0444</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五华</w:t>
            </w:r>
            <w:r w:rsidRPr="00BD77C9">
              <w:rPr>
                <w:rFonts w:ascii="华文仿宋" w:eastAsia="华文仿宋" w:hAnsi="华文仿宋" w:cs="MingLiU"/>
                <w:bCs/>
                <w:spacing w:val="2"/>
                <w:kern w:val="0"/>
                <w:sz w:val="27"/>
                <w:szCs w:val="27"/>
                <w:shd w:val="clear" w:color="auto" w:fill="FFFFFF"/>
                <w:lang w:val="zh-TW"/>
              </w:rPr>
              <w:t>宝山嶂锡矿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WH-0451</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小都</w:t>
            </w:r>
            <w:r w:rsidRPr="00BD77C9">
              <w:rPr>
                <w:rFonts w:ascii="华文仿宋" w:eastAsia="华文仿宋" w:hAnsi="华文仿宋" w:cs="MingLiU"/>
                <w:bCs/>
                <w:spacing w:val="2"/>
                <w:kern w:val="0"/>
                <w:sz w:val="27"/>
                <w:szCs w:val="27"/>
                <w:shd w:val="clear" w:color="auto" w:fill="FFFFFF"/>
                <w:lang w:val="zh-TW"/>
              </w:rPr>
              <w:t>贵人铁矿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铁矿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WH-0452</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筒子头</w:t>
            </w:r>
            <w:r w:rsidRPr="00BD77C9">
              <w:rPr>
                <w:rFonts w:ascii="华文仿宋" w:eastAsia="华文仿宋" w:hAnsi="华文仿宋" w:cs="MingLiU"/>
                <w:bCs/>
                <w:spacing w:val="2"/>
                <w:kern w:val="0"/>
                <w:sz w:val="27"/>
                <w:szCs w:val="27"/>
                <w:shd w:val="clear" w:color="auto" w:fill="FFFFFF"/>
                <w:lang w:val="zh-TW"/>
              </w:rPr>
              <w:t>细坑钼矿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钼矿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WH-0453</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哇</w:t>
            </w:r>
            <w:r w:rsidRPr="00BD77C9">
              <w:rPr>
                <w:rFonts w:ascii="华文仿宋" w:eastAsia="华文仿宋" w:hAnsi="华文仿宋" w:cs="MingLiU"/>
                <w:bCs/>
                <w:spacing w:val="2"/>
                <w:kern w:val="0"/>
                <w:sz w:val="27"/>
                <w:szCs w:val="27"/>
                <w:shd w:val="clear" w:color="auto" w:fill="FFFFFF"/>
                <w:lang w:val="zh-TW"/>
              </w:rPr>
              <w:t>树塘探矿井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钼</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WH-045</w:t>
            </w:r>
            <w:r w:rsidRPr="00BD77C9">
              <w:rPr>
                <w:rFonts w:ascii="华文仿宋" w:eastAsia="PMingLiU" w:hAnsi="华文仿宋" w:cs="MingLiU"/>
                <w:bCs/>
                <w:spacing w:val="2"/>
                <w:kern w:val="0"/>
                <w:sz w:val="27"/>
                <w:szCs w:val="27"/>
                <w:shd w:val="clear" w:color="auto" w:fill="FFFFFF"/>
                <w:lang w:val="zh-TW" w:eastAsia="zh-TW"/>
              </w:rPr>
              <w:t>4</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龙潭</w:t>
            </w:r>
            <w:r w:rsidRPr="00BD77C9">
              <w:rPr>
                <w:rFonts w:ascii="华文仿宋" w:eastAsia="华文仿宋" w:hAnsi="华文仿宋" w:cs="MingLiU"/>
                <w:bCs/>
                <w:spacing w:val="2"/>
                <w:kern w:val="0"/>
                <w:sz w:val="27"/>
                <w:szCs w:val="27"/>
                <w:shd w:val="clear" w:color="auto" w:fill="FFFFFF"/>
                <w:lang w:val="zh-TW"/>
              </w:rPr>
              <w:t>铁矿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铁矿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FS-0429</w:t>
            </w:r>
          </w:p>
        </w:tc>
        <w:tc>
          <w:tcPr>
            <w:tcW w:w="2069" w:type="pct"/>
            <w:shd w:val="clear" w:color="auto" w:fill="FFFFFF"/>
          </w:tcPr>
          <w:p w:rsidR="00BD77C9" w:rsidRPr="00BD77C9" w:rsidRDefault="00BD77C9" w:rsidP="00BD77C9">
            <w:pPr>
              <w:spacing w:line="540" w:lineRule="exact"/>
              <w:jc w:val="center"/>
              <w:rPr>
                <w:rFonts w:ascii="华文仿宋" w:eastAsia="宋体"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丰顺县</w:t>
            </w:r>
            <w:r w:rsidRPr="00BD77C9">
              <w:rPr>
                <w:rFonts w:ascii="华文仿宋" w:eastAsia="华文仿宋" w:hAnsi="华文仿宋" w:cs="MingLiU"/>
                <w:bCs/>
                <w:spacing w:val="2"/>
                <w:kern w:val="0"/>
                <w:sz w:val="27"/>
                <w:szCs w:val="27"/>
                <w:shd w:val="clear" w:color="auto" w:fill="FFFFFF"/>
                <w:lang w:val="zh-TW"/>
              </w:rPr>
              <w:t>龙岗镇马图铅锌</w:t>
            </w:r>
            <w:r w:rsidRPr="00BD77C9">
              <w:rPr>
                <w:rFonts w:ascii="华文仿宋" w:eastAsia="华文仿宋" w:hAnsi="华文仿宋" w:cs="MingLiU" w:hint="eastAsia"/>
                <w:bCs/>
                <w:spacing w:val="2"/>
                <w:kern w:val="0"/>
                <w:sz w:val="27"/>
                <w:szCs w:val="27"/>
                <w:shd w:val="clear" w:color="auto" w:fill="FFFFFF"/>
                <w:lang w:val="zh-TW"/>
              </w:rPr>
              <w:t>矿</w:t>
            </w:r>
            <w:r w:rsidRPr="00BD77C9">
              <w:rPr>
                <w:rFonts w:ascii="华文仿宋" w:eastAsia="华文仿宋" w:hAnsi="华文仿宋" w:cs="MingLiU"/>
                <w:bCs/>
                <w:spacing w:val="2"/>
                <w:kern w:val="0"/>
                <w:sz w:val="27"/>
                <w:szCs w:val="27"/>
                <w:shd w:val="clear" w:color="auto" w:fill="FFFFFF"/>
                <w:lang w:val="zh-TW"/>
              </w:rPr>
              <w:t>区</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铅锌</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FS-04</w:t>
            </w:r>
            <w:r w:rsidRPr="00BD77C9">
              <w:rPr>
                <w:rFonts w:ascii="华文仿宋" w:eastAsia="PMingLiU" w:hAnsi="华文仿宋" w:cs="MingLiU"/>
                <w:bCs/>
                <w:spacing w:val="2"/>
                <w:kern w:val="0"/>
                <w:sz w:val="27"/>
                <w:szCs w:val="27"/>
                <w:shd w:val="clear" w:color="auto" w:fill="FFFFFF"/>
                <w:lang w:val="zh-TW" w:eastAsia="zh-TW"/>
              </w:rPr>
              <w:t>30</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丰顺县</w:t>
            </w:r>
            <w:r w:rsidRPr="00BD77C9">
              <w:rPr>
                <w:rFonts w:ascii="华文仿宋" w:eastAsia="华文仿宋" w:hAnsi="华文仿宋" w:cs="MingLiU"/>
                <w:bCs/>
                <w:spacing w:val="2"/>
                <w:kern w:val="0"/>
                <w:sz w:val="27"/>
                <w:szCs w:val="27"/>
                <w:shd w:val="clear" w:color="auto" w:fill="FFFFFF"/>
                <w:lang w:val="zh-TW"/>
              </w:rPr>
              <w:t>大龙华双</w:t>
            </w:r>
            <w:r w:rsidRPr="00BD77C9">
              <w:rPr>
                <w:rFonts w:ascii="华文仿宋" w:eastAsia="华文仿宋" w:hAnsi="华文仿宋" w:cs="MingLiU" w:hint="eastAsia"/>
                <w:bCs/>
                <w:spacing w:val="2"/>
                <w:kern w:val="0"/>
                <w:sz w:val="27"/>
                <w:szCs w:val="27"/>
                <w:shd w:val="clear" w:color="auto" w:fill="FFFFFF"/>
                <w:lang w:val="zh-TW"/>
              </w:rPr>
              <w:t>髻洞</w:t>
            </w:r>
            <w:r w:rsidRPr="00BD77C9">
              <w:rPr>
                <w:rFonts w:ascii="华文仿宋" w:eastAsia="华文仿宋" w:hAnsi="华文仿宋" w:cs="MingLiU"/>
                <w:bCs/>
                <w:spacing w:val="2"/>
                <w:kern w:val="0"/>
                <w:sz w:val="27"/>
                <w:szCs w:val="27"/>
                <w:shd w:val="clear" w:color="auto" w:fill="FFFFFF"/>
                <w:lang w:val="zh-TW"/>
              </w:rPr>
              <w:t>铅锌矿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铅锌矿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WH-0308</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周江</w:t>
            </w:r>
            <w:r w:rsidRPr="00BD77C9">
              <w:rPr>
                <w:rFonts w:ascii="华文仿宋" w:eastAsia="华文仿宋" w:hAnsi="华文仿宋" w:cs="MingLiU"/>
                <w:bCs/>
                <w:spacing w:val="2"/>
                <w:kern w:val="0"/>
                <w:sz w:val="27"/>
                <w:szCs w:val="27"/>
                <w:shd w:val="clear" w:color="auto" w:fill="FFFFFF"/>
                <w:lang w:val="zh-TW"/>
              </w:rPr>
              <w:t>洋塘钨矿风井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w:t>
            </w:r>
            <w:r w:rsidRPr="00BD77C9">
              <w:rPr>
                <w:rFonts w:ascii="华文仿宋" w:eastAsia="PMingLiU" w:hAnsi="华文仿宋" w:cs="MingLiU"/>
                <w:bCs/>
                <w:spacing w:val="2"/>
                <w:kern w:val="0"/>
                <w:sz w:val="27"/>
                <w:szCs w:val="27"/>
                <w:shd w:val="clear" w:color="auto" w:fill="FFFFFF"/>
                <w:lang w:val="zh-TW" w:eastAsia="zh-TW"/>
              </w:rPr>
              <w:t>09</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周江镇</w:t>
            </w:r>
            <w:r w:rsidRPr="00BD77C9">
              <w:rPr>
                <w:rFonts w:ascii="华文仿宋" w:eastAsia="华文仿宋" w:hAnsi="华文仿宋" w:cs="MingLiU"/>
                <w:bCs/>
                <w:spacing w:val="2"/>
                <w:kern w:val="0"/>
                <w:sz w:val="27"/>
                <w:szCs w:val="27"/>
                <w:shd w:val="clear" w:color="auto" w:fill="FFFFFF"/>
                <w:lang w:val="zh-TW"/>
              </w:rPr>
              <w:t>洋塘</w:t>
            </w:r>
            <w:r w:rsidRPr="00BD77C9">
              <w:rPr>
                <w:rFonts w:ascii="华文仿宋" w:eastAsia="华文仿宋" w:hAnsi="华文仿宋" w:cs="MingLiU" w:hint="eastAsia"/>
                <w:bCs/>
                <w:spacing w:val="2"/>
                <w:kern w:val="0"/>
                <w:sz w:val="27"/>
                <w:szCs w:val="27"/>
                <w:shd w:val="clear" w:color="auto" w:fill="FFFFFF"/>
                <w:lang w:val="zh-TW"/>
              </w:rPr>
              <w:t>矿废井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较重</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WH-03</w:t>
            </w:r>
            <w:r w:rsidRPr="00BD77C9">
              <w:rPr>
                <w:rFonts w:ascii="华文仿宋" w:eastAsia="PMingLiU" w:hAnsi="华文仿宋" w:cs="MingLiU"/>
                <w:bCs/>
                <w:spacing w:val="2"/>
                <w:kern w:val="0"/>
                <w:sz w:val="27"/>
                <w:szCs w:val="27"/>
                <w:shd w:val="clear" w:color="auto" w:fill="FFFFFF"/>
                <w:lang w:val="zh-TW" w:eastAsia="zh-TW"/>
              </w:rPr>
              <w:t>10</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周江镇</w:t>
            </w:r>
            <w:r w:rsidRPr="00BD77C9">
              <w:rPr>
                <w:rFonts w:ascii="华文仿宋" w:eastAsia="华文仿宋" w:hAnsi="华文仿宋" w:cs="MingLiU"/>
                <w:bCs/>
                <w:spacing w:val="2"/>
                <w:kern w:val="0"/>
                <w:sz w:val="27"/>
                <w:szCs w:val="27"/>
                <w:shd w:val="clear" w:color="auto" w:fill="FFFFFF"/>
                <w:lang w:val="zh-TW"/>
              </w:rPr>
              <w:t>洋塘</w:t>
            </w:r>
            <w:r w:rsidRPr="00BD77C9">
              <w:rPr>
                <w:rFonts w:ascii="华文仿宋" w:eastAsia="华文仿宋" w:hAnsi="华文仿宋" w:cs="MingLiU" w:hint="eastAsia"/>
                <w:bCs/>
                <w:spacing w:val="2"/>
                <w:kern w:val="0"/>
                <w:sz w:val="27"/>
                <w:szCs w:val="27"/>
                <w:shd w:val="clear" w:color="auto" w:fill="FFFFFF"/>
                <w:lang w:val="zh-TW"/>
              </w:rPr>
              <w:t>矿1号</w:t>
            </w:r>
            <w:r w:rsidRPr="00BD77C9">
              <w:rPr>
                <w:rFonts w:ascii="华文仿宋" w:eastAsia="华文仿宋" w:hAnsi="华文仿宋" w:cs="MingLiU"/>
                <w:bCs/>
                <w:spacing w:val="2"/>
                <w:kern w:val="0"/>
                <w:sz w:val="27"/>
                <w:szCs w:val="27"/>
                <w:shd w:val="clear" w:color="auto" w:fill="FFFFFF"/>
                <w:lang w:val="zh-TW"/>
              </w:rPr>
              <w:t>井</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w:t>
            </w:r>
            <w:r w:rsidRPr="00BD77C9">
              <w:rPr>
                <w:rFonts w:ascii="华文仿宋" w:eastAsia="PMingLiU" w:hAnsi="华文仿宋" w:cs="MingLiU"/>
                <w:bCs/>
                <w:spacing w:val="2"/>
                <w:kern w:val="0"/>
                <w:sz w:val="27"/>
                <w:szCs w:val="27"/>
                <w:shd w:val="clear" w:color="auto" w:fill="FFFFFF"/>
                <w:lang w:val="zh-TW" w:eastAsia="zh-TW"/>
              </w:rPr>
              <w:t>11</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周江镇</w:t>
            </w:r>
            <w:r w:rsidRPr="00BD77C9">
              <w:rPr>
                <w:rFonts w:ascii="华文仿宋" w:eastAsia="华文仿宋" w:hAnsi="华文仿宋" w:cs="MingLiU"/>
                <w:bCs/>
                <w:spacing w:val="2"/>
                <w:kern w:val="0"/>
                <w:sz w:val="27"/>
                <w:szCs w:val="27"/>
                <w:shd w:val="clear" w:color="auto" w:fill="FFFFFF"/>
                <w:lang w:val="zh-TW"/>
              </w:rPr>
              <w:t>洋塘</w:t>
            </w:r>
            <w:r w:rsidRPr="00BD77C9">
              <w:rPr>
                <w:rFonts w:ascii="华文仿宋" w:eastAsia="华文仿宋" w:hAnsi="华文仿宋" w:cs="MingLiU" w:hint="eastAsia"/>
                <w:bCs/>
                <w:spacing w:val="2"/>
                <w:kern w:val="0"/>
                <w:sz w:val="27"/>
                <w:szCs w:val="27"/>
                <w:shd w:val="clear" w:color="auto" w:fill="FFFFFF"/>
                <w:lang w:val="zh-TW"/>
              </w:rPr>
              <w:t>矿废井2号</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w:t>
            </w:r>
            <w:r w:rsidRPr="00BD77C9">
              <w:rPr>
                <w:rFonts w:ascii="华文仿宋" w:eastAsia="PMingLiU" w:hAnsi="华文仿宋" w:cs="MingLiU"/>
                <w:bCs/>
                <w:spacing w:val="2"/>
                <w:kern w:val="0"/>
                <w:sz w:val="27"/>
                <w:szCs w:val="27"/>
                <w:shd w:val="clear" w:color="auto" w:fill="FFFFFF"/>
                <w:lang w:val="zh-TW" w:eastAsia="zh-TW"/>
              </w:rPr>
              <w:t>12</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周江镇</w:t>
            </w:r>
            <w:r w:rsidRPr="00BD77C9">
              <w:rPr>
                <w:rFonts w:ascii="华文仿宋" w:eastAsia="华文仿宋" w:hAnsi="华文仿宋" w:cs="MingLiU"/>
                <w:bCs/>
                <w:spacing w:val="2"/>
                <w:kern w:val="0"/>
                <w:sz w:val="27"/>
                <w:szCs w:val="27"/>
                <w:shd w:val="clear" w:color="auto" w:fill="FFFFFF"/>
                <w:lang w:val="zh-TW"/>
              </w:rPr>
              <w:t>洋塘</w:t>
            </w:r>
            <w:r w:rsidRPr="00BD77C9">
              <w:rPr>
                <w:rFonts w:ascii="华文仿宋" w:eastAsia="华文仿宋" w:hAnsi="华文仿宋" w:cs="MingLiU" w:hint="eastAsia"/>
                <w:bCs/>
                <w:spacing w:val="2"/>
                <w:kern w:val="0"/>
                <w:sz w:val="27"/>
                <w:szCs w:val="27"/>
                <w:shd w:val="clear" w:color="auto" w:fill="FFFFFF"/>
                <w:lang w:val="zh-TW"/>
              </w:rPr>
              <w:t>矿主</w:t>
            </w:r>
            <w:r w:rsidRPr="00BD77C9">
              <w:rPr>
                <w:rFonts w:ascii="华文仿宋" w:eastAsia="华文仿宋" w:hAnsi="华文仿宋" w:cs="MingLiU"/>
                <w:bCs/>
                <w:spacing w:val="2"/>
                <w:kern w:val="0"/>
                <w:sz w:val="27"/>
                <w:szCs w:val="27"/>
                <w:shd w:val="clear" w:color="auto" w:fill="FFFFFF"/>
                <w:lang w:val="zh-TW"/>
              </w:rPr>
              <w:t>井</w:t>
            </w:r>
            <w:r w:rsidRPr="00BD77C9">
              <w:rPr>
                <w:rFonts w:ascii="华文仿宋" w:eastAsia="华文仿宋" w:hAnsi="华文仿宋" w:cs="MingLiU" w:hint="eastAsia"/>
                <w:bCs/>
                <w:spacing w:val="2"/>
                <w:kern w:val="0"/>
                <w:sz w:val="27"/>
                <w:szCs w:val="27"/>
                <w:shd w:val="clear" w:color="auto" w:fill="FFFFFF"/>
                <w:lang w:val="zh-TW"/>
              </w:rPr>
              <w:t>口</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w:t>
            </w:r>
            <w:r w:rsidRPr="00BD77C9">
              <w:rPr>
                <w:rFonts w:ascii="华文仿宋" w:eastAsia="PMingLiU" w:hAnsi="华文仿宋" w:cs="MingLiU"/>
                <w:bCs/>
                <w:spacing w:val="2"/>
                <w:kern w:val="0"/>
                <w:sz w:val="27"/>
                <w:szCs w:val="27"/>
                <w:shd w:val="clear" w:color="auto" w:fill="FFFFFF"/>
                <w:lang w:val="zh-TW" w:eastAsia="zh-TW"/>
              </w:rPr>
              <w:t>13</w:t>
            </w:r>
          </w:p>
        </w:tc>
        <w:tc>
          <w:tcPr>
            <w:tcW w:w="2069"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周江镇</w:t>
            </w:r>
            <w:r w:rsidRPr="00BD77C9">
              <w:rPr>
                <w:rFonts w:ascii="华文仿宋" w:eastAsia="华文仿宋" w:hAnsi="华文仿宋" w:cs="MingLiU"/>
                <w:bCs/>
                <w:spacing w:val="2"/>
                <w:kern w:val="0"/>
                <w:sz w:val="27"/>
                <w:szCs w:val="27"/>
                <w:shd w:val="clear" w:color="auto" w:fill="FFFFFF"/>
                <w:lang w:val="zh-TW"/>
              </w:rPr>
              <w:t>洋塘</w:t>
            </w:r>
            <w:r w:rsidRPr="00BD77C9">
              <w:rPr>
                <w:rFonts w:ascii="华文仿宋" w:eastAsia="华文仿宋" w:hAnsi="华文仿宋" w:cs="MingLiU" w:hint="eastAsia"/>
                <w:bCs/>
                <w:spacing w:val="2"/>
                <w:kern w:val="0"/>
                <w:sz w:val="27"/>
                <w:szCs w:val="27"/>
                <w:shd w:val="clear" w:color="auto" w:fill="FFFFFF"/>
                <w:lang w:val="zh-TW"/>
              </w:rPr>
              <w:t>矿废井3号</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WH-03</w:t>
            </w:r>
            <w:r w:rsidRPr="00BD77C9">
              <w:rPr>
                <w:rFonts w:ascii="华文仿宋" w:eastAsia="PMingLiU" w:hAnsi="华文仿宋" w:cs="MingLiU"/>
                <w:bCs/>
                <w:spacing w:val="2"/>
                <w:kern w:val="0"/>
                <w:sz w:val="27"/>
                <w:szCs w:val="27"/>
                <w:shd w:val="clear" w:color="auto" w:fill="FFFFFF"/>
                <w:lang w:val="zh-TW" w:eastAsia="zh-TW"/>
              </w:rPr>
              <w:t>14</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周江镇</w:t>
            </w:r>
            <w:r w:rsidRPr="00BD77C9">
              <w:rPr>
                <w:rFonts w:ascii="华文仿宋" w:eastAsia="华文仿宋" w:hAnsi="华文仿宋" w:cs="MingLiU"/>
                <w:bCs/>
                <w:spacing w:val="2"/>
                <w:kern w:val="0"/>
                <w:sz w:val="27"/>
                <w:szCs w:val="27"/>
                <w:shd w:val="clear" w:color="auto" w:fill="FFFFFF"/>
                <w:lang w:val="zh-TW"/>
              </w:rPr>
              <w:t>洋塘</w:t>
            </w:r>
            <w:r w:rsidRPr="00BD77C9">
              <w:rPr>
                <w:rFonts w:ascii="华文仿宋" w:eastAsia="华文仿宋" w:hAnsi="华文仿宋" w:cs="MingLiU" w:hint="eastAsia"/>
                <w:bCs/>
                <w:spacing w:val="2"/>
                <w:kern w:val="0"/>
                <w:sz w:val="27"/>
                <w:szCs w:val="27"/>
                <w:shd w:val="clear" w:color="auto" w:fill="FFFFFF"/>
                <w:lang w:val="zh-TW"/>
              </w:rPr>
              <w:t>矿废井</w:t>
            </w:r>
            <w:r w:rsidRPr="00BD77C9">
              <w:rPr>
                <w:rFonts w:ascii="华文仿宋" w:eastAsia="PMingLiU" w:hAnsi="华文仿宋" w:cs="MingLiU"/>
                <w:bCs/>
                <w:spacing w:val="2"/>
                <w:kern w:val="0"/>
                <w:sz w:val="27"/>
                <w:szCs w:val="27"/>
                <w:shd w:val="clear" w:color="auto" w:fill="FFFFFF"/>
                <w:lang w:val="zh-TW" w:eastAsia="zh-TW"/>
              </w:rPr>
              <w:t>4</w:t>
            </w:r>
            <w:r w:rsidRPr="00BD77C9">
              <w:rPr>
                <w:rFonts w:ascii="华文仿宋" w:eastAsia="华文仿宋" w:hAnsi="华文仿宋" w:cs="MingLiU" w:hint="eastAsia"/>
                <w:bCs/>
                <w:spacing w:val="2"/>
                <w:kern w:val="0"/>
                <w:sz w:val="27"/>
                <w:szCs w:val="27"/>
                <w:shd w:val="clear" w:color="auto" w:fill="FFFFFF"/>
                <w:lang w:val="zh-TW"/>
              </w:rPr>
              <w:t>号</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钨矿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56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JL-0386</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鸡公山</w:t>
            </w:r>
            <w:r w:rsidRPr="00BD77C9">
              <w:rPr>
                <w:rFonts w:ascii="华文仿宋" w:eastAsia="华文仿宋" w:hAnsi="华文仿宋" w:cs="MingLiU"/>
                <w:bCs/>
                <w:spacing w:val="2"/>
                <w:kern w:val="0"/>
                <w:sz w:val="27"/>
                <w:szCs w:val="27"/>
                <w:shd w:val="clear" w:color="auto" w:fill="FFFFFF"/>
                <w:lang w:val="zh-TW"/>
              </w:rPr>
              <w:t>铅锌矿老窿</w:t>
            </w:r>
          </w:p>
        </w:tc>
        <w:tc>
          <w:tcPr>
            <w:tcW w:w="877" w:type="pct"/>
            <w:shd w:val="clear" w:color="auto" w:fill="FFFFFF"/>
          </w:tcPr>
          <w:p w:rsidR="00BD77C9" w:rsidRPr="00BD77C9" w:rsidRDefault="00BD77C9" w:rsidP="00BD77C9">
            <w:pPr>
              <w:spacing w:line="540" w:lineRule="exact"/>
              <w:jc w:val="center"/>
              <w:rPr>
                <w:rFonts w:ascii="华文仿宋" w:eastAsia="PMingLiU" w:hAnsi="华文仿宋" w:cs="MingLiU"/>
                <w:bCs/>
                <w:spacing w:val="2"/>
                <w:kern w:val="0"/>
                <w:sz w:val="27"/>
                <w:szCs w:val="27"/>
                <w:shd w:val="clear" w:color="auto" w:fill="FFFFFF"/>
                <w:lang w:val="zh-TW" w:eastAsia="zh-TW"/>
              </w:rPr>
            </w:pPr>
            <w:r w:rsidRPr="00BD77C9">
              <w:rPr>
                <w:rFonts w:ascii="华文仿宋" w:eastAsia="华文仿宋" w:hAnsi="华文仿宋" w:cs="MingLiU" w:hint="eastAsia"/>
                <w:bCs/>
                <w:spacing w:val="2"/>
                <w:kern w:val="0"/>
                <w:sz w:val="27"/>
                <w:szCs w:val="27"/>
                <w:shd w:val="clear" w:color="auto" w:fill="FFFFFF"/>
                <w:lang w:val="zh-TW"/>
              </w:rPr>
              <w:t>铅锌矿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r w:rsidR="00BD77C9" w:rsidRPr="00BD77C9" w:rsidTr="007758CC">
        <w:trPr>
          <w:trHeight w:hRule="exact" w:val="707"/>
        </w:trPr>
        <w:tc>
          <w:tcPr>
            <w:tcW w:w="376" w:type="pct"/>
            <w:shd w:val="clear" w:color="auto" w:fill="FFFFFF"/>
          </w:tcPr>
          <w:p w:rsidR="00BD77C9" w:rsidRPr="00BD77C9" w:rsidRDefault="00BD77C9" w:rsidP="00BD77C9">
            <w:pPr>
              <w:numPr>
                <w:ilvl w:val="0"/>
                <w:numId w:val="30"/>
              </w:numPr>
              <w:spacing w:line="540" w:lineRule="exact"/>
              <w:jc w:val="center"/>
              <w:rPr>
                <w:rFonts w:ascii="华文仿宋" w:eastAsia="华文仿宋" w:hAnsi="华文仿宋" w:cs="MingLiU"/>
                <w:bCs/>
                <w:spacing w:val="2"/>
                <w:kern w:val="0"/>
                <w:sz w:val="27"/>
                <w:szCs w:val="27"/>
                <w:shd w:val="clear" w:color="auto" w:fill="FFFFFF"/>
                <w:lang w:val="zh-TW"/>
              </w:rPr>
            </w:pP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MJ-0423</w:t>
            </w:r>
          </w:p>
        </w:tc>
        <w:tc>
          <w:tcPr>
            <w:tcW w:w="2069"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梅县</w:t>
            </w:r>
            <w:r w:rsidRPr="00BD77C9">
              <w:rPr>
                <w:rFonts w:ascii="华文仿宋" w:eastAsia="华文仿宋" w:hAnsi="华文仿宋" w:cs="MingLiU"/>
                <w:bCs/>
                <w:spacing w:val="2"/>
                <w:kern w:val="0"/>
                <w:sz w:val="27"/>
                <w:szCs w:val="27"/>
                <w:shd w:val="clear" w:color="auto" w:fill="FFFFFF"/>
                <w:lang w:val="zh-TW"/>
              </w:rPr>
              <w:t>清凉山云窟</w:t>
            </w:r>
            <w:r w:rsidRPr="00BD77C9">
              <w:rPr>
                <w:rFonts w:ascii="华文仿宋" w:eastAsia="华文仿宋" w:hAnsi="华文仿宋" w:cs="MingLiU" w:hint="eastAsia"/>
                <w:bCs/>
                <w:spacing w:val="2"/>
                <w:kern w:val="0"/>
                <w:sz w:val="27"/>
                <w:szCs w:val="27"/>
                <w:shd w:val="clear" w:color="auto" w:fill="FFFFFF"/>
                <w:lang w:val="zh-TW"/>
              </w:rPr>
              <w:t>铅锌矿</w:t>
            </w:r>
          </w:p>
        </w:tc>
        <w:tc>
          <w:tcPr>
            <w:tcW w:w="877"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铅锌</w:t>
            </w:r>
            <w:r w:rsidRPr="00BD77C9">
              <w:rPr>
                <w:rFonts w:ascii="华文仿宋" w:eastAsia="华文仿宋" w:hAnsi="华文仿宋" w:cs="MingLiU"/>
                <w:bCs/>
                <w:spacing w:val="2"/>
                <w:kern w:val="0"/>
                <w:sz w:val="27"/>
                <w:szCs w:val="27"/>
                <w:shd w:val="clear" w:color="auto" w:fill="FFFFFF"/>
                <w:lang w:val="zh-TW"/>
              </w:rPr>
              <w:t>矿</w:t>
            </w:r>
          </w:p>
        </w:tc>
        <w:tc>
          <w:tcPr>
            <w:tcW w:w="801" w:type="pct"/>
            <w:shd w:val="clear" w:color="auto" w:fill="FFFFFF"/>
          </w:tcPr>
          <w:p w:rsidR="00BD77C9" w:rsidRPr="00BD77C9" w:rsidRDefault="00BD77C9" w:rsidP="00BD77C9">
            <w:pPr>
              <w:spacing w:line="540" w:lineRule="exact"/>
              <w:jc w:val="center"/>
              <w:rPr>
                <w:rFonts w:ascii="华文仿宋" w:eastAsia="华文仿宋" w:hAnsi="华文仿宋" w:cs="MingLiU"/>
                <w:bCs/>
                <w:spacing w:val="2"/>
                <w:kern w:val="0"/>
                <w:sz w:val="27"/>
                <w:szCs w:val="27"/>
                <w:shd w:val="clear" w:color="auto" w:fill="FFFFFF"/>
                <w:lang w:val="zh-TW"/>
              </w:rPr>
            </w:pPr>
            <w:r w:rsidRPr="00BD77C9">
              <w:rPr>
                <w:rFonts w:ascii="华文仿宋" w:eastAsia="华文仿宋" w:hAnsi="华文仿宋" w:cs="MingLiU" w:hint="eastAsia"/>
                <w:bCs/>
                <w:spacing w:val="2"/>
                <w:kern w:val="0"/>
                <w:sz w:val="27"/>
                <w:szCs w:val="27"/>
                <w:shd w:val="clear" w:color="auto" w:fill="FFFFFF"/>
                <w:lang w:val="zh-TW"/>
              </w:rPr>
              <w:t>轻微</w:t>
            </w:r>
          </w:p>
        </w:tc>
      </w:tr>
    </w:tbl>
    <w:p w:rsidR="00BD77C9" w:rsidRPr="00BD77C9" w:rsidRDefault="00BD77C9" w:rsidP="00BD77C9">
      <w:pPr>
        <w:spacing w:line="540" w:lineRule="exact"/>
        <w:ind w:firstLineChars="250" w:firstLine="610"/>
        <w:rPr>
          <w:rFonts w:ascii="华文仿宋" w:eastAsia="华文仿宋" w:hAnsi="华文仿宋" w:cs="Batang"/>
          <w:iCs/>
          <w:color w:val="000000"/>
          <w:spacing w:val="2"/>
          <w:sz w:val="24"/>
          <w:szCs w:val="24"/>
          <w:shd w:val="clear" w:color="auto" w:fill="FFFFFF"/>
        </w:rPr>
      </w:pPr>
      <w:r w:rsidRPr="00BD77C9">
        <w:rPr>
          <w:rFonts w:ascii="华文仿宋" w:eastAsia="华文仿宋" w:hAnsi="华文仿宋" w:cs="Batang"/>
          <w:iCs/>
          <w:color w:val="000000"/>
          <w:spacing w:val="2"/>
          <w:sz w:val="24"/>
          <w:szCs w:val="24"/>
          <w:shd w:val="clear" w:color="auto" w:fill="FFFFFF"/>
        </w:rPr>
        <w:t>备注：</w:t>
      </w:r>
      <w:r w:rsidRPr="00BD77C9">
        <w:rPr>
          <w:rFonts w:ascii="华文仿宋" w:eastAsia="华文仿宋" w:hAnsi="华文仿宋" w:cs="Batang" w:hint="eastAsia"/>
          <w:iCs/>
          <w:color w:val="000000"/>
          <w:spacing w:val="2"/>
          <w:sz w:val="24"/>
          <w:szCs w:val="24"/>
          <w:shd w:val="clear" w:color="auto" w:fill="FFFFFF"/>
        </w:rPr>
        <w:t>资料</w:t>
      </w:r>
      <w:r w:rsidRPr="00BD77C9">
        <w:rPr>
          <w:rFonts w:ascii="华文仿宋" w:eastAsia="华文仿宋" w:hAnsi="华文仿宋" w:cs="Batang"/>
          <w:iCs/>
          <w:color w:val="000000"/>
          <w:spacing w:val="2"/>
          <w:sz w:val="24"/>
          <w:szCs w:val="24"/>
          <w:shd w:val="clear" w:color="auto" w:fill="FFFFFF"/>
        </w:rPr>
        <w:t>来源《</w:t>
      </w:r>
      <w:r w:rsidRPr="00BD77C9">
        <w:rPr>
          <w:rFonts w:ascii="华文仿宋" w:eastAsia="华文仿宋" w:hAnsi="华文仿宋" w:cs="Batang" w:hint="eastAsia"/>
          <w:iCs/>
          <w:color w:val="000000"/>
          <w:spacing w:val="2"/>
          <w:sz w:val="24"/>
          <w:szCs w:val="24"/>
          <w:shd w:val="clear" w:color="auto" w:fill="FFFFFF"/>
        </w:rPr>
        <w:t>梅州市</w:t>
      </w:r>
      <w:r w:rsidRPr="00BD77C9">
        <w:rPr>
          <w:rFonts w:ascii="华文仿宋" w:eastAsia="华文仿宋" w:hAnsi="华文仿宋" w:cs="Batang"/>
          <w:iCs/>
          <w:color w:val="000000"/>
          <w:spacing w:val="2"/>
          <w:sz w:val="24"/>
          <w:szCs w:val="24"/>
          <w:shd w:val="clear" w:color="auto" w:fill="FFFFFF"/>
        </w:rPr>
        <w:t>废弃</w:t>
      </w:r>
      <w:r w:rsidRPr="00BD77C9">
        <w:rPr>
          <w:rFonts w:ascii="华文仿宋" w:eastAsia="华文仿宋" w:hAnsi="华文仿宋" w:cs="Batang" w:hint="eastAsia"/>
          <w:iCs/>
          <w:color w:val="000000"/>
          <w:spacing w:val="2"/>
          <w:sz w:val="24"/>
          <w:szCs w:val="24"/>
          <w:shd w:val="clear" w:color="auto" w:fill="FFFFFF"/>
        </w:rPr>
        <w:t>矿</w:t>
      </w:r>
      <w:r w:rsidRPr="00BD77C9">
        <w:rPr>
          <w:rFonts w:ascii="华文仿宋" w:eastAsia="华文仿宋" w:hAnsi="华文仿宋" w:cs="Batang"/>
          <w:iCs/>
          <w:color w:val="000000"/>
          <w:spacing w:val="2"/>
          <w:sz w:val="24"/>
          <w:szCs w:val="24"/>
          <w:shd w:val="clear" w:color="auto" w:fill="FFFFFF"/>
        </w:rPr>
        <w:t>井治理规划（</w:t>
      </w:r>
      <w:r w:rsidRPr="00BD77C9">
        <w:rPr>
          <w:rFonts w:ascii="华文仿宋" w:eastAsia="华文仿宋" w:hAnsi="华文仿宋" w:cs="Batang" w:hint="eastAsia"/>
          <w:iCs/>
          <w:color w:val="000000"/>
          <w:spacing w:val="2"/>
          <w:sz w:val="24"/>
          <w:szCs w:val="24"/>
          <w:shd w:val="clear" w:color="auto" w:fill="FFFFFF"/>
        </w:rPr>
        <w:t>2016</w:t>
      </w:r>
      <w:r w:rsidRPr="00BD77C9">
        <w:rPr>
          <w:rFonts w:ascii="华文仿宋" w:eastAsia="华文仿宋" w:hAnsi="华文仿宋" w:cs="Batang"/>
          <w:iCs/>
          <w:color w:val="000000"/>
          <w:spacing w:val="2"/>
          <w:sz w:val="24"/>
          <w:szCs w:val="24"/>
          <w:shd w:val="clear" w:color="auto" w:fill="FFFFFF"/>
        </w:rPr>
        <w:t>-2025</w:t>
      </w:r>
      <w:r w:rsidRPr="00BD77C9">
        <w:rPr>
          <w:rFonts w:ascii="华文仿宋" w:eastAsia="华文仿宋" w:hAnsi="华文仿宋" w:cs="Batang" w:hint="eastAsia"/>
          <w:iCs/>
          <w:color w:val="000000"/>
          <w:spacing w:val="2"/>
          <w:sz w:val="24"/>
          <w:szCs w:val="24"/>
          <w:shd w:val="clear" w:color="auto" w:fill="FFFFFF"/>
        </w:rPr>
        <w:t>）年</w:t>
      </w:r>
      <w:r w:rsidRPr="00BD77C9">
        <w:rPr>
          <w:rFonts w:ascii="华文仿宋" w:eastAsia="华文仿宋" w:hAnsi="华文仿宋" w:cs="Batang"/>
          <w:iCs/>
          <w:color w:val="000000"/>
          <w:spacing w:val="2"/>
          <w:sz w:val="24"/>
          <w:szCs w:val="24"/>
          <w:shd w:val="clear" w:color="auto" w:fill="FFFFFF"/>
        </w:rPr>
        <w:t>》</w:t>
      </w:r>
      <w:r w:rsidRPr="00BD77C9">
        <w:rPr>
          <w:rFonts w:ascii="华文仿宋" w:eastAsia="华文仿宋" w:hAnsi="华文仿宋" w:cs="Batang" w:hint="eastAsia"/>
          <w:iCs/>
          <w:color w:val="000000"/>
          <w:spacing w:val="2"/>
          <w:sz w:val="24"/>
          <w:szCs w:val="24"/>
          <w:shd w:val="clear" w:color="auto" w:fill="FFFFFF"/>
        </w:rPr>
        <w:t>，</w:t>
      </w:r>
      <w:r w:rsidRPr="00BD77C9">
        <w:rPr>
          <w:rFonts w:ascii="华文仿宋" w:eastAsia="华文仿宋" w:hAnsi="华文仿宋" w:cs="Batang"/>
          <w:iCs/>
          <w:color w:val="000000"/>
          <w:spacing w:val="2"/>
          <w:sz w:val="24"/>
          <w:szCs w:val="24"/>
          <w:shd w:val="clear" w:color="auto" w:fill="FFFFFF"/>
        </w:rPr>
        <w:t>去掉其中重复编号的</w:t>
      </w:r>
      <w:r w:rsidRPr="00BD77C9">
        <w:rPr>
          <w:rFonts w:ascii="华文仿宋" w:eastAsia="华文仿宋" w:hAnsi="华文仿宋" w:cs="Batang" w:hint="eastAsia"/>
          <w:iCs/>
          <w:color w:val="000000"/>
          <w:spacing w:val="2"/>
          <w:sz w:val="24"/>
          <w:szCs w:val="24"/>
          <w:shd w:val="clear" w:color="auto" w:fill="FFFFFF"/>
        </w:rPr>
        <w:t>DB-0651、DB-0426</w:t>
      </w:r>
      <w:r w:rsidRPr="00BD77C9">
        <w:rPr>
          <w:rFonts w:ascii="华文仿宋" w:eastAsia="华文仿宋" w:hAnsi="华文仿宋" w:cs="Batang"/>
          <w:iCs/>
          <w:color w:val="000000"/>
          <w:spacing w:val="2"/>
          <w:sz w:val="24"/>
          <w:szCs w:val="24"/>
          <w:shd w:val="clear" w:color="auto" w:fill="FFFFFF"/>
        </w:rPr>
        <w:t xml:space="preserve">。 </w:t>
      </w:r>
    </w:p>
    <w:p w:rsidR="00BD77C9" w:rsidRPr="00BD77C9" w:rsidRDefault="00BD77C9" w:rsidP="00BD77C9">
      <w:pPr>
        <w:spacing w:line="432" w:lineRule="exact"/>
        <w:jc w:val="left"/>
        <w:rPr>
          <w:rFonts w:ascii="MingLiU" w:eastAsia="MingLiU" w:hAnsi="MingLiU" w:cs="Times New Roman"/>
          <w:kern w:val="0"/>
          <w:sz w:val="20"/>
          <w:szCs w:val="20"/>
          <w:lang/>
        </w:rPr>
      </w:pPr>
    </w:p>
    <w:p w:rsidR="00BD77C9" w:rsidRPr="00BD77C9" w:rsidRDefault="00BD77C9" w:rsidP="00BD77C9">
      <w:pPr>
        <w:spacing w:line="432" w:lineRule="exact"/>
        <w:jc w:val="left"/>
        <w:rPr>
          <w:rFonts w:ascii="MingLiU" w:eastAsia="MingLiU" w:hAnsi="MingLiU" w:cs="Times New Roman"/>
          <w:kern w:val="0"/>
          <w:sz w:val="20"/>
          <w:szCs w:val="20"/>
          <w:lang/>
        </w:rPr>
        <w:sectPr w:rsidR="00BD77C9" w:rsidRPr="00BD77C9" w:rsidSect="00F37879">
          <w:footerReference w:type="even" r:id="rId22"/>
          <w:footerReference w:type="default" r:id="rId23"/>
          <w:pgSz w:w="11906" w:h="16838"/>
          <w:pgMar w:top="1418" w:right="1418" w:bottom="1418" w:left="1418" w:header="851" w:footer="1134" w:gutter="0"/>
          <w:cols w:space="720"/>
          <w:docGrid w:linePitch="579" w:charSpace="-849"/>
        </w:sectPr>
      </w:pPr>
    </w:p>
    <w:p w:rsidR="00BD77C9" w:rsidRPr="00BD77C9" w:rsidRDefault="00BD77C9" w:rsidP="00BD77C9">
      <w:pPr>
        <w:keepNext/>
        <w:keepLines/>
        <w:spacing w:after="24" w:line="480" w:lineRule="exact"/>
        <w:ind w:left="300"/>
        <w:jc w:val="left"/>
        <w:outlineLvl w:val="2"/>
        <w:rPr>
          <w:rFonts w:ascii="MingLiU" w:eastAsia="PMingLiU" w:hAnsi="MingLiU" w:cs="MingLiU"/>
          <w:b/>
          <w:bCs/>
          <w:color w:val="000000"/>
          <w:kern w:val="0"/>
          <w:sz w:val="27"/>
          <w:szCs w:val="27"/>
          <w:shd w:val="clear" w:color="auto" w:fill="FFFFFF"/>
          <w:lang w:val="zh-TW" w:eastAsia="zh-TW"/>
        </w:rPr>
      </w:pPr>
      <w:bookmarkStart w:id="4" w:name="bookmark8"/>
      <w:r w:rsidRPr="00BD77C9">
        <w:rPr>
          <w:rFonts w:ascii="MingLiU" w:eastAsia="MingLiU" w:hAnsi="MingLiU" w:cs="Times New Roman"/>
          <w:b/>
          <w:bCs/>
          <w:kern w:val="0"/>
          <w:sz w:val="28"/>
          <w:szCs w:val="28"/>
          <w:lang/>
        </w:rPr>
        <w:lastRenderedPageBreak/>
        <w:t>附</w:t>
      </w:r>
      <w:r w:rsidRPr="00BD77C9">
        <w:rPr>
          <w:rFonts w:ascii="MingLiU" w:eastAsia="MingLiU" w:hAnsi="MingLiU" w:cs="Times New Roman" w:hint="eastAsia"/>
          <w:b/>
          <w:bCs/>
          <w:kern w:val="0"/>
          <w:sz w:val="28"/>
          <w:szCs w:val="28"/>
          <w:lang/>
        </w:rPr>
        <w:t>件</w:t>
      </w:r>
      <w:r w:rsidRPr="00BD77C9">
        <w:rPr>
          <w:rFonts w:ascii="MingLiU" w:eastAsia="宋体" w:hAnsi="MingLiU" w:cs="Times New Roman"/>
          <w:b/>
          <w:bCs/>
          <w:kern w:val="0"/>
          <w:sz w:val="28"/>
          <w:szCs w:val="28"/>
          <w:lang/>
        </w:rPr>
        <w:t>8</w:t>
      </w:r>
    </w:p>
    <w:p w:rsidR="00BD77C9" w:rsidRPr="00BD77C9" w:rsidRDefault="00BD77C9" w:rsidP="00BD77C9">
      <w:pPr>
        <w:keepNext/>
        <w:keepLines/>
        <w:spacing w:after="24" w:line="480" w:lineRule="exact"/>
        <w:ind w:left="300"/>
        <w:jc w:val="center"/>
        <w:outlineLvl w:val="2"/>
        <w:rPr>
          <w:rFonts w:ascii="MingLiU" w:eastAsia="宋体" w:hAnsi="MingLiU" w:cs="Times New Roman"/>
          <w:b/>
          <w:bCs/>
          <w:kern w:val="0"/>
          <w:sz w:val="32"/>
          <w:szCs w:val="32"/>
          <w:lang/>
        </w:rPr>
      </w:pPr>
      <w:bookmarkStart w:id="5" w:name="_GoBack"/>
      <w:bookmarkEnd w:id="5"/>
      <w:r w:rsidRPr="00BD77C9">
        <w:rPr>
          <w:rFonts w:ascii="MingLiU" w:eastAsia="MingLiU" w:hAnsi="MingLiU" w:cs="Times New Roman"/>
          <w:b/>
          <w:bCs/>
          <w:kern w:val="0"/>
          <w:sz w:val="32"/>
          <w:szCs w:val="32"/>
          <w:lang/>
        </w:rPr>
        <w:t>201</w:t>
      </w:r>
      <w:r w:rsidRPr="00BD77C9">
        <w:rPr>
          <w:rFonts w:ascii="MingLiU" w:eastAsia="MingLiU" w:hAnsi="MingLiU" w:cs="Times New Roman" w:hint="eastAsia"/>
          <w:b/>
          <w:bCs/>
          <w:kern w:val="0"/>
          <w:sz w:val="32"/>
          <w:szCs w:val="32"/>
          <w:lang/>
        </w:rPr>
        <w:t>7</w:t>
      </w:r>
      <w:r w:rsidRPr="00BD77C9">
        <w:rPr>
          <w:rFonts w:ascii="MingLiU" w:eastAsia="MingLiU" w:hAnsi="MingLiU" w:cs="Times New Roman"/>
          <w:b/>
          <w:bCs/>
          <w:kern w:val="0"/>
          <w:sz w:val="32"/>
          <w:szCs w:val="32"/>
          <w:lang/>
        </w:rPr>
        <w:t>-2020年土壤污染防治重点任务分工（共90项</w:t>
      </w:r>
      <w:bookmarkEnd w:id="4"/>
      <w:r w:rsidRPr="00BD77C9">
        <w:rPr>
          <w:rFonts w:ascii="MingLiU" w:eastAsia="MingLiU" w:hAnsi="MingLiU" w:cs="Times New Roman" w:hint="eastAsia"/>
          <w:b/>
          <w:bCs/>
          <w:kern w:val="0"/>
          <w:sz w:val="32"/>
          <w:szCs w:val="32"/>
          <w:lang/>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19"/>
        <w:gridCol w:w="1677"/>
        <w:gridCol w:w="1564"/>
        <w:gridCol w:w="4670"/>
        <w:gridCol w:w="1317"/>
        <w:gridCol w:w="2613"/>
        <w:gridCol w:w="1198"/>
      </w:tblGrid>
      <w:tr w:rsidR="00BD77C9" w:rsidRPr="00BD77C9" w:rsidTr="007758CC">
        <w:trPr>
          <w:trHeight w:val="538"/>
          <w:tblHeader/>
        </w:trPr>
        <w:tc>
          <w:tcPr>
            <w:tcW w:w="719"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b/>
                <w:spacing w:val="10"/>
                <w:kern w:val="0"/>
                <w:szCs w:val="21"/>
              </w:rPr>
              <w:t>序号</w:t>
            </w:r>
          </w:p>
        </w:tc>
        <w:tc>
          <w:tcPr>
            <w:tcW w:w="1677"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b/>
                <w:spacing w:val="10"/>
                <w:kern w:val="0"/>
                <w:szCs w:val="21"/>
              </w:rPr>
              <w:t>条</w:t>
            </w:r>
          </w:p>
        </w:tc>
        <w:tc>
          <w:tcPr>
            <w:tcW w:w="1564"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b/>
                <w:spacing w:val="10"/>
                <w:kern w:val="0"/>
                <w:szCs w:val="21"/>
              </w:rPr>
              <w:t>款</w:t>
            </w:r>
          </w:p>
        </w:tc>
        <w:tc>
          <w:tcPr>
            <w:tcW w:w="4670"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b/>
                <w:spacing w:val="10"/>
                <w:kern w:val="0"/>
                <w:szCs w:val="21"/>
              </w:rPr>
              <w:t>任务措施</w:t>
            </w:r>
          </w:p>
        </w:tc>
        <w:tc>
          <w:tcPr>
            <w:tcW w:w="1317"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b/>
                <w:spacing w:val="10"/>
                <w:kern w:val="0"/>
                <w:szCs w:val="21"/>
              </w:rPr>
              <w:t>牵头部门</w:t>
            </w:r>
          </w:p>
        </w:tc>
        <w:tc>
          <w:tcPr>
            <w:tcW w:w="2613"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b/>
                <w:spacing w:val="10"/>
                <w:kern w:val="0"/>
                <w:szCs w:val="21"/>
              </w:rPr>
              <w:t>参与部门</w:t>
            </w:r>
          </w:p>
        </w:tc>
        <w:tc>
          <w:tcPr>
            <w:tcW w:w="1198" w:type="dxa"/>
            <w:vAlign w:val="center"/>
          </w:tcPr>
          <w:p w:rsidR="00BD77C9" w:rsidRPr="00BD77C9" w:rsidRDefault="00BD77C9" w:rsidP="00BD77C9">
            <w:pPr>
              <w:spacing w:line="360" w:lineRule="exact"/>
              <w:jc w:val="center"/>
              <w:rPr>
                <w:rFonts w:ascii="Times New Roman" w:eastAsia="方正仿宋简体" w:hAnsi="Times New Roman" w:cs="Times New Roman"/>
                <w:b/>
                <w:bCs/>
                <w:color w:val="000000"/>
                <w:kern w:val="0"/>
                <w:szCs w:val="21"/>
              </w:rPr>
            </w:pPr>
            <w:r w:rsidRPr="00BD77C9">
              <w:rPr>
                <w:rFonts w:ascii="Times New Roman" w:eastAsia="方正仿宋简体" w:hAnsi="Times New Roman" w:cs="Times New Roman" w:hint="eastAsia"/>
                <w:b/>
                <w:spacing w:val="10"/>
                <w:kern w:val="0"/>
                <w:szCs w:val="21"/>
              </w:rPr>
              <w:t>时限要求</w:t>
            </w:r>
          </w:p>
        </w:tc>
      </w:tr>
      <w:tr w:rsidR="00BD77C9" w:rsidRPr="00BD77C9" w:rsidTr="007758CC">
        <w:trPr>
          <w:trHeight w:val="417"/>
        </w:trPr>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bCs/>
                <w:color w:val="000000"/>
                <w:kern w:val="0"/>
                <w:szCs w:val="21"/>
              </w:rPr>
            </w:pPr>
          </w:p>
        </w:tc>
        <w:tc>
          <w:tcPr>
            <w:tcW w:w="1677" w:type="dxa"/>
            <w:vMerge w:val="restart"/>
            <w:vAlign w:val="center"/>
          </w:tcPr>
          <w:p w:rsidR="00BD77C9" w:rsidRPr="00BD77C9" w:rsidRDefault="00BD77C9" w:rsidP="00BD77C9">
            <w:pPr>
              <w:keepNext/>
              <w:keepLines/>
              <w:spacing w:line="300" w:lineRule="exact"/>
              <w:jc w:val="left"/>
              <w:outlineLvl w:val="2"/>
              <w:rPr>
                <w:rFonts w:ascii="MingLiU" w:eastAsia="宋体" w:hAnsi="MingLiU" w:cs="MingLiU"/>
                <w:bCs/>
                <w:kern w:val="0"/>
                <w:sz w:val="32"/>
                <w:szCs w:val="32"/>
              </w:rPr>
            </w:pPr>
            <w:r w:rsidRPr="00BD77C9">
              <w:rPr>
                <w:rFonts w:ascii="Times New Roman" w:eastAsia="方正仿宋简体" w:hAnsi="Times New Roman" w:cs="Times New Roman"/>
                <w:bCs/>
                <w:kern w:val="0"/>
                <w:szCs w:val="21"/>
              </w:rPr>
              <w:t>一、开展土壤环境</w:t>
            </w:r>
            <w:r w:rsidRPr="00BD77C9">
              <w:rPr>
                <w:rFonts w:ascii="Times New Roman" w:eastAsia="方正仿宋简体" w:hAnsi="Times New Roman" w:cs="Times New Roman" w:hint="eastAsia"/>
                <w:bCs/>
                <w:kern w:val="0"/>
                <w:szCs w:val="21"/>
              </w:rPr>
              <w:t>调</w:t>
            </w:r>
            <w:r w:rsidRPr="00BD77C9">
              <w:rPr>
                <w:rFonts w:ascii="Times New Roman" w:eastAsia="方正仿宋简体" w:hAnsi="Times New Roman" w:cs="Times New Roman"/>
                <w:bCs/>
                <w:kern w:val="0"/>
                <w:szCs w:val="21"/>
              </w:rPr>
              <w:t>查，查清土壤环境质量状况</w:t>
            </w: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一）开展农用地土壤环境</w:t>
            </w:r>
            <w:r w:rsidRPr="00BD77C9">
              <w:rPr>
                <w:rFonts w:ascii="Times New Roman" w:eastAsia="方正仿宋简体" w:hAnsi="Times New Roman" w:cs="Times New Roman" w:hint="eastAsia"/>
                <w:spacing w:val="10"/>
                <w:kern w:val="0"/>
                <w:szCs w:val="21"/>
              </w:rPr>
              <w:t>质量</w:t>
            </w:r>
            <w:r w:rsidRPr="00BD77C9">
              <w:rPr>
                <w:rFonts w:ascii="Times New Roman" w:eastAsia="方正仿宋简体" w:hAnsi="Times New Roman" w:cs="Times New Roman"/>
                <w:spacing w:val="10"/>
                <w:kern w:val="0"/>
                <w:szCs w:val="21"/>
              </w:rPr>
              <w:t>调查。</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编制全</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农用地土壤环境质量调查工作方案。</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市财政局、国土局、林业局、卫计局等参与，地方各级人民政府负责落实。以下均需地方各级人民政府落实，不再列出</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按</w:t>
            </w:r>
            <w:r w:rsidRPr="00BD77C9">
              <w:rPr>
                <w:rFonts w:ascii="Times New Roman" w:eastAsia="方正仿宋简体" w:hAnsi="Times New Roman" w:cs="Times New Roman"/>
                <w:spacing w:val="10"/>
                <w:kern w:val="0"/>
                <w:szCs w:val="21"/>
              </w:rPr>
              <w:t>国家</w:t>
            </w:r>
            <w:r w:rsidRPr="00BD77C9">
              <w:rPr>
                <w:rFonts w:ascii="Times New Roman" w:eastAsia="方正仿宋简体" w:hAnsi="Times New Roman" w:cs="Times New Roman" w:hint="eastAsia"/>
                <w:spacing w:val="10"/>
                <w:kern w:val="0"/>
                <w:szCs w:val="21"/>
              </w:rPr>
              <w:t>、省</w:t>
            </w:r>
            <w:r w:rsidRPr="00BD77C9">
              <w:rPr>
                <w:rFonts w:ascii="Times New Roman" w:eastAsia="方正仿宋简体" w:hAnsi="Times New Roman" w:cs="Times New Roman"/>
                <w:spacing w:val="10"/>
                <w:kern w:val="0"/>
                <w:szCs w:val="21"/>
              </w:rPr>
              <w:t>要求</w:t>
            </w:r>
          </w:p>
        </w:tc>
      </w:tr>
      <w:tr w:rsidR="00BD77C9" w:rsidRPr="00BD77C9" w:rsidTr="007758CC">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Calibri" w:eastAsia="方正仿宋简体" w:hAnsi="Calibri"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查明农用地土壤污染的面积、分布及其对农产品质量的影响</w:t>
            </w:r>
            <w:r w:rsidRPr="00BD77C9">
              <w:rPr>
                <w:rFonts w:ascii="Times New Roman" w:eastAsia="方正仿宋简体" w:hAnsi="Times New Roman" w:cs="Times New Roman" w:hint="eastAsia"/>
                <w:spacing w:val="10"/>
                <w:kern w:val="0"/>
                <w:szCs w:val="21"/>
              </w:rPr>
              <w:t>，构建农用地土壤环境质量基础数据库</w:t>
            </w:r>
            <w:r w:rsidRPr="00BD77C9">
              <w:rPr>
                <w:rFonts w:ascii="Times New Roman" w:eastAsia="方正仿宋简体" w:hAnsi="Times New Roman" w:cs="Times New Roman"/>
                <w:spacing w:val="10"/>
                <w:kern w:val="0"/>
                <w:szCs w:val="21"/>
              </w:rPr>
              <w:t>。</w:t>
            </w:r>
          </w:p>
        </w:tc>
        <w:tc>
          <w:tcPr>
            <w:tcW w:w="1317" w:type="dxa"/>
            <w:vMerge/>
            <w:vAlign w:val="center"/>
          </w:tcPr>
          <w:p w:rsidR="00BD77C9" w:rsidRPr="00BD77C9" w:rsidRDefault="00BD77C9" w:rsidP="00BD77C9">
            <w:pPr>
              <w:spacing w:line="300" w:lineRule="exact"/>
              <w:jc w:val="left"/>
              <w:rPr>
                <w:rFonts w:ascii="Calibri" w:eastAsia="方正仿宋简体" w:hAnsi="Calibri" w:cs="Times New Roman"/>
                <w:bCs/>
                <w:color w:val="000000"/>
                <w:kern w:val="0"/>
                <w:szCs w:val="21"/>
              </w:rPr>
            </w:pPr>
          </w:p>
        </w:tc>
        <w:tc>
          <w:tcPr>
            <w:tcW w:w="2613" w:type="dxa"/>
            <w:vMerge/>
            <w:vAlign w:val="center"/>
          </w:tcPr>
          <w:p w:rsidR="00BD77C9" w:rsidRPr="00BD77C9" w:rsidRDefault="00BD77C9" w:rsidP="00BD77C9">
            <w:pPr>
              <w:spacing w:line="300" w:lineRule="exact"/>
              <w:jc w:val="left"/>
              <w:rPr>
                <w:rFonts w:ascii="Calibri" w:eastAsia="方正仿宋简体" w:hAnsi="Calibri" w:cs="Times New Roman"/>
                <w:bCs/>
                <w:color w:val="00000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Calibri" w:eastAsia="方正仿宋简体" w:hAnsi="Calibri"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建立农用地土壤环境质量状况定期调查制度，每</w:t>
            </w:r>
            <w:r w:rsidRPr="00BD77C9">
              <w:rPr>
                <w:rFonts w:ascii="Times New Roman" w:eastAsia="方正仿宋简体" w:hAnsi="Times New Roman" w:cs="Times New Roman" w:hint="eastAsia"/>
                <w:spacing w:val="10"/>
                <w:kern w:val="0"/>
                <w:szCs w:val="21"/>
              </w:rPr>
              <w:t>10</w:t>
            </w:r>
            <w:r w:rsidRPr="00BD77C9">
              <w:rPr>
                <w:rFonts w:ascii="Times New Roman" w:eastAsia="方正仿宋简体" w:hAnsi="Times New Roman" w:cs="Times New Roman" w:hint="eastAsia"/>
                <w:spacing w:val="10"/>
                <w:kern w:val="0"/>
                <w:szCs w:val="21"/>
              </w:rPr>
              <w:t>年开展一次。</w:t>
            </w:r>
          </w:p>
        </w:tc>
        <w:tc>
          <w:tcPr>
            <w:tcW w:w="1317" w:type="dxa"/>
            <w:vMerge/>
            <w:vAlign w:val="center"/>
          </w:tcPr>
          <w:p w:rsidR="00BD77C9" w:rsidRPr="00BD77C9" w:rsidRDefault="00BD77C9" w:rsidP="00BD77C9">
            <w:pPr>
              <w:spacing w:line="300" w:lineRule="exact"/>
              <w:jc w:val="left"/>
              <w:rPr>
                <w:rFonts w:ascii="Calibri" w:eastAsia="方正仿宋简体" w:hAnsi="Calibri" w:cs="Times New Roman"/>
                <w:bCs/>
                <w:color w:val="000000"/>
                <w:kern w:val="0"/>
                <w:szCs w:val="21"/>
              </w:rPr>
            </w:pPr>
          </w:p>
        </w:tc>
        <w:tc>
          <w:tcPr>
            <w:tcW w:w="2613" w:type="dxa"/>
            <w:vMerge/>
            <w:vAlign w:val="center"/>
          </w:tcPr>
          <w:p w:rsidR="00BD77C9" w:rsidRPr="00BD77C9" w:rsidRDefault="00BD77C9" w:rsidP="00BD77C9">
            <w:pPr>
              <w:spacing w:line="300" w:lineRule="exact"/>
              <w:jc w:val="left"/>
              <w:rPr>
                <w:rFonts w:ascii="Calibri" w:eastAsia="方正仿宋简体" w:hAnsi="Calibri" w:cs="Times New Roman"/>
                <w:bCs/>
                <w:color w:val="00000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732"/>
        </w:trPr>
        <w:tc>
          <w:tcPr>
            <w:tcW w:w="719" w:type="dxa"/>
            <w:vAlign w:val="center"/>
          </w:tcPr>
          <w:p w:rsidR="00BD77C9" w:rsidRPr="00BD77C9" w:rsidRDefault="00BD77C9" w:rsidP="00BD77C9">
            <w:pPr>
              <w:numPr>
                <w:ilvl w:val="0"/>
                <w:numId w:val="29"/>
              </w:numPr>
              <w:spacing w:line="360" w:lineRule="exact"/>
              <w:jc w:val="center"/>
              <w:rPr>
                <w:rFonts w:ascii="MingLiU" w:eastAsia="宋体" w:hAnsi="MingLiU" w:cs="MingLiU"/>
                <w:spacing w:val="10"/>
                <w:kern w:val="0"/>
                <w:sz w:val="29"/>
                <w:szCs w:val="29"/>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二）开展重点行业</w:t>
            </w:r>
            <w:r w:rsidRPr="00BD77C9">
              <w:rPr>
                <w:rFonts w:ascii="Times New Roman" w:eastAsia="方正仿宋简体" w:hAnsi="Times New Roman" w:cs="Times New Roman" w:hint="eastAsia"/>
                <w:spacing w:val="10"/>
                <w:kern w:val="0"/>
                <w:szCs w:val="21"/>
              </w:rPr>
              <w:t>在产</w:t>
            </w:r>
            <w:r w:rsidRPr="00BD77C9">
              <w:rPr>
                <w:rFonts w:ascii="Times New Roman" w:eastAsia="方正仿宋简体" w:hAnsi="Times New Roman" w:cs="Times New Roman"/>
                <w:spacing w:val="10"/>
                <w:kern w:val="0"/>
                <w:szCs w:val="21"/>
              </w:rPr>
              <w:t>企业用地土壤环境调查。</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编制全市重点行业在产企业用地土壤环境质量调查工作方案。</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市发改局、经信局、财政局、国土局、卫计局</w:t>
            </w:r>
            <w:r w:rsidRPr="00BD77C9">
              <w:rPr>
                <w:rFonts w:ascii="Times New Roman" w:eastAsia="方正仿宋简体" w:hAnsi="Times New Roman" w:cs="Times New Roman"/>
                <w:spacing w:val="10"/>
                <w:kern w:val="0"/>
                <w:szCs w:val="21"/>
              </w:rPr>
              <w:t>等</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按</w:t>
            </w:r>
            <w:r w:rsidRPr="00BD77C9">
              <w:rPr>
                <w:rFonts w:ascii="Times New Roman" w:eastAsia="方正仿宋简体" w:hAnsi="Times New Roman" w:cs="Times New Roman"/>
                <w:spacing w:val="10"/>
                <w:kern w:val="0"/>
                <w:szCs w:val="21"/>
              </w:rPr>
              <w:t>国家</w:t>
            </w:r>
            <w:r w:rsidRPr="00BD77C9">
              <w:rPr>
                <w:rFonts w:ascii="Times New Roman" w:eastAsia="方正仿宋简体" w:hAnsi="Times New Roman" w:cs="Times New Roman" w:hint="eastAsia"/>
                <w:spacing w:val="10"/>
                <w:kern w:val="0"/>
                <w:szCs w:val="21"/>
              </w:rPr>
              <w:t>、省</w:t>
            </w:r>
            <w:r w:rsidRPr="00BD77C9">
              <w:rPr>
                <w:rFonts w:ascii="Times New Roman" w:eastAsia="方正仿宋简体" w:hAnsi="Times New Roman" w:cs="Times New Roman"/>
                <w:spacing w:val="10"/>
                <w:kern w:val="0"/>
                <w:szCs w:val="21"/>
              </w:rPr>
              <w:t>要求</w:t>
            </w:r>
          </w:p>
        </w:tc>
      </w:tr>
      <w:tr w:rsidR="00BD77C9" w:rsidRPr="00BD77C9" w:rsidTr="007758CC">
        <w:trPr>
          <w:trHeight w:val="714"/>
        </w:trPr>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完成</w:t>
            </w:r>
            <w:r w:rsidRPr="00BD77C9">
              <w:rPr>
                <w:rFonts w:ascii="Times New Roman" w:eastAsia="方正仿宋简体" w:hAnsi="Times New Roman" w:cs="Times New Roman" w:hint="eastAsia"/>
                <w:spacing w:val="10"/>
                <w:kern w:val="0"/>
                <w:szCs w:val="21"/>
              </w:rPr>
              <w:t>重点行业在产企业用地土壤环境质量调查。</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年底</w:t>
            </w:r>
          </w:p>
        </w:tc>
      </w:tr>
      <w:tr w:rsidR="00BD77C9" w:rsidRPr="00BD77C9" w:rsidTr="007758CC">
        <w:trPr>
          <w:trHeight w:val="682"/>
        </w:trPr>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建立重点行业在产企业用地土壤环境质量状况定期调查制度，每</w:t>
            </w:r>
            <w:r w:rsidRPr="00BD77C9">
              <w:rPr>
                <w:rFonts w:ascii="Times New Roman" w:eastAsia="方正仿宋简体" w:hAnsi="Times New Roman" w:cs="Times New Roman" w:hint="eastAsia"/>
                <w:spacing w:val="10"/>
                <w:kern w:val="0"/>
                <w:szCs w:val="21"/>
              </w:rPr>
              <w:t>10</w:t>
            </w:r>
            <w:r w:rsidRPr="00BD77C9">
              <w:rPr>
                <w:rFonts w:ascii="Times New Roman" w:eastAsia="方正仿宋简体" w:hAnsi="Times New Roman" w:cs="Times New Roman" w:hint="eastAsia"/>
                <w:spacing w:val="10"/>
                <w:kern w:val="0"/>
                <w:szCs w:val="21"/>
              </w:rPr>
              <w:t>年开展一次。</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665"/>
        </w:trPr>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三）开展</w:t>
            </w:r>
            <w:r w:rsidRPr="00BD77C9">
              <w:rPr>
                <w:rFonts w:ascii="Times New Roman" w:eastAsia="方正仿宋简体" w:hAnsi="Times New Roman" w:cs="Times New Roman" w:hint="eastAsia"/>
                <w:spacing w:val="10"/>
                <w:kern w:val="0"/>
                <w:szCs w:val="21"/>
              </w:rPr>
              <w:t>重点行业</w:t>
            </w:r>
            <w:r w:rsidRPr="00BD77C9">
              <w:rPr>
                <w:rFonts w:ascii="Times New Roman" w:eastAsia="方正仿宋简体" w:hAnsi="Times New Roman" w:cs="Times New Roman"/>
                <w:spacing w:val="10"/>
                <w:kern w:val="0"/>
                <w:szCs w:val="21"/>
              </w:rPr>
              <w:t>关闭搬迁工业企业地块的环境排查。</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编制重点行业关闭搬迁企业地块环境排查工作方案。</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市经信局、财政局、国土局、住建局、城乡</w:t>
            </w:r>
            <w:r w:rsidRPr="00BD77C9">
              <w:rPr>
                <w:rFonts w:ascii="Times New Roman" w:eastAsia="方正仿宋简体" w:hAnsi="Times New Roman" w:cs="Times New Roman"/>
                <w:spacing w:val="10"/>
                <w:kern w:val="0"/>
                <w:szCs w:val="21"/>
              </w:rPr>
              <w:t>规划局、</w:t>
            </w:r>
            <w:r w:rsidRPr="00BD77C9">
              <w:rPr>
                <w:rFonts w:ascii="Times New Roman" w:eastAsia="方正仿宋简体" w:hAnsi="Times New Roman" w:cs="Times New Roman" w:hint="eastAsia"/>
                <w:spacing w:val="10"/>
                <w:kern w:val="0"/>
                <w:szCs w:val="21"/>
              </w:rPr>
              <w:t>卫计局</w:t>
            </w:r>
            <w:r w:rsidRPr="00BD77C9">
              <w:rPr>
                <w:rFonts w:ascii="Times New Roman" w:eastAsia="方正仿宋简体" w:hAnsi="Times New Roman" w:cs="Times New Roman"/>
                <w:spacing w:val="10"/>
                <w:kern w:val="0"/>
                <w:szCs w:val="21"/>
              </w:rPr>
              <w:t>等</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按</w:t>
            </w:r>
            <w:r w:rsidRPr="00BD77C9">
              <w:rPr>
                <w:rFonts w:ascii="Times New Roman" w:eastAsia="方正仿宋简体" w:hAnsi="Times New Roman" w:cs="Times New Roman"/>
                <w:spacing w:val="10"/>
                <w:kern w:val="0"/>
                <w:szCs w:val="21"/>
              </w:rPr>
              <w:t>国家</w:t>
            </w:r>
            <w:r w:rsidRPr="00BD77C9">
              <w:rPr>
                <w:rFonts w:ascii="Times New Roman" w:eastAsia="方正仿宋简体" w:hAnsi="Times New Roman" w:cs="Times New Roman" w:hint="eastAsia"/>
                <w:spacing w:val="10"/>
                <w:kern w:val="0"/>
                <w:szCs w:val="21"/>
              </w:rPr>
              <w:t>、省</w:t>
            </w:r>
            <w:r w:rsidRPr="00BD77C9">
              <w:rPr>
                <w:rFonts w:ascii="Times New Roman" w:eastAsia="方正仿宋简体" w:hAnsi="Times New Roman" w:cs="Times New Roman"/>
                <w:spacing w:val="10"/>
                <w:kern w:val="0"/>
                <w:szCs w:val="21"/>
              </w:rPr>
              <w:t>要求</w:t>
            </w:r>
          </w:p>
        </w:tc>
      </w:tr>
      <w:tr w:rsidR="00BD77C9" w:rsidRPr="00BD77C9" w:rsidTr="007758CC">
        <w:trPr>
          <w:trHeight w:val="646"/>
        </w:trPr>
        <w:tc>
          <w:tcPr>
            <w:tcW w:w="719" w:type="dxa"/>
            <w:vAlign w:val="center"/>
          </w:tcPr>
          <w:p w:rsidR="00BD77C9" w:rsidRPr="00BD77C9" w:rsidRDefault="00BD77C9" w:rsidP="00BD77C9">
            <w:pPr>
              <w:numPr>
                <w:ilvl w:val="0"/>
                <w:numId w:val="29"/>
              </w:numPr>
              <w:spacing w:line="36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开展重点行业关闭搬迁企业地块环境排查，掌握潜在污染地块及其环境风险情况。</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2019</w:t>
            </w:r>
            <w:r w:rsidRPr="00BD77C9">
              <w:rPr>
                <w:rFonts w:ascii="Times New Roman" w:eastAsia="方正仿宋简体" w:hAnsi="Times New Roman" w:cs="Times New Roman"/>
                <w:spacing w:val="10"/>
                <w:kern w:val="0"/>
                <w:szCs w:val="21"/>
              </w:rPr>
              <w:t>年底</w:t>
            </w:r>
          </w:p>
        </w:tc>
      </w:tr>
      <w:tr w:rsidR="00BD77C9" w:rsidRPr="00BD77C9" w:rsidTr="007758CC">
        <w:trPr>
          <w:trHeight w:val="551"/>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各地对重点行业新增关闭搬迁企业地块及时开展环境排查。</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875"/>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四）</w:t>
            </w:r>
            <w:r w:rsidRPr="00BD77C9">
              <w:rPr>
                <w:rFonts w:ascii="Times New Roman" w:eastAsia="方正仿宋简体" w:hAnsi="Times New Roman" w:cs="Times New Roman" w:hint="eastAsia"/>
                <w:spacing w:val="10"/>
                <w:kern w:val="0"/>
                <w:szCs w:val="21"/>
              </w:rPr>
              <w:t>建立</w:t>
            </w:r>
            <w:r w:rsidRPr="00BD77C9">
              <w:rPr>
                <w:rFonts w:ascii="Times New Roman" w:eastAsia="方正仿宋简体" w:hAnsi="Times New Roman" w:cs="Times New Roman"/>
                <w:spacing w:val="10"/>
                <w:kern w:val="0"/>
                <w:szCs w:val="21"/>
              </w:rPr>
              <w:t>土壤环境</w:t>
            </w:r>
            <w:r w:rsidRPr="00BD77C9">
              <w:rPr>
                <w:rFonts w:ascii="Times New Roman" w:eastAsia="方正仿宋简体" w:hAnsi="Times New Roman" w:cs="Times New Roman" w:hint="eastAsia"/>
                <w:spacing w:val="10"/>
                <w:kern w:val="0"/>
                <w:szCs w:val="21"/>
              </w:rPr>
              <w:t>质量监测网络</w:t>
            </w:r>
            <w:r w:rsidRPr="00BD77C9">
              <w:rPr>
                <w:rFonts w:ascii="Times New Roman" w:eastAsia="方正仿宋简体" w:hAnsi="Times New Roman" w:cs="Times New Roman"/>
                <w:spacing w:val="10"/>
                <w:kern w:val="0"/>
                <w:szCs w:val="21"/>
              </w:rPr>
              <w:t>。</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配合国家完成土壤环境质量国控监测点位设置。</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市发改局、经信局、国土局、农业局、林业局</w:t>
            </w:r>
            <w:r w:rsidRPr="00BD77C9">
              <w:rPr>
                <w:rFonts w:ascii="Times New Roman" w:eastAsia="方正仿宋简体" w:hAnsi="Times New Roman" w:cs="Times New Roman"/>
                <w:spacing w:val="10"/>
                <w:kern w:val="0"/>
                <w:szCs w:val="21"/>
              </w:rPr>
              <w:t>等</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年底</w:t>
            </w:r>
          </w:p>
        </w:tc>
      </w:tr>
      <w:tr w:rsidR="00BD77C9" w:rsidRPr="00BD77C9" w:rsidTr="007758CC">
        <w:trPr>
          <w:trHeight w:val="638"/>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配合省完成全省土壤环境质量监测网络建设。</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年底</w:t>
            </w:r>
          </w:p>
        </w:tc>
      </w:tr>
      <w:tr w:rsidR="00BD77C9" w:rsidRPr="00BD77C9" w:rsidTr="007758CC">
        <w:trPr>
          <w:trHeight w:val="608"/>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在</w:t>
            </w:r>
            <w:r w:rsidRPr="00BD77C9">
              <w:rPr>
                <w:rFonts w:ascii="Times New Roman" w:eastAsia="方正仿宋简体" w:hAnsi="Times New Roman" w:cs="Times New Roman"/>
                <w:spacing w:val="10"/>
                <w:kern w:val="0"/>
                <w:szCs w:val="21"/>
              </w:rPr>
              <w:t>全省</w:t>
            </w:r>
            <w:r w:rsidRPr="00BD77C9">
              <w:rPr>
                <w:rFonts w:ascii="Times New Roman" w:eastAsia="方正仿宋简体" w:hAnsi="Times New Roman" w:cs="Times New Roman" w:hint="eastAsia"/>
                <w:spacing w:val="10"/>
                <w:kern w:val="0"/>
                <w:szCs w:val="21"/>
              </w:rPr>
              <w:t>土壤</w:t>
            </w:r>
            <w:r w:rsidRPr="00BD77C9">
              <w:rPr>
                <w:rFonts w:ascii="Times New Roman" w:eastAsia="方正仿宋简体" w:hAnsi="Times New Roman" w:cs="Times New Roman"/>
                <w:spacing w:val="10"/>
                <w:kern w:val="0"/>
                <w:szCs w:val="21"/>
              </w:rPr>
              <w:t>环境质量监测网络的基础上，建立市级</w:t>
            </w:r>
            <w:r w:rsidRPr="00BD77C9">
              <w:rPr>
                <w:rFonts w:ascii="Times New Roman" w:eastAsia="方正仿宋简体" w:hAnsi="Times New Roman" w:cs="Times New Roman" w:hint="eastAsia"/>
                <w:spacing w:val="10"/>
                <w:kern w:val="0"/>
                <w:szCs w:val="21"/>
              </w:rPr>
              <w:t>土壤</w:t>
            </w:r>
            <w:r w:rsidRPr="00BD77C9">
              <w:rPr>
                <w:rFonts w:ascii="Times New Roman" w:eastAsia="方正仿宋简体" w:hAnsi="Times New Roman" w:cs="Times New Roman"/>
                <w:spacing w:val="10"/>
                <w:kern w:val="0"/>
                <w:szCs w:val="21"/>
              </w:rPr>
              <w:t>环境质量监测网络，</w:t>
            </w:r>
            <w:r w:rsidRPr="00BD77C9">
              <w:rPr>
                <w:rFonts w:ascii="Times New Roman" w:eastAsia="方正仿宋简体" w:hAnsi="Times New Roman" w:cs="Times New Roman" w:hint="eastAsia"/>
                <w:spacing w:val="10"/>
                <w:kern w:val="0"/>
                <w:szCs w:val="21"/>
              </w:rPr>
              <w:t>实现土壤环境质量监测点位所有县（市、区）全覆盖。</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年底</w:t>
            </w:r>
          </w:p>
        </w:tc>
      </w:tr>
      <w:tr w:rsidR="00BD77C9" w:rsidRPr="00BD77C9" w:rsidTr="007758CC">
        <w:trPr>
          <w:trHeight w:val="608"/>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结合</w:t>
            </w:r>
            <w:r w:rsidRPr="00BD77C9">
              <w:rPr>
                <w:rFonts w:ascii="Times New Roman" w:eastAsia="方正仿宋简体" w:hAnsi="Times New Roman" w:cs="Times New Roman"/>
                <w:spacing w:val="10"/>
                <w:kern w:val="0"/>
                <w:szCs w:val="21"/>
              </w:rPr>
              <w:t>环境监测标准化建设，提升土壤特征污染物的监测能力</w:t>
            </w:r>
            <w:r w:rsidRPr="00BD77C9">
              <w:rPr>
                <w:rFonts w:ascii="Times New Roman" w:eastAsia="方正仿宋简体" w:hAnsi="Times New Roman" w:cs="Times New Roman" w:hint="eastAsia"/>
                <w:spacing w:val="10"/>
                <w:kern w:val="0"/>
                <w:szCs w:val="21"/>
              </w:rPr>
              <w:t>。</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持续</w:t>
            </w:r>
            <w:r w:rsidRPr="00BD77C9">
              <w:rPr>
                <w:rFonts w:ascii="Times New Roman" w:eastAsia="方正仿宋简体" w:hAnsi="Times New Roman" w:cs="Times New Roman"/>
                <w:spacing w:val="10"/>
                <w:kern w:val="0"/>
                <w:szCs w:val="21"/>
              </w:rPr>
              <w:t>实施</w:t>
            </w:r>
          </w:p>
        </w:tc>
      </w:tr>
      <w:tr w:rsidR="00BD77C9" w:rsidRPr="00BD77C9" w:rsidTr="007758CC">
        <w:trPr>
          <w:trHeight w:val="875"/>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加大人才引进和培养力度，制定土壤环境监测技术人员培训计划，每年至少开展</w:t>
            </w:r>
            <w:r w:rsidRPr="00BD77C9">
              <w:rPr>
                <w:rFonts w:ascii="Times New Roman" w:eastAsia="方正仿宋简体" w:hAnsi="Times New Roman" w:cs="Times New Roman" w:hint="eastAsia"/>
                <w:spacing w:val="10"/>
                <w:kern w:val="0"/>
                <w:szCs w:val="21"/>
              </w:rPr>
              <w:t>1</w:t>
            </w:r>
            <w:r w:rsidRPr="00BD77C9">
              <w:rPr>
                <w:rFonts w:ascii="Times New Roman" w:eastAsia="方正仿宋简体" w:hAnsi="Times New Roman" w:cs="Times New Roman" w:hint="eastAsia"/>
                <w:spacing w:val="10"/>
                <w:kern w:val="0"/>
                <w:szCs w:val="21"/>
              </w:rPr>
              <w:t>次</w:t>
            </w:r>
            <w:hyperlink r:id="rId24" w:tgtFrame="_blank" w:history="1">
              <w:r w:rsidRPr="00BD77C9">
                <w:rPr>
                  <w:rFonts w:ascii="Times New Roman" w:eastAsia="方正仿宋简体" w:hAnsi="Times New Roman" w:cs="Times New Roman" w:hint="eastAsia"/>
                  <w:spacing w:val="10"/>
                  <w:kern w:val="0"/>
                  <w:szCs w:val="21"/>
                </w:rPr>
                <w:t>培训</w:t>
              </w:r>
            </w:hyperlink>
            <w:r w:rsidRPr="00BD77C9">
              <w:rPr>
                <w:rFonts w:ascii="Times New Roman" w:eastAsia="方正仿宋简体" w:hAnsi="Times New Roman" w:cs="Times New Roman" w:hint="eastAsia"/>
                <w:spacing w:val="10"/>
                <w:kern w:val="0"/>
                <w:szCs w:val="21"/>
              </w:rPr>
              <w:t>。</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750"/>
        </w:trPr>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配合省建立全省土壤环境监测技术人才资源库和专家库。</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restart"/>
            <w:vAlign w:val="center"/>
          </w:tcPr>
          <w:p w:rsidR="00BD77C9" w:rsidRPr="00BD77C9" w:rsidRDefault="00BD77C9" w:rsidP="00BD77C9">
            <w:pPr>
              <w:keepNext/>
              <w:keepLines/>
              <w:spacing w:line="300" w:lineRule="exact"/>
              <w:jc w:val="left"/>
              <w:outlineLvl w:val="2"/>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五）</w:t>
            </w:r>
            <w:r w:rsidRPr="00BD77C9">
              <w:rPr>
                <w:rFonts w:ascii="Times New Roman" w:eastAsia="方正仿宋简体" w:hAnsi="Times New Roman" w:cs="Times New Roman" w:hint="eastAsia"/>
                <w:spacing w:val="10"/>
                <w:kern w:val="0"/>
                <w:szCs w:val="21"/>
              </w:rPr>
              <w:t>加强土壤环境信息化建设</w:t>
            </w:r>
            <w:r w:rsidRPr="00BD77C9">
              <w:rPr>
                <w:rFonts w:ascii="Times New Roman" w:eastAsia="方正仿宋简体" w:hAnsi="Times New Roman" w:cs="Times New Roman"/>
                <w:spacing w:val="10"/>
                <w:kern w:val="0"/>
                <w:szCs w:val="21"/>
              </w:rPr>
              <w:t>。</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国土局、农业局等部门要将土壤环境状况调查及其相关数据报环保部门汇总</w:t>
            </w:r>
            <w:r w:rsidRPr="00BD77C9">
              <w:rPr>
                <w:rFonts w:ascii="Times New Roman" w:eastAsia="方正仿宋简体" w:hAnsi="Times New Roman" w:cs="Times New Roman"/>
                <w:spacing w:val="10"/>
                <w:kern w:val="0"/>
                <w:szCs w:val="21"/>
              </w:rPr>
              <w:t>。</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市发改局、经信局、教育局、科技局、国土局、城乡规划</w:t>
            </w:r>
            <w:r w:rsidRPr="00BD77C9">
              <w:rPr>
                <w:rFonts w:ascii="Times New Roman" w:eastAsia="方正仿宋简体" w:hAnsi="Times New Roman" w:cs="Times New Roman"/>
                <w:spacing w:val="10"/>
                <w:kern w:val="0"/>
                <w:szCs w:val="21"/>
              </w:rPr>
              <w:t>局</w:t>
            </w:r>
            <w:r w:rsidRPr="00BD77C9">
              <w:rPr>
                <w:rFonts w:ascii="Times New Roman" w:eastAsia="方正仿宋简体" w:hAnsi="Times New Roman" w:cs="Times New Roman" w:hint="eastAsia"/>
                <w:spacing w:val="10"/>
                <w:kern w:val="0"/>
                <w:szCs w:val="21"/>
              </w:rPr>
              <w:t>、农业局、林业局、卫计局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按省的要求</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MingLiU" w:eastAsia="宋体" w:hAnsi="MingLiU" w:cs="MingLiU"/>
                <w:b/>
                <w:bCs/>
                <w:kern w:val="0"/>
                <w:sz w:val="32"/>
                <w:szCs w:val="32"/>
              </w:rPr>
            </w:pPr>
          </w:p>
        </w:tc>
        <w:tc>
          <w:tcPr>
            <w:tcW w:w="1564" w:type="dxa"/>
            <w:vMerge/>
            <w:vAlign w:val="center"/>
          </w:tcPr>
          <w:p w:rsidR="00BD77C9" w:rsidRPr="00BD77C9" w:rsidRDefault="00BD77C9" w:rsidP="00BD77C9">
            <w:pPr>
              <w:keepNext/>
              <w:keepLines/>
              <w:spacing w:line="300" w:lineRule="exact"/>
              <w:jc w:val="left"/>
              <w:outlineLvl w:val="2"/>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配合省环保厅力争建成全省土壤环境信息化管理平台。</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restart"/>
            <w:vAlign w:val="center"/>
          </w:tcPr>
          <w:p w:rsidR="00BD77C9" w:rsidRPr="00BD77C9" w:rsidRDefault="00BD77C9" w:rsidP="00BD77C9">
            <w:pPr>
              <w:shd w:val="clear" w:color="auto" w:fill="FFFFFF"/>
              <w:spacing w:line="300" w:lineRule="exact"/>
              <w:jc w:val="left"/>
              <w:rPr>
                <w:rFonts w:ascii="MingLiU" w:eastAsia="方正仿宋简体" w:hAnsi="MingLiU" w:cs="MingLiU"/>
                <w:bCs/>
                <w:color w:val="000000"/>
                <w:spacing w:val="10"/>
                <w:kern w:val="0"/>
                <w:sz w:val="29"/>
                <w:szCs w:val="21"/>
              </w:rPr>
            </w:pPr>
            <w:r w:rsidRPr="00BD77C9">
              <w:rPr>
                <w:rFonts w:ascii="Times New Roman" w:eastAsia="方正仿宋简体" w:hAnsi="Times New Roman" w:cs="Times New Roman"/>
                <w:spacing w:val="10"/>
                <w:kern w:val="0"/>
                <w:szCs w:val="21"/>
              </w:rPr>
              <w:t>二、实施农用地</w:t>
            </w:r>
            <w:r w:rsidRPr="00BD77C9">
              <w:rPr>
                <w:rFonts w:ascii="Times New Roman" w:eastAsia="方正仿宋简体" w:hAnsi="Times New Roman" w:cs="Times New Roman" w:hint="eastAsia"/>
                <w:spacing w:val="10"/>
                <w:kern w:val="0"/>
                <w:szCs w:val="21"/>
              </w:rPr>
              <w:t>分</w:t>
            </w:r>
            <w:r w:rsidRPr="00BD77C9">
              <w:rPr>
                <w:rFonts w:ascii="Times New Roman" w:eastAsia="方正仿宋简体" w:hAnsi="Times New Roman" w:cs="Times New Roman"/>
                <w:spacing w:val="10"/>
                <w:kern w:val="0"/>
                <w:szCs w:val="21"/>
              </w:rPr>
              <w:t>类管理，保障</w:t>
            </w:r>
            <w:r w:rsidRPr="00BD77C9">
              <w:rPr>
                <w:rFonts w:ascii="Times New Roman" w:eastAsia="方正仿宋简体" w:hAnsi="Times New Roman" w:cs="Times New Roman" w:hint="eastAsia"/>
                <w:spacing w:val="10"/>
                <w:kern w:val="0"/>
                <w:szCs w:val="21"/>
              </w:rPr>
              <w:t>农</w:t>
            </w:r>
            <w:r w:rsidRPr="00BD77C9">
              <w:rPr>
                <w:rFonts w:ascii="Times New Roman" w:eastAsia="方正仿宋简体" w:hAnsi="Times New Roman" w:cs="Times New Roman"/>
                <w:spacing w:val="10"/>
                <w:kern w:val="0"/>
                <w:szCs w:val="21"/>
              </w:rPr>
              <w:t>产品质量安全</w:t>
            </w: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六）划定农用地土壤环境质量类别。</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开展耕地土壤和农产品协同监测与评价，有序推进耕地土壤环境质量类别划定，</w:t>
            </w:r>
            <w:r w:rsidRPr="00BD77C9">
              <w:rPr>
                <w:rFonts w:ascii="Times New Roman" w:eastAsia="方正仿宋简体" w:hAnsi="Times New Roman" w:cs="Times New Roman" w:hint="eastAsia"/>
                <w:spacing w:val="10"/>
                <w:kern w:val="0"/>
                <w:szCs w:val="21"/>
              </w:rPr>
              <w:t>建立</w:t>
            </w:r>
            <w:r w:rsidRPr="00BD77C9">
              <w:rPr>
                <w:rFonts w:ascii="Times New Roman" w:eastAsia="方正仿宋简体" w:hAnsi="Times New Roman" w:cs="Times New Roman"/>
                <w:spacing w:val="10"/>
                <w:kern w:val="0"/>
                <w:szCs w:val="21"/>
              </w:rPr>
              <w:t>分类清单</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hd w:val="clear" w:color="auto" w:fill="FFFFFF"/>
              <w:spacing w:line="300" w:lineRule="exact"/>
              <w:jc w:val="left"/>
              <w:rPr>
                <w:rFonts w:ascii="MingLiU" w:eastAsia="方正仿宋简体" w:hAnsi="MingLiU" w:cs="MingLiU"/>
                <w:bCs/>
                <w:color w:val="000000"/>
                <w:spacing w:val="10"/>
                <w:kern w:val="0"/>
                <w:sz w:val="29"/>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七）切实加大保护力度。</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将符合条件的优先保护类耕地划为永久基本农田</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市国土局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产粮（油）大县</w:t>
            </w:r>
            <w:r w:rsidRPr="00BD77C9">
              <w:rPr>
                <w:rFonts w:ascii="Times New Roman" w:eastAsia="方正仿宋简体" w:hAnsi="Times New Roman" w:cs="Times New Roman" w:hint="eastAsia"/>
                <w:spacing w:val="10"/>
                <w:kern w:val="0"/>
                <w:szCs w:val="21"/>
              </w:rPr>
              <w:t>要制定土壤环境保护方案</w:t>
            </w:r>
            <w:r w:rsidR="00D33D0B">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市农业局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r w:rsidRPr="00BD77C9">
              <w:rPr>
                <w:rFonts w:ascii="Times New Roman" w:eastAsia="方正仿宋简体" w:hAnsi="Times New Roman" w:cs="Times New Roman"/>
                <w:spacing w:val="10"/>
                <w:kern w:val="0"/>
                <w:szCs w:val="21"/>
              </w:rPr>
              <w:t>、食品</w:t>
            </w:r>
            <w:r w:rsidRPr="00BD77C9">
              <w:rPr>
                <w:rFonts w:ascii="Times New Roman" w:eastAsia="方正仿宋简体" w:hAnsi="Times New Roman" w:cs="Times New Roman"/>
                <w:spacing w:val="10"/>
                <w:kern w:val="0"/>
                <w:szCs w:val="21"/>
              </w:rPr>
              <w:lastRenderedPageBreak/>
              <w:t>药品监</w:t>
            </w:r>
            <w:r w:rsidRPr="00BD77C9">
              <w:rPr>
                <w:rFonts w:ascii="Times New Roman" w:eastAsia="方正仿宋简体" w:hAnsi="Times New Roman" w:cs="Times New Roman" w:hint="eastAsia"/>
                <w:spacing w:val="10"/>
                <w:kern w:val="0"/>
                <w:szCs w:val="21"/>
              </w:rPr>
              <w:t>督</w:t>
            </w:r>
            <w:r w:rsidRPr="00BD77C9">
              <w:rPr>
                <w:rFonts w:ascii="Times New Roman" w:eastAsia="方正仿宋简体" w:hAnsi="Times New Roman" w:cs="Times New Roman"/>
                <w:spacing w:val="10"/>
                <w:kern w:val="0"/>
                <w:szCs w:val="21"/>
              </w:rPr>
              <w:t>局、粮食局、供销社</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lastRenderedPageBreak/>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严格控制在优先保护类耕地</w:t>
            </w:r>
            <w:r w:rsidRPr="00BD77C9">
              <w:rPr>
                <w:rFonts w:ascii="Times New Roman" w:eastAsia="方正仿宋简体" w:hAnsi="Times New Roman" w:cs="Times New Roman" w:hint="eastAsia"/>
                <w:spacing w:val="10"/>
                <w:kern w:val="0"/>
                <w:szCs w:val="21"/>
              </w:rPr>
              <w:t>集中区域</w:t>
            </w:r>
            <w:r w:rsidRPr="00BD77C9">
              <w:rPr>
                <w:rFonts w:ascii="Times New Roman" w:eastAsia="方正仿宋简体" w:hAnsi="Times New Roman" w:cs="Times New Roman"/>
                <w:spacing w:val="10"/>
                <w:kern w:val="0"/>
                <w:szCs w:val="21"/>
              </w:rPr>
              <w:t>新建有色金属矿</w:t>
            </w:r>
            <w:r w:rsidRPr="00BD77C9">
              <w:rPr>
                <w:rFonts w:ascii="Times New Roman" w:eastAsia="方正仿宋简体" w:hAnsi="Times New Roman" w:cs="Times New Roman" w:hint="eastAsia"/>
                <w:spacing w:val="10"/>
                <w:kern w:val="0"/>
                <w:szCs w:val="21"/>
              </w:rPr>
              <w:t>釆选</w:t>
            </w:r>
            <w:r w:rsidRPr="00BD77C9">
              <w:rPr>
                <w:rFonts w:ascii="Times New Roman" w:eastAsia="方正仿宋简体" w:hAnsi="Times New Roman" w:cs="Times New Roman"/>
                <w:spacing w:val="10"/>
                <w:kern w:val="0"/>
                <w:szCs w:val="21"/>
              </w:rPr>
              <w:t>等行业企业，现有相关行业企业要加快升级改造步伐。</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八）着力推进安全利用。</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根据土壤污染状况和农产品超标情况，在安全利用类耕地集中的县（市、区</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，结合本区域</w:t>
            </w:r>
            <w:r w:rsidRPr="00BD77C9">
              <w:rPr>
                <w:rFonts w:ascii="Times New Roman" w:eastAsia="方正仿宋简体" w:hAnsi="Times New Roman" w:cs="Times New Roman" w:hint="eastAsia"/>
                <w:spacing w:val="10"/>
                <w:kern w:val="0"/>
                <w:szCs w:val="21"/>
              </w:rPr>
              <w:t>主要</w:t>
            </w:r>
            <w:r w:rsidRPr="00BD77C9">
              <w:rPr>
                <w:rFonts w:ascii="Times New Roman" w:eastAsia="方正仿宋简体" w:hAnsi="Times New Roman" w:cs="Times New Roman"/>
                <w:spacing w:val="10"/>
                <w:kern w:val="0"/>
                <w:szCs w:val="21"/>
              </w:rPr>
              <w:t>作物品种和种植习惯，</w:t>
            </w:r>
            <w:r w:rsidRPr="00BD77C9">
              <w:rPr>
                <w:rFonts w:ascii="Times New Roman" w:eastAsia="方正仿宋简体" w:hAnsi="Times New Roman" w:cs="Times New Roman" w:hint="eastAsia"/>
                <w:spacing w:val="10"/>
                <w:kern w:val="0"/>
                <w:szCs w:val="21"/>
              </w:rPr>
              <w:t>必要时</w:t>
            </w:r>
            <w:r w:rsidRPr="00BD77C9">
              <w:rPr>
                <w:rFonts w:ascii="Times New Roman" w:eastAsia="方正仿宋简体" w:hAnsi="Times New Roman" w:cs="Times New Roman"/>
                <w:spacing w:val="10"/>
                <w:kern w:val="0"/>
                <w:szCs w:val="21"/>
              </w:rPr>
              <w:t>制定实施受污染耕地安全利用方案</w:t>
            </w:r>
            <w:r w:rsidRPr="00BD77C9">
              <w:rPr>
                <w:rFonts w:ascii="Times New Roman" w:eastAsia="方正仿宋简体" w:hAnsi="Times New Roman" w:cs="Times New Roman" w:hint="eastAsia"/>
                <w:spacing w:val="10"/>
                <w:kern w:val="0"/>
                <w:szCs w:val="21"/>
              </w:rPr>
              <w:t>。</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完成国家</w:t>
            </w:r>
            <w:r w:rsidRPr="00BD77C9">
              <w:rPr>
                <w:rFonts w:ascii="Times New Roman" w:eastAsia="方正仿宋简体" w:hAnsi="Times New Roman" w:cs="Times New Roman" w:hint="eastAsia"/>
                <w:spacing w:val="10"/>
                <w:kern w:val="0"/>
                <w:szCs w:val="21"/>
              </w:rPr>
              <w:t>、省</w:t>
            </w:r>
            <w:r w:rsidRPr="00BD77C9">
              <w:rPr>
                <w:rFonts w:ascii="Times New Roman" w:eastAsia="方正仿宋简体" w:hAnsi="Times New Roman" w:cs="Times New Roman"/>
                <w:spacing w:val="10"/>
                <w:kern w:val="0"/>
                <w:szCs w:val="21"/>
              </w:rPr>
              <w:t>下达的轻度和中度污染耕地的安全利用任务</w:t>
            </w:r>
            <w:r w:rsidRPr="00BD77C9">
              <w:rPr>
                <w:rFonts w:ascii="Times New Roman" w:eastAsia="方正仿宋简体" w:hAnsi="Times New Roman" w:cs="Times New Roman" w:hint="eastAsia"/>
                <w:spacing w:val="10"/>
                <w:kern w:val="0"/>
                <w:szCs w:val="21"/>
              </w:rPr>
              <w:t>。</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 xml:space="preserve">2020 </w:t>
            </w:r>
            <w:r w:rsidRPr="00BD77C9">
              <w:rPr>
                <w:rFonts w:ascii="Times New Roman" w:eastAsia="方正仿宋简体" w:hAnsi="Times New Roman" w:cs="Times New Roman"/>
                <w:spacing w:val="10"/>
                <w:kern w:val="0"/>
                <w:szCs w:val="21"/>
              </w:rPr>
              <w:t>年</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九）严格管控重度污染耕地</w:t>
            </w:r>
            <w:r w:rsidRPr="00BD77C9">
              <w:rPr>
                <w:rFonts w:ascii="Times New Roman" w:eastAsia="方正仿宋简体" w:hAnsi="Times New Roman" w:cs="Times New Roman" w:hint="eastAsia"/>
                <w:spacing w:val="10"/>
                <w:kern w:val="0"/>
                <w:szCs w:val="21"/>
              </w:rPr>
              <w:t>。</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涉及到重度污染耕地的县（市、区），</w:t>
            </w:r>
            <w:r w:rsidRPr="00BD77C9">
              <w:rPr>
                <w:rFonts w:ascii="Times New Roman" w:eastAsia="方正仿宋简体" w:hAnsi="Times New Roman" w:cs="Times New Roman" w:hint="eastAsia"/>
                <w:spacing w:val="10"/>
                <w:kern w:val="0"/>
                <w:szCs w:val="21"/>
              </w:rPr>
              <w:t>要</w:t>
            </w:r>
            <w:r w:rsidRPr="00BD77C9">
              <w:rPr>
                <w:rFonts w:ascii="Times New Roman" w:eastAsia="方正仿宋简体" w:hAnsi="Times New Roman" w:cs="Times New Roman"/>
                <w:spacing w:val="10"/>
                <w:kern w:val="0"/>
                <w:szCs w:val="21"/>
              </w:rPr>
              <w:t>制定实施相应的种植结构调整或退耕还林还草计划</w:t>
            </w:r>
            <w:r w:rsidRPr="00BD77C9">
              <w:rPr>
                <w:rFonts w:ascii="Times New Roman" w:eastAsia="方正仿宋简体" w:hAnsi="Times New Roman" w:cs="Times New Roman" w:hint="eastAsia"/>
                <w:spacing w:val="10"/>
                <w:kern w:val="0"/>
                <w:szCs w:val="21"/>
              </w:rPr>
              <w:t>。</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w:t>
            </w:r>
            <w:r w:rsidRPr="00BD77C9">
              <w:rPr>
                <w:rFonts w:ascii="Times New Roman" w:eastAsia="方正仿宋简体" w:hAnsi="Times New Roman" w:cs="Times New Roman"/>
                <w:spacing w:val="10"/>
                <w:kern w:val="0"/>
                <w:szCs w:val="21"/>
              </w:rPr>
              <w:t>财政</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完成国家</w:t>
            </w:r>
            <w:r w:rsidRPr="00BD77C9">
              <w:rPr>
                <w:rFonts w:ascii="Times New Roman" w:eastAsia="方正仿宋简体" w:hAnsi="Times New Roman" w:cs="Times New Roman" w:hint="eastAsia"/>
                <w:spacing w:val="10"/>
                <w:kern w:val="0"/>
                <w:szCs w:val="21"/>
              </w:rPr>
              <w:t>、省下</w:t>
            </w:r>
            <w:r w:rsidRPr="00BD77C9">
              <w:rPr>
                <w:rFonts w:ascii="Times New Roman" w:eastAsia="方正仿宋简体" w:hAnsi="Times New Roman" w:cs="Times New Roman"/>
                <w:spacing w:val="10"/>
                <w:kern w:val="0"/>
                <w:szCs w:val="21"/>
              </w:rPr>
              <w:t>达的重度污染耕地种植结构调整或退耕还林还草任务。</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十）加强园地林地草地土壤环境管理。</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严格控制园地、林地、草地的农药使用量，加强对重度污染林地、园地产出食用农（林）产品质量检测。</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负责</w:t>
            </w:r>
          </w:p>
        </w:tc>
        <w:tc>
          <w:tcPr>
            <w:tcW w:w="1198" w:type="dxa"/>
            <w:vAlign w:val="center"/>
          </w:tcPr>
          <w:p w:rsidR="00BD77C9" w:rsidRPr="00BD77C9" w:rsidRDefault="00BD77C9" w:rsidP="00BD77C9">
            <w:pPr>
              <w:keepNext/>
              <w:keepLines/>
              <w:spacing w:line="300" w:lineRule="exact"/>
              <w:jc w:val="center"/>
              <w:outlineLvl w:val="2"/>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三、严格建设用地准入管理管理，防范人居环境风险</w:t>
            </w: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十一）建立调查评估制度。</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对拟收回土地使用权的</w:t>
            </w:r>
            <w:r w:rsidRPr="00BD77C9">
              <w:rPr>
                <w:rFonts w:ascii="Times New Roman" w:eastAsia="方正仿宋简体" w:hAnsi="Times New Roman" w:cs="Times New Roman" w:hint="eastAsia"/>
                <w:spacing w:val="10"/>
                <w:kern w:val="0"/>
                <w:szCs w:val="21"/>
              </w:rPr>
              <w:t>重点</w:t>
            </w:r>
            <w:r w:rsidRPr="00BD77C9">
              <w:rPr>
                <w:rFonts w:ascii="Times New Roman" w:eastAsia="方正仿宋简体" w:hAnsi="Times New Roman" w:cs="Times New Roman"/>
                <w:spacing w:val="10"/>
                <w:kern w:val="0"/>
                <w:szCs w:val="21"/>
              </w:rPr>
              <w:t>行业企业用地</w:t>
            </w:r>
            <w:r w:rsidRPr="00BD77C9">
              <w:rPr>
                <w:rFonts w:ascii="Times New Roman" w:eastAsia="方正仿宋简体" w:hAnsi="Times New Roman" w:cs="Times New Roman" w:hint="eastAsia"/>
                <w:spacing w:val="10"/>
                <w:kern w:val="0"/>
                <w:szCs w:val="21"/>
              </w:rPr>
              <w:t>，重点</w:t>
            </w:r>
            <w:r w:rsidRPr="00BD77C9">
              <w:rPr>
                <w:rFonts w:ascii="Times New Roman" w:eastAsia="方正仿宋简体" w:hAnsi="Times New Roman" w:cs="Times New Roman"/>
                <w:spacing w:val="10"/>
                <w:kern w:val="0"/>
                <w:szCs w:val="21"/>
              </w:rPr>
              <w:t>垃圾填埋场、垃圾焚烧场及污泥处理处置设施等公用设施用地，以及用途拟变更为居住、商业、学校、医疗、养老机构等公共设施的上述行业企业</w:t>
            </w:r>
            <w:r w:rsidRPr="00BD77C9">
              <w:rPr>
                <w:rFonts w:ascii="Times New Roman" w:eastAsia="方正仿宋简体" w:hAnsi="Times New Roman" w:cs="Times New Roman" w:hint="eastAsia"/>
                <w:spacing w:val="10"/>
                <w:kern w:val="0"/>
                <w:szCs w:val="21"/>
              </w:rPr>
              <w:t>和公用设施</w:t>
            </w:r>
            <w:r w:rsidRPr="00BD77C9">
              <w:rPr>
                <w:rFonts w:ascii="Times New Roman" w:eastAsia="方正仿宋简体" w:hAnsi="Times New Roman" w:cs="Times New Roman"/>
                <w:spacing w:val="10"/>
                <w:kern w:val="0"/>
                <w:szCs w:val="21"/>
              </w:rPr>
              <w:t>用地，由土地使用</w:t>
            </w:r>
            <w:r w:rsidRPr="00BD77C9">
              <w:rPr>
                <w:rFonts w:ascii="Times New Roman" w:eastAsia="方正仿宋简体" w:hAnsi="Times New Roman" w:cs="Times New Roman" w:hint="eastAsia"/>
                <w:spacing w:val="10"/>
                <w:kern w:val="0"/>
                <w:szCs w:val="21"/>
              </w:rPr>
              <w:t>权</w:t>
            </w:r>
            <w:r w:rsidRPr="00BD77C9">
              <w:rPr>
                <w:rFonts w:ascii="Times New Roman" w:eastAsia="方正仿宋简体" w:hAnsi="Times New Roman" w:cs="Times New Roman"/>
                <w:spacing w:val="10"/>
                <w:kern w:val="0"/>
                <w:szCs w:val="21"/>
              </w:rPr>
              <w:t>人负责开展土壤环境状况调查评估。</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w:t>
            </w:r>
            <w:r w:rsidRPr="00BD77C9">
              <w:rPr>
                <w:rFonts w:ascii="Times New Roman" w:eastAsia="方正仿宋简体" w:hAnsi="Times New Roman" w:cs="Times New Roman"/>
                <w:spacing w:val="10"/>
                <w:kern w:val="0"/>
                <w:szCs w:val="21"/>
              </w:rPr>
              <w:t>局</w:t>
            </w:r>
            <w:r w:rsidRPr="00BD77C9">
              <w:rPr>
                <w:rFonts w:ascii="Times New Roman" w:eastAsia="方正仿宋简体" w:hAnsi="Times New Roman" w:cs="Times New Roman" w:hint="eastAsia"/>
                <w:spacing w:val="10"/>
                <w:kern w:val="0"/>
                <w:szCs w:val="21"/>
              </w:rPr>
              <w:t>、农业局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重度污染农用地转为城镇建设用地的，由所在地</w:t>
            </w:r>
            <w:r w:rsidRPr="00BD77C9">
              <w:rPr>
                <w:rFonts w:ascii="Times New Roman" w:eastAsia="方正仿宋简体" w:hAnsi="Times New Roman" w:cs="Times New Roman"/>
                <w:spacing w:val="10"/>
                <w:kern w:val="0"/>
                <w:szCs w:val="21"/>
              </w:rPr>
              <w:t>县（市、区）</w:t>
            </w:r>
            <w:r w:rsidRPr="00BD77C9">
              <w:rPr>
                <w:rFonts w:ascii="Times New Roman" w:eastAsia="方正仿宋简体" w:hAnsi="Times New Roman" w:cs="Times New Roman" w:hint="eastAsia"/>
                <w:spacing w:val="10"/>
                <w:kern w:val="0"/>
                <w:szCs w:val="21"/>
              </w:rPr>
              <w:t>人民政府负责组织开展调查评估。</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各</w:t>
            </w:r>
            <w:r w:rsidRPr="00BD77C9">
              <w:rPr>
                <w:rFonts w:ascii="Times New Roman" w:eastAsia="方正仿宋简体" w:hAnsi="Times New Roman" w:cs="Times New Roman"/>
                <w:spacing w:val="10"/>
                <w:kern w:val="0"/>
                <w:szCs w:val="21"/>
              </w:rPr>
              <w:t>县</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、区</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spacing w:val="10"/>
                <w:kern w:val="0"/>
                <w:szCs w:val="21"/>
              </w:rPr>
              <w:t>人民政府</w:t>
            </w:r>
            <w:r w:rsidRPr="00BD77C9">
              <w:rPr>
                <w:rFonts w:ascii="Times New Roman" w:eastAsia="方正仿宋简体" w:hAnsi="Times New Roman" w:cs="Times New Roman" w:hint="eastAsia"/>
                <w:spacing w:val="10"/>
                <w:kern w:val="0"/>
                <w:szCs w:val="21"/>
              </w:rPr>
              <w:t>负责</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2018</w:t>
            </w:r>
            <w:r w:rsidRPr="00BD77C9">
              <w:rPr>
                <w:rFonts w:ascii="Times New Roman" w:eastAsia="方正仿宋简体" w:hAnsi="Times New Roman" w:cs="Times New Roman" w:hint="eastAsia"/>
                <w:spacing w:val="10"/>
                <w:kern w:val="0"/>
                <w:szCs w:val="21"/>
              </w:rPr>
              <w:t>年起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十二）分用途明确管理措施。</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逐步建立污染地块名录及其开发利用的负面清单。</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城乡规划局、水务局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符合相应规划用地土壤环境质量要求的地块，可进入用地程序。不符合相应规划用地土壤环境质量要求的地块，</w:t>
            </w:r>
            <w:r w:rsidRPr="00BD77C9">
              <w:rPr>
                <w:rFonts w:ascii="Times New Roman" w:eastAsia="方正仿宋简体" w:hAnsi="Times New Roman" w:cs="Times New Roman" w:hint="eastAsia"/>
                <w:spacing w:val="10"/>
                <w:kern w:val="0"/>
                <w:szCs w:val="21"/>
              </w:rPr>
              <w:t>应当</w:t>
            </w:r>
            <w:r w:rsidRPr="00BD77C9">
              <w:rPr>
                <w:rFonts w:ascii="Times New Roman" w:eastAsia="方正仿宋简体" w:hAnsi="Times New Roman" w:cs="Times New Roman"/>
                <w:spacing w:val="10"/>
                <w:kern w:val="0"/>
                <w:szCs w:val="21"/>
              </w:rPr>
              <w:t>调整规划或</w:t>
            </w:r>
            <w:r w:rsidRPr="00BD77C9">
              <w:rPr>
                <w:rFonts w:ascii="Times New Roman" w:eastAsia="方正仿宋简体" w:hAnsi="Times New Roman" w:cs="Times New Roman" w:hint="eastAsia"/>
                <w:spacing w:val="10"/>
                <w:kern w:val="0"/>
                <w:szCs w:val="21"/>
              </w:rPr>
              <w:t>进行治理</w:t>
            </w:r>
            <w:r w:rsidRPr="00BD77C9">
              <w:rPr>
                <w:rFonts w:ascii="Times New Roman" w:eastAsia="方正仿宋简体" w:hAnsi="Times New Roman" w:cs="Times New Roman"/>
                <w:spacing w:val="10"/>
                <w:kern w:val="0"/>
                <w:szCs w:val="21"/>
              </w:rPr>
              <w:t>修复</w:t>
            </w:r>
            <w:r w:rsidRPr="00BD77C9">
              <w:rPr>
                <w:rFonts w:ascii="Times New Roman" w:eastAsia="方正仿宋简体" w:hAnsi="Times New Roman" w:cs="Times New Roman" w:hint="eastAsia"/>
                <w:spacing w:val="10"/>
                <w:kern w:val="0"/>
                <w:szCs w:val="21"/>
              </w:rPr>
              <w:t>，确保达标后再</w:t>
            </w:r>
            <w:r w:rsidRPr="00BD77C9">
              <w:rPr>
                <w:rFonts w:ascii="Times New Roman" w:eastAsia="方正仿宋简体" w:hAnsi="Times New Roman" w:cs="Times New Roman"/>
                <w:spacing w:val="10"/>
                <w:kern w:val="0"/>
                <w:szCs w:val="21"/>
              </w:rPr>
              <w:t>进入用地程序。暂不开发利用或现阶段不具备治理修复条件的污染地块，</w:t>
            </w:r>
            <w:r w:rsidRPr="00BD77C9">
              <w:rPr>
                <w:rFonts w:ascii="Times New Roman" w:eastAsia="方正仿宋简体" w:hAnsi="Times New Roman" w:cs="Times New Roman" w:hint="eastAsia"/>
                <w:spacing w:val="10"/>
                <w:kern w:val="0"/>
                <w:szCs w:val="21"/>
              </w:rPr>
              <w:t>应当采取环境风险管控措施，防止污染扩散。</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十三）落实监管责任。</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将建设用地土壤环境管理要求纳入城市规划和供地管理，土地开发利用必须符合土壤环境质量要求</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加强城乡规划的实施</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spacing w:val="10"/>
                <w:kern w:val="0"/>
                <w:szCs w:val="21"/>
              </w:rPr>
              <w:t>审批管理和</w:t>
            </w:r>
            <w:r w:rsidRPr="00BD77C9">
              <w:rPr>
                <w:rFonts w:ascii="Times New Roman" w:eastAsia="方正仿宋简体" w:hAnsi="Times New Roman" w:cs="Times New Roman" w:hint="eastAsia"/>
                <w:spacing w:val="10"/>
                <w:kern w:val="0"/>
                <w:szCs w:val="21"/>
              </w:rPr>
              <w:t>污染地块再开发</w:t>
            </w:r>
            <w:r w:rsidRPr="00BD77C9">
              <w:rPr>
                <w:rFonts w:ascii="Times New Roman" w:eastAsia="方正仿宋简体" w:hAnsi="Times New Roman" w:cs="Times New Roman"/>
                <w:spacing w:val="10"/>
                <w:kern w:val="0"/>
                <w:szCs w:val="21"/>
              </w:rPr>
              <w:t>利用建设项目的施工审批管理。</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市城乡规划</w:t>
            </w:r>
            <w:r w:rsidRPr="00BD77C9">
              <w:rPr>
                <w:rFonts w:ascii="Times New Roman" w:eastAsia="方正仿宋简体" w:hAnsi="Times New Roman" w:cs="Times New Roman"/>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加强建设用地土壤环境状况调查、风险评估和污染地块治理与修复活动的环境监管。</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keepNext/>
              <w:keepLines/>
              <w:numPr>
                <w:ilvl w:val="0"/>
                <w:numId w:val="29"/>
              </w:numPr>
              <w:spacing w:line="360" w:lineRule="exact"/>
              <w:jc w:val="center"/>
              <w:outlineLvl w:val="2"/>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keepNext/>
              <w:keepLines/>
              <w:spacing w:line="300" w:lineRule="exact"/>
              <w:jc w:val="left"/>
              <w:outlineLvl w:val="2"/>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keepNext/>
              <w:keepLines/>
              <w:spacing w:line="300" w:lineRule="exact"/>
              <w:jc w:val="left"/>
              <w:outlineLvl w:val="2"/>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建立环境保护、国土资源、住房城乡建设等部门间的信息沟通机制，实行联动监管。</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w:t>
            </w:r>
            <w:r w:rsidRPr="00BD77C9">
              <w:rPr>
                <w:rFonts w:ascii="Times New Roman" w:eastAsia="方正仿宋简体" w:hAnsi="Times New Roman" w:cs="Times New Roman"/>
                <w:spacing w:val="10"/>
                <w:kern w:val="0"/>
                <w:szCs w:val="21"/>
              </w:rPr>
              <w:t>规划</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负责</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四、强化未污染土壤保护，严控新增土壤污染</w:t>
            </w: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十四）加强未利用地环境管理。</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严格未利用地土壤环境保护</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spacing w:val="10"/>
                <w:kern w:val="0"/>
                <w:szCs w:val="21"/>
              </w:rPr>
              <w:t>对划入生态保护红线区内的未利用地，要严格按照法律法规和相关规划，实行强制性保护，严守生态安全底线。各</w:t>
            </w:r>
            <w:r w:rsidRPr="00BD77C9">
              <w:rPr>
                <w:rFonts w:ascii="Times New Roman" w:eastAsia="方正仿宋简体" w:hAnsi="Times New Roman" w:cs="Times New Roman" w:hint="eastAsia"/>
                <w:spacing w:val="10"/>
                <w:kern w:val="0"/>
                <w:szCs w:val="21"/>
              </w:rPr>
              <w:t>县</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、区）要加强纳入耕地后备资源的未利用地保护，定期开展巡查</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w:t>
            </w:r>
            <w:r w:rsidRPr="00BD77C9">
              <w:rPr>
                <w:rFonts w:ascii="Times New Roman" w:eastAsia="方正仿宋简体" w:hAnsi="Times New Roman" w:cs="Times New Roman"/>
                <w:spacing w:val="10"/>
                <w:kern w:val="0"/>
                <w:szCs w:val="21"/>
              </w:rPr>
              <w:t>公安</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各</w:t>
            </w:r>
            <w:r w:rsidRPr="00BD77C9">
              <w:rPr>
                <w:rFonts w:ascii="Times New Roman" w:eastAsia="方正仿宋简体" w:hAnsi="Times New Roman" w:cs="Times New Roman" w:hint="eastAsia"/>
                <w:spacing w:val="10"/>
                <w:kern w:val="0"/>
                <w:szCs w:val="21"/>
              </w:rPr>
              <w:t>县（市</w:t>
            </w:r>
            <w:r w:rsidRPr="00BD77C9">
              <w:rPr>
                <w:rFonts w:ascii="Times New Roman" w:eastAsia="方正仿宋简体" w:hAnsi="Times New Roman" w:cs="Times New Roman"/>
                <w:spacing w:val="10"/>
                <w:kern w:val="0"/>
                <w:szCs w:val="21"/>
              </w:rPr>
              <w:t>、区</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spacing w:val="10"/>
                <w:kern w:val="0"/>
                <w:szCs w:val="21"/>
              </w:rPr>
              <w:t>要加强未利用地土壤环境保护，按照科学有序原则，合理开发未利用地，防止造成土壤污染</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、公安</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w:t>
            </w:r>
            <w:r w:rsidRPr="00BD77C9">
              <w:rPr>
                <w:rFonts w:ascii="Times New Roman" w:eastAsia="方正仿宋简体" w:hAnsi="Times New Roman" w:cs="Times New Roman" w:hint="eastAsia"/>
                <w:spacing w:val="10"/>
                <w:kern w:val="0"/>
                <w:szCs w:val="21"/>
              </w:rPr>
              <w:t>五</w:t>
            </w:r>
            <w:r w:rsidRPr="00BD77C9">
              <w:rPr>
                <w:rFonts w:ascii="Times New Roman" w:eastAsia="方正仿宋简体" w:hAnsi="Times New Roman" w:cs="Times New Roman"/>
                <w:spacing w:val="10"/>
                <w:kern w:val="0"/>
                <w:szCs w:val="21"/>
              </w:rPr>
              <w:t>）防范建设用地新增污</w:t>
            </w:r>
            <w:r w:rsidRPr="00BD77C9">
              <w:rPr>
                <w:rFonts w:ascii="Times New Roman" w:eastAsia="方正仿宋简体" w:hAnsi="Times New Roman" w:cs="Times New Roman"/>
                <w:spacing w:val="10"/>
                <w:kern w:val="0"/>
                <w:szCs w:val="21"/>
              </w:rPr>
              <w:lastRenderedPageBreak/>
              <w:t>染。</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lastRenderedPageBreak/>
              <w:t>重点监管</w:t>
            </w:r>
            <w:r w:rsidRPr="00BD77C9">
              <w:rPr>
                <w:rFonts w:ascii="Times New Roman" w:eastAsia="方正仿宋简体" w:hAnsi="Times New Roman" w:cs="Times New Roman"/>
                <w:spacing w:val="10"/>
                <w:kern w:val="0"/>
                <w:szCs w:val="21"/>
              </w:rPr>
              <w:t>行业</w:t>
            </w:r>
            <w:r w:rsidRPr="00BD77C9">
              <w:rPr>
                <w:rFonts w:ascii="Times New Roman" w:eastAsia="方正仿宋简体" w:hAnsi="Times New Roman" w:cs="Times New Roman" w:hint="eastAsia"/>
                <w:spacing w:val="10"/>
                <w:kern w:val="0"/>
                <w:szCs w:val="21"/>
              </w:rPr>
              <w:t>及排放重点污染物的其他行业建设项目，</w:t>
            </w:r>
            <w:r w:rsidRPr="00BD77C9">
              <w:rPr>
                <w:rFonts w:ascii="Times New Roman" w:eastAsia="方正仿宋简体" w:hAnsi="Times New Roman" w:cs="Times New Roman"/>
                <w:spacing w:val="10"/>
                <w:kern w:val="0"/>
                <w:szCs w:val="21"/>
              </w:rPr>
              <w:t>在开展环境影响评价时，要进行土壤</w:t>
            </w:r>
            <w:r w:rsidRPr="00BD77C9">
              <w:rPr>
                <w:rFonts w:ascii="Times New Roman" w:eastAsia="方正仿宋简体" w:hAnsi="Times New Roman" w:cs="Times New Roman"/>
                <w:spacing w:val="10"/>
                <w:kern w:val="0"/>
                <w:szCs w:val="21"/>
              </w:rPr>
              <w:lastRenderedPageBreak/>
              <w:t>环境调查，增加土壤环境影响的评价内容，并提出防范土壤污染的具体措施</w:t>
            </w:r>
            <w:r w:rsidRPr="00BD77C9">
              <w:rPr>
                <w:rFonts w:ascii="Times New Roman" w:eastAsia="方正仿宋简体" w:hAnsi="Times New Roman" w:cs="Times New Roman" w:hint="eastAsia"/>
                <w:spacing w:val="10"/>
                <w:kern w:val="0"/>
                <w:szCs w:val="21"/>
              </w:rPr>
              <w:t>。</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lastRenderedPageBreak/>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发改局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有关地方政府要与重点行业企业签订土壤污染防治责任书，明确相关措施和责任。</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FF0000"/>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w:t>
            </w:r>
            <w:r w:rsidRPr="00BD77C9">
              <w:rPr>
                <w:rFonts w:ascii="Times New Roman" w:eastAsia="方正仿宋简体" w:hAnsi="Times New Roman" w:cs="Times New Roman" w:hint="eastAsia"/>
                <w:spacing w:val="10"/>
                <w:kern w:val="0"/>
                <w:szCs w:val="21"/>
              </w:rPr>
              <w:t>六</w:t>
            </w:r>
            <w:r w:rsidRPr="00BD77C9">
              <w:rPr>
                <w:rFonts w:ascii="Times New Roman" w:eastAsia="方正仿宋简体" w:hAnsi="Times New Roman" w:cs="Times New Roman"/>
                <w:spacing w:val="10"/>
                <w:kern w:val="0"/>
                <w:szCs w:val="21"/>
              </w:rPr>
              <w:t>）强化空间布局管控。</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w:t>
            </w:r>
            <w:r w:rsidRPr="00BD77C9">
              <w:rPr>
                <w:rFonts w:ascii="Times New Roman" w:eastAsia="方正仿宋简体" w:hAnsi="Times New Roman" w:cs="Times New Roman" w:hint="eastAsia"/>
                <w:spacing w:val="10"/>
                <w:kern w:val="0"/>
                <w:szCs w:val="21"/>
              </w:rPr>
              <w:t>规划区划</w:t>
            </w:r>
            <w:r w:rsidRPr="00BD77C9">
              <w:rPr>
                <w:rFonts w:ascii="Times New Roman" w:eastAsia="方正仿宋简体" w:hAnsi="Times New Roman" w:cs="Times New Roman"/>
                <w:spacing w:val="10"/>
                <w:kern w:val="0"/>
                <w:szCs w:val="21"/>
              </w:rPr>
              <w:t>和建设项目</w:t>
            </w:r>
            <w:r w:rsidRPr="00BD77C9">
              <w:rPr>
                <w:rFonts w:ascii="Times New Roman" w:eastAsia="方正仿宋简体" w:hAnsi="Times New Roman" w:cs="Times New Roman" w:hint="eastAsia"/>
                <w:spacing w:val="10"/>
                <w:kern w:val="0"/>
                <w:szCs w:val="21"/>
              </w:rPr>
              <w:t>及布局</w:t>
            </w:r>
            <w:r w:rsidRPr="00BD77C9">
              <w:rPr>
                <w:rFonts w:ascii="Times New Roman" w:eastAsia="方正仿宋简体" w:hAnsi="Times New Roman" w:cs="Times New Roman"/>
                <w:spacing w:val="10"/>
                <w:kern w:val="0"/>
                <w:szCs w:val="21"/>
              </w:rPr>
              <w:t>论证，根据土壤等环境承载能力，合理确定</w:t>
            </w:r>
            <w:r w:rsidRPr="00BD77C9">
              <w:rPr>
                <w:rFonts w:ascii="Times New Roman" w:eastAsia="方正仿宋简体" w:hAnsi="Times New Roman" w:cs="Times New Roman" w:hint="eastAsia"/>
                <w:spacing w:val="10"/>
                <w:kern w:val="0"/>
                <w:szCs w:val="21"/>
              </w:rPr>
              <w:t>区域</w:t>
            </w:r>
            <w:r w:rsidRPr="00BD77C9">
              <w:rPr>
                <w:rFonts w:ascii="Times New Roman" w:eastAsia="方正仿宋简体" w:hAnsi="Times New Roman" w:cs="Times New Roman"/>
                <w:spacing w:val="10"/>
                <w:kern w:val="0"/>
                <w:szCs w:val="21"/>
              </w:rPr>
              <w:t>功能定位、空间布局</w:t>
            </w:r>
            <w:r w:rsidRPr="00BD77C9">
              <w:rPr>
                <w:rFonts w:ascii="Times New Roman" w:eastAsia="方正仿宋简体" w:hAnsi="Times New Roman" w:cs="Times New Roman" w:hint="eastAsia"/>
                <w:spacing w:val="10"/>
                <w:kern w:val="0"/>
                <w:szCs w:val="21"/>
              </w:rPr>
              <w:t>和建设项目选择。</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w:t>
            </w:r>
            <w:r w:rsidRPr="00BD77C9">
              <w:rPr>
                <w:rFonts w:ascii="Times New Roman" w:eastAsia="方正仿宋简体" w:hAnsi="Times New Roman" w:cs="Times New Roman"/>
                <w:spacing w:val="10"/>
                <w:kern w:val="0"/>
                <w:szCs w:val="21"/>
              </w:rPr>
              <w:t>规划</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五、加强污染源头监管，做好土壤污染预防工作</w:t>
            </w: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十七）严防工矿企业污染。</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严防矿产资源开发污染</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spacing w:val="10"/>
                <w:kern w:val="0"/>
                <w:szCs w:val="21"/>
              </w:rPr>
              <w:t>优化矿产资源特别是有色金属矿开发利用布局，加快整合优化规模小而散、布局不合理的有色金属矿产资源开发利用项目</w:t>
            </w:r>
            <w:r w:rsidRPr="00BD77C9">
              <w:rPr>
                <w:rFonts w:ascii="Times New Roman" w:eastAsia="方正仿宋简体" w:hAnsi="Times New Roman" w:cs="Times New Roman" w:hint="eastAsia"/>
                <w:spacing w:val="10"/>
                <w:kern w:val="0"/>
                <w:szCs w:val="21"/>
              </w:rPr>
              <w:t>，严格</w:t>
            </w:r>
            <w:r w:rsidRPr="00BD77C9">
              <w:rPr>
                <w:rFonts w:ascii="Times New Roman" w:eastAsia="方正仿宋简体" w:hAnsi="Times New Roman" w:cs="Times New Roman"/>
                <w:spacing w:val="10"/>
                <w:kern w:val="0"/>
                <w:szCs w:val="21"/>
              </w:rPr>
              <w:t>审批向河流排放镉、汞、砷、铅、</w:t>
            </w:r>
            <w:r w:rsidRPr="00BD77C9">
              <w:rPr>
                <w:rFonts w:ascii="Times New Roman" w:eastAsia="方正仿宋简体" w:hAnsi="Times New Roman" w:cs="Times New Roman" w:hint="eastAsia"/>
                <w:spacing w:val="10"/>
                <w:kern w:val="0"/>
                <w:szCs w:val="21"/>
              </w:rPr>
              <w:t>铬</w:t>
            </w:r>
            <w:r w:rsidRPr="00BD77C9">
              <w:rPr>
                <w:rFonts w:ascii="Times New Roman" w:eastAsia="方正仿宋简体" w:hAnsi="Times New Roman" w:cs="Times New Roman"/>
                <w:spacing w:val="10"/>
                <w:kern w:val="0"/>
                <w:szCs w:val="21"/>
              </w:rPr>
              <w:t>5</w:t>
            </w:r>
            <w:r w:rsidRPr="00BD77C9">
              <w:rPr>
                <w:rFonts w:ascii="Times New Roman" w:eastAsia="方正仿宋简体" w:hAnsi="Times New Roman" w:cs="Times New Roman"/>
                <w:spacing w:val="10"/>
                <w:kern w:val="0"/>
                <w:szCs w:val="21"/>
              </w:rPr>
              <w:t>种重金属的矿产资源开发利用项目</w:t>
            </w:r>
            <w:r w:rsidRPr="00BD77C9">
              <w:rPr>
                <w:rFonts w:ascii="Times New Roman" w:eastAsia="方正仿宋简体" w:hAnsi="Times New Roman" w:cs="Times New Roman" w:hint="eastAsia"/>
                <w:spacing w:val="10"/>
                <w:kern w:val="0"/>
                <w:szCs w:val="21"/>
              </w:rPr>
              <w:t>。</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、安监局、国土</w:t>
            </w:r>
            <w:r w:rsidRPr="00BD77C9">
              <w:rPr>
                <w:rFonts w:ascii="Times New Roman" w:eastAsia="方正仿宋简体" w:hAnsi="Times New Roman" w:cs="Times New Roman" w:hint="eastAsia"/>
                <w:spacing w:val="10"/>
                <w:kern w:val="0"/>
                <w:szCs w:val="21"/>
              </w:rPr>
              <w:t>局、市经信局负责</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落实</w:t>
            </w:r>
            <w:r w:rsidRPr="00BD77C9">
              <w:rPr>
                <w:rFonts w:ascii="Times New Roman" w:eastAsia="方正仿宋简体" w:hAnsi="Times New Roman" w:cs="Times New Roman"/>
                <w:spacing w:val="10"/>
                <w:kern w:val="0"/>
                <w:szCs w:val="21"/>
              </w:rPr>
              <w:t>矿山地质环境恢复治理保证金制度</w:t>
            </w:r>
            <w:r w:rsidRPr="00BD77C9">
              <w:rPr>
                <w:rFonts w:ascii="Times New Roman" w:eastAsia="方正仿宋简体" w:hAnsi="Times New Roman" w:cs="Times New Roman" w:hint="eastAsia"/>
                <w:spacing w:val="10"/>
                <w:kern w:val="0"/>
                <w:szCs w:val="21"/>
              </w:rPr>
              <w:t>。</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国土局</w:t>
            </w:r>
            <w:r w:rsidRPr="00BD77C9">
              <w:rPr>
                <w:rFonts w:ascii="Times New Roman" w:eastAsia="方正仿宋简体" w:hAnsi="Times New Roman" w:cs="Times New Roman" w:hint="eastAsia"/>
                <w:spacing w:val="10"/>
                <w:kern w:val="0"/>
                <w:szCs w:val="21"/>
              </w:rPr>
              <w:t>负责</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持续</w:t>
            </w:r>
            <w:r w:rsidRPr="00BD77C9">
              <w:rPr>
                <w:rFonts w:ascii="Times New Roman" w:eastAsia="方正仿宋简体" w:hAnsi="Times New Roman" w:cs="Times New Roman"/>
                <w:spacing w:val="10"/>
                <w:kern w:val="0"/>
                <w:szCs w:val="21"/>
              </w:rPr>
              <w:t>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定期</w:t>
            </w:r>
            <w:r w:rsidRPr="00BD77C9">
              <w:rPr>
                <w:rFonts w:ascii="Times New Roman" w:eastAsia="方正仿宋简体" w:hAnsi="Times New Roman" w:cs="Times New Roman"/>
                <w:spacing w:val="10"/>
                <w:kern w:val="0"/>
                <w:szCs w:val="21"/>
              </w:rPr>
              <w:t>采集</w:t>
            </w:r>
            <w:r w:rsidRPr="00BD77C9">
              <w:rPr>
                <w:rFonts w:ascii="Times New Roman" w:eastAsia="方正仿宋简体" w:hAnsi="Times New Roman" w:cs="Times New Roman" w:hint="eastAsia"/>
                <w:spacing w:val="10"/>
                <w:kern w:val="0"/>
                <w:szCs w:val="21"/>
              </w:rPr>
              <w:t>危害</w:t>
            </w:r>
            <w:r w:rsidRPr="00BD77C9">
              <w:rPr>
                <w:rFonts w:ascii="Times New Roman" w:eastAsia="方正仿宋简体" w:hAnsi="Times New Roman" w:cs="Times New Roman"/>
                <w:spacing w:val="10"/>
                <w:kern w:val="0"/>
                <w:szCs w:val="21"/>
              </w:rPr>
              <w:t>较重废弃</w:t>
            </w:r>
            <w:r w:rsidRPr="00BD77C9">
              <w:rPr>
                <w:rFonts w:ascii="Times New Roman" w:eastAsia="方正仿宋简体" w:hAnsi="Times New Roman" w:cs="Times New Roman" w:hint="eastAsia"/>
                <w:spacing w:val="10"/>
                <w:kern w:val="0"/>
                <w:szCs w:val="21"/>
              </w:rPr>
              <w:t>金属</w:t>
            </w:r>
            <w:r w:rsidRPr="00BD77C9">
              <w:rPr>
                <w:rFonts w:ascii="Times New Roman" w:eastAsia="方正仿宋简体" w:hAnsi="Times New Roman" w:cs="Times New Roman"/>
                <w:spacing w:val="10"/>
                <w:kern w:val="0"/>
                <w:szCs w:val="21"/>
              </w:rPr>
              <w:t>矿井水、土样</w:t>
            </w:r>
            <w:r w:rsidRPr="00BD77C9">
              <w:rPr>
                <w:rFonts w:ascii="Times New Roman" w:eastAsia="方正仿宋简体" w:hAnsi="Times New Roman" w:cs="Times New Roman" w:hint="eastAsia"/>
                <w:spacing w:val="10"/>
                <w:kern w:val="0"/>
                <w:szCs w:val="21"/>
              </w:rPr>
              <w:t>，预防产生</w:t>
            </w:r>
            <w:r w:rsidRPr="00BD77C9">
              <w:rPr>
                <w:rFonts w:ascii="Times New Roman" w:eastAsia="方正仿宋简体" w:hAnsi="Times New Roman" w:cs="Times New Roman"/>
                <w:spacing w:val="10"/>
                <w:kern w:val="0"/>
                <w:szCs w:val="21"/>
              </w:rPr>
              <w:t>新污染。</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环保局</w:t>
            </w:r>
            <w:r w:rsidRPr="00BD77C9">
              <w:rPr>
                <w:rFonts w:ascii="Times New Roman" w:eastAsia="方正仿宋简体" w:hAnsi="Times New Roman" w:cs="Times New Roman" w:hint="eastAsia"/>
                <w:spacing w:val="10"/>
                <w:kern w:val="0"/>
                <w:szCs w:val="21"/>
              </w:rPr>
              <w:t>负责</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20</w:t>
            </w:r>
            <w:r w:rsidRPr="00BD77C9">
              <w:rPr>
                <w:rFonts w:ascii="Times New Roman" w:eastAsia="方正仿宋简体" w:hAnsi="Times New Roman" w:cs="Times New Roman"/>
                <w:spacing w:val="10"/>
                <w:kern w:val="0"/>
                <w:szCs w:val="21"/>
              </w:rPr>
              <w:t>19</w:t>
            </w:r>
            <w:r w:rsidRPr="00BD77C9">
              <w:rPr>
                <w:rFonts w:ascii="Times New Roman" w:eastAsia="方正仿宋简体" w:hAnsi="Times New Roman" w:cs="Times New Roman" w:hint="eastAsia"/>
                <w:spacing w:val="10"/>
                <w:kern w:val="0"/>
                <w:szCs w:val="21"/>
              </w:rPr>
              <w:t>年</w:t>
            </w:r>
            <w:r w:rsidRPr="00BD77C9">
              <w:rPr>
                <w:rFonts w:ascii="Times New Roman" w:eastAsia="方正仿宋简体" w:hAnsi="Times New Roman" w:cs="Times New Roman"/>
                <w:spacing w:val="10"/>
                <w:kern w:val="0"/>
                <w:szCs w:val="21"/>
              </w:rPr>
              <w:t>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完善</w:t>
            </w:r>
            <w:r w:rsidRPr="00BD77C9">
              <w:rPr>
                <w:rFonts w:ascii="Times New Roman" w:eastAsia="方正仿宋简体" w:hAnsi="Times New Roman" w:cs="Times New Roman"/>
                <w:spacing w:val="10"/>
                <w:kern w:val="0"/>
                <w:szCs w:val="21"/>
              </w:rPr>
              <w:t>重金属相关行业准入条件，</w:t>
            </w:r>
            <w:r w:rsidRPr="00BD77C9">
              <w:rPr>
                <w:rFonts w:ascii="Times New Roman" w:eastAsia="方正仿宋简体" w:hAnsi="Times New Roman" w:cs="Times New Roman" w:hint="eastAsia"/>
                <w:spacing w:val="10"/>
                <w:kern w:val="0"/>
                <w:szCs w:val="21"/>
              </w:rPr>
              <w:t>制定涉重金属</w:t>
            </w:r>
            <w:r w:rsidRPr="00BD77C9">
              <w:rPr>
                <w:rFonts w:ascii="Times New Roman" w:eastAsia="方正仿宋简体" w:hAnsi="Times New Roman" w:cs="Times New Roman"/>
                <w:spacing w:val="10"/>
                <w:kern w:val="0"/>
                <w:szCs w:val="21"/>
              </w:rPr>
              <w:t>重点工业行业</w:t>
            </w:r>
            <w:r w:rsidRPr="00BD77C9">
              <w:rPr>
                <w:rFonts w:ascii="Times New Roman" w:eastAsia="方正仿宋简体" w:hAnsi="Times New Roman" w:cs="Times New Roman" w:hint="eastAsia"/>
                <w:spacing w:val="10"/>
                <w:kern w:val="0"/>
                <w:szCs w:val="21"/>
              </w:rPr>
              <w:t>清洁</w:t>
            </w:r>
            <w:r w:rsidRPr="00BD77C9">
              <w:rPr>
                <w:rFonts w:ascii="Times New Roman" w:eastAsia="方正仿宋简体" w:hAnsi="Times New Roman" w:cs="Times New Roman"/>
                <w:spacing w:val="10"/>
                <w:kern w:val="0"/>
                <w:szCs w:val="21"/>
              </w:rPr>
              <w:t>生产技术推进方案。</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经信局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2020</w:t>
            </w:r>
            <w:r w:rsidRPr="00BD77C9">
              <w:rPr>
                <w:rFonts w:ascii="Times New Roman" w:eastAsia="方正仿宋简体" w:hAnsi="Times New Roman" w:cs="Times New Roman" w:hint="eastAsia"/>
                <w:spacing w:val="10"/>
                <w:kern w:val="0"/>
                <w:szCs w:val="21"/>
              </w:rPr>
              <w:t>年</w:t>
            </w:r>
            <w:r w:rsidRPr="00BD77C9">
              <w:rPr>
                <w:rFonts w:ascii="Times New Roman" w:eastAsia="方正仿宋简体" w:hAnsi="Times New Roman" w:cs="Times New Roman"/>
                <w:spacing w:val="10"/>
                <w:kern w:val="0"/>
                <w:szCs w:val="21"/>
              </w:rPr>
              <w:t>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加强涉重金属行业污染管控</w:t>
            </w:r>
            <w:r w:rsidRPr="00BD77C9">
              <w:rPr>
                <w:rFonts w:ascii="Times New Roman" w:eastAsia="方正仿宋简体" w:hAnsi="Times New Roman" w:cs="Times New Roman" w:hint="eastAsia"/>
                <w:spacing w:val="10"/>
                <w:kern w:val="0"/>
                <w:szCs w:val="21"/>
              </w:rPr>
              <w:t>，有色金属矿采选、有色金属冶炼、电镀、铅酸蓄电池制造等行业的重点重金属排放量完成国家、省下达任务。</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经信局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加强工业废物处理处置。全面排查和整治固体废物的堆存场所，完善防扬散、防流失、防渗漏等设施</w:t>
            </w:r>
            <w:r w:rsidRPr="00BD77C9">
              <w:rPr>
                <w:rFonts w:ascii="Times New Roman" w:eastAsia="方正仿宋简体" w:hAnsi="Times New Roman" w:cs="Times New Roman" w:hint="eastAsia"/>
                <w:spacing w:val="10"/>
                <w:kern w:val="0"/>
                <w:szCs w:val="21"/>
              </w:rPr>
              <w:t>，制定整治方案并有序实施</w:t>
            </w:r>
            <w:r w:rsidRPr="00BD77C9">
              <w:rPr>
                <w:rFonts w:ascii="Times New Roman" w:eastAsia="方正仿宋简体" w:hAnsi="Times New Roman" w:cs="Times New Roman"/>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655"/>
        </w:trPr>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加强企业关闭搬迁的污染防治。</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经信局</w:t>
            </w:r>
            <w:r w:rsidRPr="00BD77C9">
              <w:rPr>
                <w:rFonts w:ascii="Times New Roman" w:eastAsia="方正仿宋简体" w:hAnsi="Times New Roman" w:cs="Times New Roman"/>
                <w:spacing w:val="10"/>
                <w:kern w:val="0"/>
                <w:szCs w:val="21"/>
              </w:rPr>
              <w:t>负责</w:t>
            </w:r>
          </w:p>
        </w:tc>
        <w:tc>
          <w:tcPr>
            <w:tcW w:w="1198" w:type="dxa"/>
            <w:vAlign w:val="center"/>
          </w:tcPr>
          <w:p w:rsidR="00BD77C9" w:rsidRPr="00BD77C9" w:rsidRDefault="00BD77C9" w:rsidP="00BD77C9">
            <w:pPr>
              <w:keepNext/>
              <w:keepLines/>
              <w:spacing w:line="300" w:lineRule="exact"/>
              <w:jc w:val="center"/>
              <w:outlineLvl w:val="2"/>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zCs w:val="21"/>
              </w:rPr>
              <w:t>(</w:t>
            </w:r>
            <w:r w:rsidRPr="00BD77C9">
              <w:rPr>
                <w:rFonts w:ascii="Times New Roman" w:eastAsia="方正仿宋简体" w:hAnsi="Times New Roman" w:cs="Times New Roman"/>
                <w:szCs w:val="21"/>
              </w:rPr>
              <w:t>十八）严格控制农业污染。</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在</w:t>
            </w:r>
            <w:r w:rsidRPr="00BD77C9">
              <w:rPr>
                <w:rFonts w:ascii="Times New Roman" w:eastAsia="方正仿宋简体" w:hAnsi="Times New Roman" w:cs="Times New Roman"/>
                <w:spacing w:val="10"/>
                <w:kern w:val="0"/>
                <w:szCs w:val="21"/>
              </w:rPr>
              <w:t>梅县区</w:t>
            </w:r>
            <w:r w:rsidRPr="00BD77C9">
              <w:rPr>
                <w:rFonts w:ascii="Times New Roman" w:eastAsia="方正仿宋简体" w:hAnsi="Times New Roman" w:cs="Times New Roman" w:hint="eastAsia"/>
                <w:spacing w:val="10"/>
                <w:kern w:val="0"/>
                <w:szCs w:val="21"/>
              </w:rPr>
              <w:t>开展</w:t>
            </w:r>
            <w:r w:rsidRPr="00BD77C9">
              <w:rPr>
                <w:rFonts w:ascii="Times New Roman" w:eastAsia="方正仿宋简体" w:hAnsi="Times New Roman" w:cs="Times New Roman"/>
                <w:spacing w:val="10"/>
                <w:kern w:val="0"/>
                <w:szCs w:val="21"/>
              </w:rPr>
              <w:t>农药包装废弃物回收处理试点</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质监局、</w:t>
            </w:r>
            <w:r w:rsidRPr="00BD77C9">
              <w:rPr>
                <w:rFonts w:ascii="Times New Roman" w:eastAsia="方正仿宋简体" w:hAnsi="Times New Roman" w:cs="Times New Roman"/>
                <w:spacing w:val="10"/>
                <w:kern w:val="0"/>
                <w:szCs w:val="21"/>
              </w:rPr>
              <w:t>供销社</w:t>
            </w:r>
          </w:p>
        </w:tc>
        <w:tc>
          <w:tcPr>
            <w:tcW w:w="1198" w:type="dxa"/>
            <w:vAlign w:val="center"/>
          </w:tcPr>
          <w:p w:rsidR="00BD77C9" w:rsidRPr="00BD77C9" w:rsidRDefault="00BD77C9" w:rsidP="00BD77C9">
            <w:pPr>
              <w:keepNext/>
              <w:keepLines/>
              <w:spacing w:line="300" w:lineRule="exact"/>
              <w:jc w:val="center"/>
              <w:outlineLvl w:val="2"/>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w:t>
            </w:r>
            <w:r w:rsidRPr="00BD77C9">
              <w:rPr>
                <w:rFonts w:ascii="Times New Roman" w:eastAsia="方正仿宋简体" w:hAnsi="Times New Roman" w:cs="Times New Roman" w:hint="eastAsia"/>
                <w:spacing w:val="10"/>
                <w:kern w:val="0"/>
                <w:szCs w:val="21"/>
              </w:rPr>
              <w:t>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全</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主要农作物化肥、农药使用量实现零增长，化肥利用率提高到</w:t>
            </w:r>
            <w:r w:rsidRPr="00BD77C9">
              <w:rPr>
                <w:rFonts w:ascii="Times New Roman" w:eastAsia="方正仿宋简体" w:hAnsi="Times New Roman" w:cs="Times New Roman"/>
                <w:spacing w:val="10"/>
                <w:kern w:val="0"/>
                <w:szCs w:val="21"/>
              </w:rPr>
              <w:t>40%</w:t>
            </w:r>
            <w:r w:rsidRPr="00BD77C9">
              <w:rPr>
                <w:rFonts w:ascii="Times New Roman" w:eastAsia="方正仿宋简体" w:hAnsi="Times New Roman" w:cs="Times New Roman"/>
                <w:spacing w:val="10"/>
                <w:kern w:val="0"/>
                <w:szCs w:val="21"/>
              </w:rPr>
              <w:t>以上，测土配方施肥技术推广覆盖率提高到</w:t>
            </w:r>
            <w:r w:rsidRPr="00BD77C9">
              <w:rPr>
                <w:rFonts w:ascii="Times New Roman" w:eastAsia="方正仿宋简体" w:hAnsi="Times New Roman" w:cs="Times New Roman"/>
                <w:spacing w:val="10"/>
                <w:kern w:val="0"/>
                <w:szCs w:val="21"/>
              </w:rPr>
              <w:t>90%</w:t>
            </w:r>
            <w:r w:rsidRPr="00BD77C9">
              <w:rPr>
                <w:rFonts w:ascii="Times New Roman" w:eastAsia="方正仿宋简体" w:hAnsi="Times New Roman" w:cs="Times New Roman"/>
                <w:spacing w:val="10"/>
                <w:kern w:val="0"/>
                <w:szCs w:val="21"/>
              </w:rPr>
              <w:t>以上</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质监局、</w:t>
            </w:r>
            <w:r w:rsidRPr="00BD77C9">
              <w:rPr>
                <w:rFonts w:ascii="Times New Roman" w:eastAsia="方正仿宋简体" w:hAnsi="Times New Roman" w:cs="Times New Roman"/>
                <w:spacing w:val="10"/>
                <w:kern w:val="0"/>
                <w:szCs w:val="21"/>
              </w:rPr>
              <w:t>供销社</w:t>
            </w:r>
          </w:p>
        </w:tc>
        <w:tc>
          <w:tcPr>
            <w:tcW w:w="1198" w:type="dxa"/>
            <w:vAlign w:val="center"/>
          </w:tcPr>
          <w:p w:rsidR="00BD77C9" w:rsidRPr="00BD77C9" w:rsidRDefault="00BD77C9" w:rsidP="00BD77C9">
            <w:pPr>
              <w:keepNext/>
              <w:keepLines/>
              <w:spacing w:line="300" w:lineRule="exact"/>
              <w:jc w:val="center"/>
              <w:outlineLvl w:val="2"/>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2020</w:t>
            </w:r>
            <w:r w:rsidRPr="00BD77C9">
              <w:rPr>
                <w:rFonts w:ascii="Times New Roman" w:eastAsia="方正仿宋简体" w:hAnsi="Times New Roman" w:cs="Times New Roman" w:hint="eastAsia"/>
                <w:spacing w:val="10"/>
                <w:kern w:val="0"/>
                <w:szCs w:val="21"/>
              </w:rPr>
              <w:t>年</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建立农药、化肥利用率、测土配方施肥技术推广覆盖率统计分析制度。</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市质监局、</w:t>
            </w:r>
            <w:r w:rsidRPr="00BD77C9">
              <w:rPr>
                <w:rFonts w:ascii="Times New Roman" w:eastAsia="方正仿宋简体" w:hAnsi="Times New Roman" w:cs="Times New Roman"/>
                <w:spacing w:val="10"/>
                <w:kern w:val="0"/>
                <w:szCs w:val="21"/>
              </w:rPr>
              <w:t>供销社</w:t>
            </w:r>
          </w:p>
        </w:tc>
        <w:tc>
          <w:tcPr>
            <w:tcW w:w="1198" w:type="dxa"/>
            <w:vAlign w:val="center"/>
          </w:tcPr>
          <w:p w:rsidR="00BD77C9" w:rsidRPr="00BD77C9" w:rsidRDefault="00BD77C9" w:rsidP="00BD77C9">
            <w:pPr>
              <w:keepNext/>
              <w:keepLines/>
              <w:spacing w:line="300" w:lineRule="exact"/>
              <w:jc w:val="center"/>
              <w:outlineLvl w:val="2"/>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持续</w:t>
            </w:r>
            <w:r w:rsidRPr="00BD77C9">
              <w:rPr>
                <w:rFonts w:ascii="Times New Roman" w:eastAsia="方正仿宋简体" w:hAnsi="Times New Roman" w:cs="Times New Roman"/>
                <w:spacing w:val="10"/>
                <w:kern w:val="0"/>
                <w:szCs w:val="21"/>
              </w:rPr>
              <w:t>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推进废弃农膜回收利用。鼓励农民和农业生产经营者使用可降解环保型农用薄膜，严厉打击生产和销售不合格农膜的违法犯罪行为。建立健全废弃农膜回收贮运和综合利用网络</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、公安</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、工商局、质监局、供销社</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强化畜禽养殖污染防治，</w:t>
            </w:r>
            <w:r w:rsidRPr="00BD77C9">
              <w:rPr>
                <w:rFonts w:ascii="Times New Roman" w:eastAsia="方正仿宋简体" w:hAnsi="Times New Roman" w:cs="Times New Roman" w:hint="eastAsia"/>
                <w:spacing w:val="10"/>
                <w:kern w:val="0"/>
                <w:szCs w:val="21"/>
              </w:rPr>
              <w:t>规模化养殖场</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hint="eastAsia"/>
                <w:spacing w:val="10"/>
                <w:kern w:val="0"/>
                <w:szCs w:val="21"/>
              </w:rPr>
              <w:t>小区</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hint="eastAsia"/>
                <w:spacing w:val="10"/>
                <w:kern w:val="0"/>
                <w:szCs w:val="21"/>
              </w:rPr>
              <w:t>配套建设废弃物处理设施比例达</w:t>
            </w:r>
            <w:r w:rsidRPr="00BD77C9">
              <w:rPr>
                <w:rFonts w:ascii="Times New Roman" w:eastAsia="方正仿宋简体" w:hAnsi="Times New Roman" w:cs="Times New Roman" w:hint="eastAsia"/>
                <w:spacing w:val="10"/>
                <w:kern w:val="0"/>
                <w:szCs w:val="21"/>
              </w:rPr>
              <w:t>75%</w:t>
            </w:r>
            <w:r w:rsidRPr="00BD77C9">
              <w:rPr>
                <w:rFonts w:ascii="Times New Roman" w:eastAsia="方正仿宋简体" w:hAnsi="Times New Roman" w:cs="Times New Roman" w:hint="eastAsia"/>
                <w:spacing w:val="10"/>
                <w:kern w:val="0"/>
                <w:szCs w:val="21"/>
              </w:rPr>
              <w:t>以上。</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 xml:space="preserve">2020 </w:t>
            </w:r>
            <w:r w:rsidRPr="00BD77C9">
              <w:rPr>
                <w:rFonts w:ascii="Times New Roman" w:eastAsia="方正仿宋简体" w:hAnsi="Times New Roman" w:cs="Times New Roman"/>
                <w:spacing w:val="10"/>
                <w:kern w:val="0"/>
                <w:szCs w:val="21"/>
              </w:rPr>
              <w:t>年</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优先在兴宁市、蕉岭县、梅县区等生猪大县开展种养业有机结合、循环发展试点。</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持续</w:t>
            </w:r>
            <w:r w:rsidRPr="00BD77C9">
              <w:rPr>
                <w:rFonts w:ascii="Times New Roman" w:eastAsia="方正仿宋简体" w:hAnsi="Times New Roman" w:cs="Times New Roman"/>
                <w:spacing w:val="10"/>
                <w:kern w:val="0"/>
                <w:szCs w:val="21"/>
              </w:rPr>
              <w:t>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加强灌溉水水质管理。灌溉用水应当符合农田灌溉水水质标准。各地要加强对农田灌溉用水的水质监测，水质未达到农田灌溉用水水质标准的，各县（市、区）</w:t>
            </w:r>
            <w:r w:rsidRPr="00BD77C9">
              <w:rPr>
                <w:rFonts w:ascii="Times New Roman" w:eastAsia="方正仿宋简体" w:hAnsi="Times New Roman" w:cs="Times New Roman" w:hint="eastAsia"/>
                <w:spacing w:val="10"/>
                <w:kern w:val="0"/>
                <w:szCs w:val="21"/>
              </w:rPr>
              <w:t>人民政府</w:t>
            </w:r>
            <w:r w:rsidRPr="00BD77C9">
              <w:rPr>
                <w:rFonts w:ascii="Times New Roman" w:eastAsia="方正仿宋简体" w:hAnsi="Times New Roman" w:cs="Times New Roman"/>
                <w:spacing w:val="10"/>
                <w:kern w:val="0"/>
                <w:szCs w:val="21"/>
              </w:rPr>
              <w:t>应当</w:t>
            </w:r>
            <w:r w:rsidRPr="00BD77C9">
              <w:rPr>
                <w:rFonts w:ascii="Times New Roman" w:eastAsia="方正仿宋简体" w:hAnsi="Times New Roman" w:cs="Times New Roman" w:hint="eastAsia"/>
                <w:spacing w:val="10"/>
                <w:kern w:val="0"/>
                <w:szCs w:val="21"/>
              </w:rPr>
              <w:t>釆取措施予以改善。对</w:t>
            </w:r>
            <w:r w:rsidRPr="00BD77C9">
              <w:rPr>
                <w:rFonts w:ascii="Times New Roman" w:eastAsia="方正仿宋简体" w:hAnsi="Times New Roman" w:cs="Times New Roman"/>
                <w:spacing w:val="10"/>
                <w:kern w:val="0"/>
                <w:szCs w:val="21"/>
              </w:rPr>
              <w:t>因长期使用污水灌溉导致土壤污染严重、威胁农产品质量安全的，要及时调整种植结构。</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局、环保局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十</w:t>
            </w:r>
            <w:r w:rsidRPr="00BD77C9">
              <w:rPr>
                <w:rFonts w:ascii="Times New Roman" w:eastAsia="方正仿宋简体" w:hAnsi="Times New Roman" w:cs="Times New Roman" w:hint="eastAsia"/>
                <w:spacing w:val="10"/>
                <w:kern w:val="0"/>
                <w:szCs w:val="21"/>
              </w:rPr>
              <w:t>九</w:t>
            </w:r>
            <w:r w:rsidRPr="00BD77C9">
              <w:rPr>
                <w:rFonts w:ascii="Times New Roman" w:eastAsia="方正仿宋简体" w:hAnsi="Times New Roman" w:cs="Times New Roman"/>
                <w:spacing w:val="10"/>
                <w:kern w:val="0"/>
                <w:szCs w:val="21"/>
              </w:rPr>
              <w:t>）减少生活污染。</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所有县（市、区）基本建成生活垃圾无害化处理场，实现</w:t>
            </w:r>
            <w:r w:rsidRPr="00BD77C9">
              <w:rPr>
                <w:rFonts w:ascii="Times New Roman" w:eastAsia="方正仿宋简体" w:hAnsi="Times New Roman" w:cs="Times New Roman" w:hint="eastAsia"/>
                <w:spacing w:val="10"/>
                <w:kern w:val="0"/>
                <w:szCs w:val="21"/>
              </w:rPr>
              <w:t>生活垃圾无害化处理场“</w:t>
            </w:r>
            <w:r w:rsidRPr="00BD77C9">
              <w:rPr>
                <w:rFonts w:ascii="Times New Roman" w:eastAsia="方正仿宋简体" w:hAnsi="Times New Roman" w:cs="Times New Roman"/>
                <w:spacing w:val="10"/>
                <w:kern w:val="0"/>
                <w:szCs w:val="21"/>
              </w:rPr>
              <w:t>一县一场</w:t>
            </w:r>
            <w:r w:rsidRPr="00BD77C9">
              <w:rPr>
                <w:rFonts w:ascii="Times New Roman" w:eastAsia="方正仿宋简体" w:hAnsi="Times New Roman" w:cs="Times New Roman" w:hint="eastAsia"/>
                <w:spacing w:val="10"/>
                <w:kern w:val="0"/>
                <w:szCs w:val="21"/>
              </w:rPr>
              <w:t>”配置或统筹使用。</w:t>
            </w:r>
            <w:r w:rsidRPr="00BD77C9">
              <w:rPr>
                <w:rFonts w:ascii="Times New Roman" w:eastAsia="方正仿宋简体" w:hAnsi="Times New Roman" w:cs="Times New Roman"/>
                <w:spacing w:val="10"/>
                <w:kern w:val="0"/>
                <w:szCs w:val="21"/>
              </w:rPr>
              <w:t>完成全</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hint="eastAsia"/>
                <w:spacing w:val="10"/>
                <w:kern w:val="0"/>
                <w:szCs w:val="21"/>
              </w:rPr>
              <w:t>5</w:t>
            </w:r>
            <w:r w:rsidRPr="00BD77C9">
              <w:rPr>
                <w:rFonts w:ascii="Times New Roman" w:eastAsia="方正仿宋简体" w:hAnsi="Times New Roman" w:cs="Times New Roman"/>
                <w:spacing w:val="10"/>
                <w:kern w:val="0"/>
                <w:szCs w:val="21"/>
              </w:rPr>
              <w:t>个重点生活垃圾筒易处理场治理。</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住建局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市发改局、经信局、财政局、环保局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切实推进污泥无害化处置，完成全</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污泥处理处置设施</w:t>
            </w:r>
            <w:r w:rsidRPr="00BD77C9">
              <w:rPr>
                <w:rFonts w:ascii="Times New Roman" w:eastAsia="方正仿宋简体" w:hAnsi="Times New Roman" w:cs="Times New Roman" w:hint="eastAsia"/>
                <w:spacing w:val="10"/>
                <w:kern w:val="0"/>
                <w:szCs w:val="21"/>
              </w:rPr>
              <w:t>建设</w:t>
            </w:r>
            <w:r w:rsidRPr="00BD77C9">
              <w:rPr>
                <w:rFonts w:ascii="Times New Roman" w:eastAsia="方正仿宋简体" w:hAnsi="Times New Roman" w:cs="Times New Roman"/>
                <w:spacing w:val="10"/>
                <w:kern w:val="0"/>
                <w:szCs w:val="21"/>
              </w:rPr>
              <w:t>。</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zCs w:val="21"/>
              </w:rPr>
              <w:t>市水务局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zCs w:val="21"/>
              </w:rPr>
              <w:t>市</w:t>
            </w:r>
            <w:r w:rsidRPr="00BD77C9">
              <w:rPr>
                <w:rFonts w:ascii="Times New Roman" w:eastAsia="方正仿宋简体" w:hAnsi="Times New Roman" w:cs="Times New Roman"/>
                <w:szCs w:val="21"/>
              </w:rPr>
              <w:t>发改</w:t>
            </w:r>
            <w:r w:rsidRPr="00BD77C9">
              <w:rPr>
                <w:rFonts w:ascii="Times New Roman" w:eastAsia="方正仿宋简体" w:hAnsi="Times New Roman" w:cs="Times New Roman" w:hint="eastAsia"/>
                <w:szCs w:val="21"/>
              </w:rPr>
              <w:t>局</w:t>
            </w:r>
            <w:r w:rsidRPr="00BD77C9">
              <w:rPr>
                <w:rFonts w:ascii="Times New Roman" w:eastAsia="方正仿宋简体" w:hAnsi="Times New Roman" w:cs="Times New Roman"/>
                <w:szCs w:val="21"/>
              </w:rPr>
              <w:t>、</w:t>
            </w:r>
            <w:r w:rsidRPr="00BD77C9">
              <w:rPr>
                <w:rFonts w:ascii="Times New Roman" w:eastAsia="方正仿宋简体" w:hAnsi="Times New Roman" w:cs="Times New Roman" w:hint="eastAsia"/>
                <w:szCs w:val="21"/>
              </w:rPr>
              <w:t>住建局、经信局、</w:t>
            </w:r>
            <w:r w:rsidRPr="00BD77C9">
              <w:rPr>
                <w:rFonts w:ascii="Times New Roman" w:eastAsia="方正仿宋简体" w:hAnsi="Times New Roman" w:cs="Times New Roman"/>
                <w:szCs w:val="21"/>
              </w:rPr>
              <w:t>财政</w:t>
            </w:r>
            <w:r w:rsidRPr="00BD77C9">
              <w:rPr>
                <w:rFonts w:ascii="Times New Roman" w:eastAsia="方正仿宋简体" w:hAnsi="Times New Roman" w:cs="Times New Roman" w:hint="eastAsia"/>
                <w:szCs w:val="21"/>
              </w:rPr>
              <w:t>局</w:t>
            </w:r>
            <w:r w:rsidRPr="00BD77C9">
              <w:rPr>
                <w:rFonts w:ascii="Times New Roman" w:eastAsia="方正仿宋简体" w:hAnsi="Times New Roman" w:cs="Times New Roman"/>
                <w:szCs w:val="21"/>
              </w:rPr>
              <w:t>、</w:t>
            </w:r>
            <w:r w:rsidRPr="00BD77C9">
              <w:rPr>
                <w:rFonts w:ascii="Times New Roman" w:eastAsia="方正仿宋简体" w:hAnsi="Times New Roman" w:cs="Times New Roman" w:hint="eastAsia"/>
                <w:szCs w:val="21"/>
              </w:rPr>
              <w:t>环保局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全市</w:t>
            </w:r>
            <w:r w:rsidRPr="00BD77C9">
              <w:rPr>
                <w:rFonts w:ascii="Times New Roman" w:eastAsia="方正仿宋简体" w:hAnsi="Times New Roman" w:cs="Times New Roman"/>
                <w:spacing w:val="10"/>
                <w:kern w:val="0"/>
                <w:szCs w:val="21"/>
              </w:rPr>
              <w:t>城市污泥无害化处理处置率达到</w:t>
            </w:r>
            <w:r w:rsidRPr="00BD77C9">
              <w:rPr>
                <w:rFonts w:ascii="Times New Roman" w:eastAsia="方正仿宋简体" w:hAnsi="Times New Roman" w:cs="Times New Roman"/>
                <w:spacing w:val="10"/>
                <w:kern w:val="0"/>
                <w:szCs w:val="21"/>
              </w:rPr>
              <w:t>90%</w:t>
            </w:r>
            <w:r w:rsidRPr="00BD77C9">
              <w:rPr>
                <w:rFonts w:ascii="Times New Roman" w:eastAsia="方正仿宋简体" w:hAnsi="Times New Roman" w:cs="Times New Roman"/>
                <w:spacing w:val="10"/>
                <w:kern w:val="0"/>
                <w:szCs w:val="21"/>
              </w:rPr>
              <w:t>以上。</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六、开展污染治理与修复，改善土壤环境质量</w:t>
            </w: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二十）明确治理与修复主体。</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按照</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谁污染，谁治理</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原则，造成土壤污染的单位或个人要承担治理与修复的主体责任</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一</w:t>
            </w:r>
            <w:r w:rsidRPr="00BD77C9">
              <w:rPr>
                <w:rFonts w:ascii="Times New Roman" w:eastAsia="方正仿宋简体" w:hAnsi="Times New Roman" w:cs="Times New Roman"/>
                <w:spacing w:val="10"/>
                <w:kern w:val="0"/>
                <w:szCs w:val="21"/>
              </w:rPr>
              <w:t>）制定治理与修复规划。</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各县（市、区）提出本地区土壤污染治理与修复工作目标、重点任务及其项目库，报市环保局备案。</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w:t>
            </w:r>
            <w:r w:rsidRPr="00BD77C9">
              <w:rPr>
                <w:rFonts w:ascii="Times New Roman" w:eastAsia="方正仿宋简体" w:hAnsi="Times New Roman" w:cs="Times New Roman"/>
                <w:spacing w:val="10"/>
                <w:kern w:val="0"/>
                <w:szCs w:val="21"/>
              </w:rPr>
              <w:t>7</w:t>
            </w:r>
            <w:r w:rsidRPr="00BD77C9">
              <w:rPr>
                <w:rFonts w:ascii="Times New Roman" w:eastAsia="方正仿宋简体" w:hAnsi="Times New Roman" w:cs="Times New Roman" w:hint="eastAsia"/>
                <w:spacing w:val="10"/>
                <w:kern w:val="0"/>
                <w:szCs w:val="21"/>
              </w:rPr>
              <w:t>月</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根据土壤环境质量状况，提出本</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土壤污染治理与修复工作目标、重点任务及其项目库</w:t>
            </w:r>
            <w:r w:rsidRPr="00BD77C9">
              <w:rPr>
                <w:rFonts w:ascii="Times New Roman" w:eastAsia="方正仿宋简体" w:hAnsi="Times New Roman" w:cs="Times New Roman" w:hint="eastAsia"/>
                <w:spacing w:val="10"/>
                <w:kern w:val="0"/>
                <w:szCs w:val="21"/>
              </w:rPr>
              <w:t>，</w:t>
            </w:r>
            <w:r w:rsidRPr="00BD77C9">
              <w:rPr>
                <w:rFonts w:ascii="Times New Roman" w:eastAsia="方正仿宋简体" w:hAnsi="Times New Roman" w:cs="Times New Roman"/>
                <w:spacing w:val="10"/>
                <w:kern w:val="0"/>
                <w:szCs w:val="21"/>
              </w:rPr>
              <w:t>报省环保厅备案。</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w:t>
            </w:r>
            <w:r w:rsidRPr="00BD77C9">
              <w:rPr>
                <w:rFonts w:ascii="Times New Roman" w:eastAsia="方正仿宋简体" w:hAnsi="Times New Roman" w:cs="Times New Roman" w:hint="eastAsia"/>
                <w:spacing w:val="10"/>
                <w:kern w:val="0"/>
                <w:szCs w:val="21"/>
              </w:rPr>
              <w:t>9</w:t>
            </w:r>
            <w:r w:rsidRPr="00BD77C9">
              <w:rPr>
                <w:rFonts w:ascii="Times New Roman" w:eastAsia="方正仿宋简体" w:hAnsi="Times New Roman" w:cs="Times New Roman" w:hint="eastAsia"/>
                <w:spacing w:val="10"/>
                <w:kern w:val="0"/>
                <w:szCs w:val="21"/>
              </w:rPr>
              <w:t>月</w:t>
            </w:r>
          </w:p>
        </w:tc>
      </w:tr>
      <w:tr w:rsidR="00BD77C9" w:rsidRPr="00BD77C9" w:rsidTr="007758CC">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二</w:t>
            </w:r>
            <w:r w:rsidRPr="00BD77C9">
              <w:rPr>
                <w:rFonts w:ascii="Times New Roman" w:eastAsia="方正仿宋简体" w:hAnsi="Times New Roman" w:cs="Times New Roman"/>
                <w:spacing w:val="10"/>
                <w:kern w:val="0"/>
                <w:szCs w:val="21"/>
              </w:rPr>
              <w:t>）有序开展污染土壤的治理与修复。</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全市</w:t>
            </w:r>
            <w:r w:rsidRPr="00BD77C9">
              <w:rPr>
                <w:rFonts w:ascii="Times New Roman" w:eastAsia="方正仿宋简体" w:hAnsi="Times New Roman" w:cs="Times New Roman"/>
                <w:spacing w:val="10"/>
                <w:kern w:val="0"/>
                <w:szCs w:val="21"/>
              </w:rPr>
              <w:t>开展</w:t>
            </w:r>
            <w:r w:rsidRPr="00BD77C9">
              <w:rPr>
                <w:rFonts w:ascii="Times New Roman" w:eastAsia="方正仿宋简体" w:hAnsi="Times New Roman" w:cs="Times New Roman"/>
                <w:spacing w:val="10"/>
                <w:kern w:val="0"/>
                <w:szCs w:val="21"/>
              </w:rPr>
              <w:t>1</w:t>
            </w:r>
            <w:r w:rsidRPr="00BD77C9">
              <w:rPr>
                <w:rFonts w:ascii="Times New Roman" w:eastAsia="方正仿宋简体" w:hAnsi="Times New Roman" w:cs="Times New Roman"/>
                <w:spacing w:val="10"/>
                <w:kern w:val="0"/>
                <w:szCs w:val="21"/>
              </w:rPr>
              <w:t>项以上工业污染地块环境调查、风险评估和治理修复试点示范工程。</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完成国家</w:t>
            </w:r>
            <w:r w:rsidRPr="00BD77C9">
              <w:rPr>
                <w:rFonts w:ascii="Times New Roman" w:eastAsia="方正仿宋简体" w:hAnsi="Times New Roman" w:cs="Times New Roman" w:hint="eastAsia"/>
                <w:spacing w:val="10"/>
                <w:kern w:val="0"/>
                <w:szCs w:val="21"/>
              </w:rPr>
              <w:t>、省</w:t>
            </w:r>
            <w:r w:rsidRPr="00BD77C9">
              <w:rPr>
                <w:rFonts w:ascii="Times New Roman" w:eastAsia="方正仿宋简体" w:hAnsi="Times New Roman" w:cs="Times New Roman"/>
                <w:spacing w:val="10"/>
                <w:kern w:val="0"/>
                <w:szCs w:val="21"/>
              </w:rPr>
              <w:t>下达的受污染耕地治理与修复任务。</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w:t>
            </w:r>
            <w:r w:rsidRPr="00BD77C9">
              <w:rPr>
                <w:rFonts w:ascii="Times New Roman" w:eastAsia="方正仿宋简体" w:hAnsi="Times New Roman" w:cs="Times New Roman" w:hint="eastAsia"/>
                <w:spacing w:val="10"/>
                <w:kern w:val="0"/>
                <w:szCs w:val="21"/>
              </w:rPr>
              <w:t>20</w:t>
            </w:r>
            <w:r w:rsidRPr="00BD77C9">
              <w:rPr>
                <w:rFonts w:ascii="Times New Roman" w:eastAsia="方正仿宋简体" w:hAnsi="Times New Roman" w:cs="Times New Roman"/>
                <w:spacing w:val="10"/>
                <w:kern w:val="0"/>
                <w:szCs w:val="21"/>
              </w:rPr>
              <w:t>年</w:t>
            </w:r>
          </w:p>
        </w:tc>
      </w:tr>
      <w:tr w:rsidR="00BD77C9" w:rsidRPr="00BD77C9" w:rsidTr="007758CC">
        <w:trPr>
          <w:trHeight w:val="519"/>
        </w:trPr>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三</w:t>
            </w:r>
            <w:r w:rsidRPr="00BD77C9">
              <w:rPr>
                <w:rFonts w:ascii="Times New Roman" w:eastAsia="方正仿宋简体" w:hAnsi="Times New Roman" w:cs="Times New Roman"/>
                <w:spacing w:val="10"/>
                <w:kern w:val="0"/>
                <w:szCs w:val="21"/>
              </w:rPr>
              <w:t>）强化治理与修复过程管理。</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科学编制治理与修复实施方案。</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Merge w:val="restart"/>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544"/>
        </w:trPr>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严格控制二次污染。</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198" w:type="dxa"/>
            <w:vMerge/>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p>
        </w:tc>
      </w:tr>
      <w:tr w:rsidR="00BD77C9" w:rsidRPr="00BD77C9" w:rsidTr="007758CC">
        <w:trPr>
          <w:trHeight w:val="552"/>
        </w:trPr>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开展污染土壤治理与修复效果评估。</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198" w:type="dxa"/>
            <w:vMerge/>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p>
        </w:tc>
      </w:tr>
      <w:tr w:rsidR="00BD77C9" w:rsidRPr="00BD77C9" w:rsidTr="007758CC">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对有关责任主体在土壤环境状况调查评估、治理与修复实施方案制定、环境监理、修复效果评估等形成的报告，县级以上有关部门可以组织专家进行咨询论证。</w:t>
            </w:r>
          </w:p>
        </w:tc>
        <w:tc>
          <w:tcPr>
            <w:tcW w:w="3930" w:type="dxa"/>
            <w:gridSpan w:val="2"/>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等</w:t>
            </w:r>
            <w:r w:rsidRPr="00BD77C9">
              <w:rPr>
                <w:rFonts w:ascii="Times New Roman" w:eastAsia="方正仿宋简体" w:hAnsi="Times New Roman" w:cs="Times New Roman" w:hint="eastAsia"/>
                <w:spacing w:val="10"/>
                <w:kern w:val="0"/>
                <w:szCs w:val="21"/>
              </w:rPr>
              <w:t>负责</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1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四</w:t>
            </w:r>
            <w:r w:rsidRPr="00BD77C9">
              <w:rPr>
                <w:rFonts w:ascii="Times New Roman" w:eastAsia="方正仿宋简体" w:hAnsi="Times New Roman" w:cs="Times New Roman"/>
                <w:spacing w:val="10"/>
                <w:kern w:val="0"/>
                <w:szCs w:val="21"/>
              </w:rPr>
              <w:t>）监督目标任务落实。</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定期向</w:t>
            </w:r>
            <w:r w:rsidRPr="00BD77C9">
              <w:rPr>
                <w:rFonts w:ascii="Times New Roman" w:eastAsia="方正仿宋简体" w:hAnsi="Times New Roman" w:cs="Times New Roman"/>
                <w:spacing w:val="10"/>
                <w:kern w:val="0"/>
                <w:szCs w:val="21"/>
              </w:rPr>
              <w:t>上一级环</w:t>
            </w:r>
            <w:r w:rsidRPr="00BD77C9">
              <w:rPr>
                <w:rFonts w:ascii="Times New Roman" w:eastAsia="方正仿宋简体" w:hAnsi="Times New Roman" w:cs="Times New Roman" w:hint="eastAsia"/>
                <w:spacing w:val="10"/>
                <w:kern w:val="0"/>
                <w:szCs w:val="21"/>
              </w:rPr>
              <w:t>境</w:t>
            </w:r>
            <w:r w:rsidRPr="00BD77C9">
              <w:rPr>
                <w:rFonts w:ascii="Times New Roman" w:eastAsia="方正仿宋简体" w:hAnsi="Times New Roman" w:cs="Times New Roman"/>
                <w:spacing w:val="10"/>
                <w:kern w:val="0"/>
                <w:szCs w:val="21"/>
              </w:rPr>
              <w:t>保</w:t>
            </w:r>
            <w:r w:rsidRPr="00BD77C9">
              <w:rPr>
                <w:rFonts w:ascii="Times New Roman" w:eastAsia="方正仿宋简体" w:hAnsi="Times New Roman" w:cs="Times New Roman" w:hint="eastAsia"/>
                <w:spacing w:val="10"/>
                <w:kern w:val="0"/>
                <w:szCs w:val="21"/>
              </w:rPr>
              <w:t>护</w:t>
            </w:r>
            <w:r w:rsidRPr="00BD77C9">
              <w:rPr>
                <w:rFonts w:ascii="Times New Roman" w:eastAsia="方正仿宋简体" w:hAnsi="Times New Roman" w:cs="Times New Roman"/>
                <w:spacing w:val="10"/>
                <w:kern w:val="0"/>
                <w:szCs w:val="21"/>
              </w:rPr>
              <w:t>部门报告土壤污染治理与修复工作进展，督导检查，</w:t>
            </w:r>
            <w:r w:rsidRPr="00BD77C9">
              <w:rPr>
                <w:rFonts w:ascii="Times New Roman" w:eastAsia="方正仿宋简体" w:hAnsi="Times New Roman" w:cs="Times New Roman" w:hint="eastAsia"/>
                <w:spacing w:val="10"/>
                <w:kern w:val="0"/>
                <w:szCs w:val="21"/>
              </w:rPr>
              <w:t>配合</w:t>
            </w:r>
            <w:r w:rsidRPr="00BD77C9">
              <w:rPr>
                <w:rFonts w:ascii="Times New Roman" w:eastAsia="方正仿宋简体" w:hAnsi="Times New Roman" w:cs="Times New Roman"/>
                <w:spacing w:val="10"/>
                <w:kern w:val="0"/>
                <w:szCs w:val="21"/>
              </w:rPr>
              <w:t>第三方机构</w:t>
            </w:r>
            <w:r w:rsidRPr="00BD77C9">
              <w:rPr>
                <w:rFonts w:ascii="Times New Roman" w:eastAsia="方正仿宋简体" w:hAnsi="Times New Roman" w:cs="Times New Roman" w:hint="eastAsia"/>
                <w:spacing w:val="10"/>
                <w:kern w:val="0"/>
                <w:szCs w:val="21"/>
              </w:rPr>
              <w:t>进行</w:t>
            </w:r>
            <w:r w:rsidRPr="00BD77C9">
              <w:rPr>
                <w:rFonts w:ascii="Times New Roman" w:eastAsia="方正仿宋简体" w:hAnsi="Times New Roman" w:cs="Times New Roman"/>
                <w:spacing w:val="10"/>
                <w:kern w:val="0"/>
                <w:szCs w:val="21"/>
              </w:rPr>
              <w:t>综合评估。</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zCs w:val="21"/>
              </w:rPr>
              <w:t>七、建设综合防治先行区，创新土壤污染防治机制</w:t>
            </w: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五</w:t>
            </w:r>
            <w:r w:rsidRPr="00BD77C9">
              <w:rPr>
                <w:rFonts w:ascii="Times New Roman" w:eastAsia="方正仿宋简体" w:hAnsi="Times New Roman" w:cs="Times New Roman"/>
                <w:spacing w:val="10"/>
                <w:kern w:val="0"/>
                <w:szCs w:val="21"/>
              </w:rPr>
              <w:t>）开展污染地块环境监管试点。</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结合</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三旧</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改造和保障环境安全的需要，开展污染地块环境监管试点工作</w:t>
            </w:r>
            <w:r w:rsidRPr="00BD77C9">
              <w:rPr>
                <w:rFonts w:ascii="Times New Roman" w:eastAsia="方正仿宋简体" w:hAnsi="Times New Roman" w:cs="Times New Roman" w:hint="eastAsia"/>
                <w:spacing w:val="10"/>
                <w:kern w:val="0"/>
                <w:szCs w:val="21"/>
              </w:rPr>
              <w:t>。</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六</w:t>
            </w:r>
            <w:r w:rsidRPr="00BD77C9">
              <w:rPr>
                <w:rFonts w:ascii="Times New Roman" w:eastAsia="方正仿宋简体" w:hAnsi="Times New Roman" w:cs="Times New Roman"/>
                <w:spacing w:val="10"/>
                <w:kern w:val="0"/>
                <w:szCs w:val="21"/>
              </w:rPr>
              <w:t>）探索土壤污染治理市场机制。</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通过政府和社会资本合作</w:t>
            </w:r>
            <w:r w:rsidRPr="00BD77C9">
              <w:rPr>
                <w:rFonts w:ascii="Times New Roman" w:eastAsia="方正仿宋简体" w:hAnsi="Times New Roman" w:cs="Times New Roman"/>
                <w:spacing w:val="10"/>
                <w:kern w:val="0"/>
                <w:szCs w:val="21"/>
              </w:rPr>
              <w:t>(PPP)</w:t>
            </w:r>
            <w:r w:rsidRPr="00BD77C9">
              <w:rPr>
                <w:rFonts w:ascii="Times New Roman" w:eastAsia="方正仿宋简体" w:hAnsi="Times New Roman" w:cs="Times New Roman"/>
                <w:spacing w:val="10"/>
                <w:kern w:val="0"/>
                <w:szCs w:val="21"/>
              </w:rPr>
              <w:t>模式，发挥财政资金</w:t>
            </w:r>
            <w:r w:rsidRPr="00BD77C9">
              <w:rPr>
                <w:rFonts w:ascii="Times New Roman" w:eastAsia="方正仿宋简体" w:hAnsi="Times New Roman" w:cs="Times New Roman" w:hint="eastAsia"/>
                <w:spacing w:val="10"/>
                <w:kern w:val="0"/>
                <w:szCs w:val="21"/>
              </w:rPr>
              <w:t>撬</w:t>
            </w:r>
            <w:r w:rsidRPr="00BD77C9">
              <w:rPr>
                <w:rFonts w:ascii="Times New Roman" w:eastAsia="方正仿宋简体" w:hAnsi="Times New Roman" w:cs="Times New Roman"/>
                <w:spacing w:val="10"/>
                <w:kern w:val="0"/>
                <w:szCs w:val="21"/>
              </w:rPr>
              <w:t>动功能，带动更多社会资本参与土壤污染防治。</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财政</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、人民银行</w:t>
            </w:r>
            <w:r w:rsidRPr="00BD77C9">
              <w:rPr>
                <w:rFonts w:ascii="Times New Roman" w:eastAsia="方正仿宋简体" w:hAnsi="Times New Roman" w:cs="Times New Roman" w:hint="eastAsia"/>
                <w:spacing w:val="10"/>
                <w:kern w:val="0"/>
                <w:szCs w:val="21"/>
              </w:rPr>
              <w:t>梅</w:t>
            </w:r>
            <w:r w:rsidRPr="00BD77C9">
              <w:rPr>
                <w:rFonts w:ascii="Times New Roman" w:eastAsia="方正仿宋简体" w:hAnsi="Times New Roman" w:cs="Times New Roman"/>
                <w:spacing w:val="10"/>
                <w:kern w:val="0"/>
                <w:szCs w:val="21"/>
              </w:rPr>
              <w:t>州分行、</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银监会、</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证监会、</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保</w:t>
            </w:r>
            <w:r w:rsidRPr="00BD77C9">
              <w:rPr>
                <w:rFonts w:ascii="Times New Roman" w:eastAsia="方正仿宋简体" w:hAnsi="Times New Roman" w:cs="Times New Roman" w:hint="eastAsia"/>
                <w:spacing w:val="10"/>
                <w:kern w:val="0"/>
                <w:szCs w:val="21"/>
              </w:rPr>
              <w:t>监</w:t>
            </w:r>
            <w:r w:rsidRPr="00BD77C9">
              <w:rPr>
                <w:rFonts w:ascii="Times New Roman" w:eastAsia="方正仿宋简体" w:hAnsi="Times New Roman" w:cs="Times New Roman"/>
                <w:spacing w:val="10"/>
                <w:kern w:val="0"/>
                <w:szCs w:val="21"/>
              </w:rPr>
              <w:t>会</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八、完善法规标准体系，严格环境执法监管</w:t>
            </w:r>
          </w:p>
        </w:tc>
        <w:tc>
          <w:tcPr>
            <w:tcW w:w="1564" w:type="dxa"/>
            <w:vMerge w:val="restart"/>
            <w:vAlign w:val="center"/>
          </w:tcPr>
          <w:p w:rsidR="00BD77C9" w:rsidRPr="00BD77C9" w:rsidRDefault="00BD77C9" w:rsidP="00476B9A">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七</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以拟颁布实施的《广东省土壤污染防治条例》为基础，结合实际，探索制订具有地方特色的土壤污染防治方面的地方性法规。</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spacing w:val="10"/>
                <w:kern w:val="0"/>
                <w:szCs w:val="21"/>
              </w:rPr>
              <w:t>研究制定污染地块、农用地土壤环境管理规定，废弃农膜回收利用和农药包装废弃物回收处理、畜禽养殖废弃物综合利用等相关规定。</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市法制局、环保局</w:t>
            </w:r>
          </w:p>
        </w:tc>
        <w:tc>
          <w:tcPr>
            <w:tcW w:w="2613"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市经信局、国土局、城乡</w:t>
            </w:r>
            <w:r w:rsidRPr="00BD77C9">
              <w:rPr>
                <w:rFonts w:ascii="Times New Roman" w:eastAsia="方正仿宋简体" w:hAnsi="Times New Roman" w:cs="Times New Roman"/>
                <w:spacing w:val="10"/>
                <w:kern w:val="0"/>
                <w:szCs w:val="21"/>
              </w:rPr>
              <w:t>规划局、</w:t>
            </w:r>
            <w:r w:rsidRPr="00BD77C9">
              <w:rPr>
                <w:rFonts w:ascii="Times New Roman" w:eastAsia="方正仿宋简体" w:hAnsi="Times New Roman" w:cs="Times New Roman" w:hint="eastAsia"/>
                <w:spacing w:val="10"/>
                <w:kern w:val="0"/>
                <w:szCs w:val="21"/>
              </w:rPr>
              <w:t>住建局、水务局、农业局、林业局</w:t>
            </w:r>
          </w:p>
        </w:tc>
        <w:tc>
          <w:tcPr>
            <w:tcW w:w="1198" w:type="dxa"/>
            <w:vMerge w:val="restart"/>
            <w:vAlign w:val="center"/>
          </w:tcPr>
          <w:p w:rsidR="00BD77C9" w:rsidRPr="00BD77C9" w:rsidRDefault="00BD77C9" w:rsidP="00BD77C9">
            <w:pPr>
              <w:spacing w:line="300" w:lineRule="exact"/>
              <w:jc w:val="center"/>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2020</w:t>
            </w:r>
            <w:r w:rsidRPr="00BD77C9">
              <w:rPr>
                <w:rFonts w:ascii="Times New Roman" w:eastAsia="方正仿宋简体" w:hAnsi="Times New Roman" w:cs="Times New Roman"/>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spacing w:val="10"/>
                <w:kern w:val="0"/>
                <w:szCs w:val="21"/>
              </w:rPr>
              <w:t>配合省相关部门制定广东省建设用地土壤污染风险筛选指导值，严格执行国家和省土壤污染防治技术标准。</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Merge/>
            <w:vAlign w:val="center"/>
          </w:tcPr>
          <w:p w:rsidR="00BD77C9" w:rsidRPr="00BD77C9" w:rsidRDefault="00BD77C9" w:rsidP="00BD77C9">
            <w:pPr>
              <w:spacing w:line="300" w:lineRule="exact"/>
              <w:jc w:val="center"/>
              <w:rPr>
                <w:rFonts w:ascii="Times New Roman" w:eastAsia="方正仿宋简体" w:hAnsi="Times New Roman" w:cs="Times New Roman"/>
                <w:bCs/>
                <w:kern w:val="0"/>
                <w:szCs w:val="21"/>
              </w:rPr>
            </w:pP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widowControl/>
              <w:shd w:val="clear" w:color="auto" w:fill="FFFFFF"/>
              <w:spacing w:line="300" w:lineRule="exact"/>
              <w:jc w:val="left"/>
              <w:outlineLvl w:val="0"/>
              <w:rPr>
                <w:rFonts w:ascii="Times New Roman" w:eastAsia="方正仿宋简体" w:hAnsi="Times New Roman" w:cs="Times New Roman"/>
                <w:b/>
                <w:bCs/>
                <w:spacing w:val="10"/>
                <w:kern w:val="36"/>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二</w:t>
            </w:r>
            <w:r w:rsidRPr="00BD77C9">
              <w:rPr>
                <w:rFonts w:ascii="Times New Roman" w:eastAsia="方正仿宋简体" w:hAnsi="Times New Roman" w:cs="Times New Roman"/>
                <w:spacing w:val="10"/>
                <w:kern w:val="0"/>
                <w:szCs w:val="21"/>
              </w:rPr>
              <w:t>十</w:t>
            </w:r>
            <w:r w:rsidRPr="00BD77C9">
              <w:rPr>
                <w:rFonts w:ascii="Times New Roman" w:eastAsia="方正仿宋简体" w:hAnsi="Times New Roman" w:cs="Times New Roman" w:hint="eastAsia"/>
                <w:spacing w:val="10"/>
                <w:kern w:val="0"/>
                <w:szCs w:val="21"/>
              </w:rPr>
              <w:t>八</w:t>
            </w:r>
            <w:r w:rsidRPr="00BD77C9">
              <w:rPr>
                <w:rFonts w:ascii="Times New Roman" w:eastAsia="方正仿宋简体" w:hAnsi="Times New Roman" w:cs="Times New Roman"/>
                <w:spacing w:val="10"/>
                <w:kern w:val="0"/>
                <w:szCs w:val="21"/>
              </w:rPr>
              <w:t>）加大重点行业执法力度。</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hint="eastAsia"/>
                <w:spacing w:val="10"/>
                <w:kern w:val="0"/>
                <w:szCs w:val="21"/>
              </w:rPr>
              <w:t>实施重点监管企业名录制度，各县（市、区）</w:t>
            </w:r>
            <w:r w:rsidRPr="00BD77C9">
              <w:rPr>
                <w:rFonts w:ascii="Times New Roman" w:eastAsia="方正仿宋简体" w:hAnsi="Times New Roman" w:cs="Times New Roman"/>
                <w:spacing w:val="10"/>
                <w:kern w:val="0"/>
                <w:szCs w:val="21"/>
              </w:rPr>
              <w:t>确定并公布本地土壤环境重点监管企业名单。</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color w:val="000000"/>
                <w:kern w:val="0"/>
                <w:szCs w:val="21"/>
              </w:rPr>
            </w:pPr>
            <w:r w:rsidRPr="00BD77C9">
              <w:rPr>
                <w:rFonts w:ascii="Times New Roman" w:eastAsia="方正仿宋简体" w:hAnsi="Times New Roman" w:cs="Times New Roman"/>
                <w:spacing w:val="10"/>
                <w:kern w:val="0"/>
                <w:szCs w:val="21"/>
              </w:rPr>
              <w:t>2018</w:t>
            </w:r>
            <w:r w:rsidRPr="00BD77C9">
              <w:rPr>
                <w:rFonts w:ascii="Times New Roman" w:eastAsia="方正仿宋简体" w:hAnsi="Times New Roman" w:cs="Times New Roman"/>
                <w:spacing w:val="10"/>
                <w:kern w:val="0"/>
                <w:szCs w:val="21"/>
              </w:rPr>
              <w:t>年起</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加大执法力度。将土壤污染防治作为环境执法的重要内容，充分利用环境监管网格，加强土壤环境日常监管执法。</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公安局、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局、林业局、安监局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color w:val="00000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color w:val="00000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二十</w:t>
            </w:r>
            <w:r w:rsidRPr="00BD77C9">
              <w:rPr>
                <w:rFonts w:ascii="Times New Roman" w:eastAsia="方正仿宋简体" w:hAnsi="Times New Roman" w:cs="Times New Roman" w:hint="eastAsia"/>
                <w:spacing w:val="10"/>
                <w:kern w:val="0"/>
                <w:szCs w:val="21"/>
              </w:rPr>
              <w:t>九</w:t>
            </w:r>
            <w:r w:rsidRPr="00BD77C9">
              <w:rPr>
                <w:rFonts w:ascii="Times New Roman" w:eastAsia="方正仿宋简体" w:hAnsi="Times New Roman" w:cs="Times New Roman"/>
                <w:spacing w:val="10"/>
                <w:kern w:val="0"/>
                <w:szCs w:val="21"/>
              </w:rPr>
              <w:t>）加强执法和应急能力建设。</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改善基层环境执法条件，</w:t>
            </w:r>
            <w:r w:rsidRPr="00BD77C9">
              <w:rPr>
                <w:rFonts w:ascii="Times New Roman" w:eastAsia="方正仿宋简体" w:hAnsi="Times New Roman" w:cs="Times New Roman"/>
                <w:spacing w:val="10"/>
                <w:kern w:val="0"/>
                <w:szCs w:val="21"/>
              </w:rPr>
              <w:t>配备必要的土壤污染快速检测等执法装备，对环境执法人员每</w:t>
            </w:r>
            <w:r w:rsidRPr="00BD77C9">
              <w:rPr>
                <w:rFonts w:ascii="Times New Roman" w:eastAsia="方正仿宋简体" w:hAnsi="Times New Roman" w:cs="Times New Roman"/>
                <w:spacing w:val="10"/>
                <w:kern w:val="0"/>
                <w:szCs w:val="21"/>
              </w:rPr>
              <w:t>3</w:t>
            </w:r>
            <w:r w:rsidRPr="00BD77C9">
              <w:rPr>
                <w:rFonts w:ascii="Times New Roman" w:eastAsia="方正仿宋简体" w:hAnsi="Times New Roman" w:cs="Times New Roman"/>
                <w:spacing w:val="10"/>
                <w:kern w:val="0"/>
                <w:szCs w:val="21"/>
              </w:rPr>
              <w:t>年开展</w:t>
            </w:r>
            <w:r w:rsidRPr="00BD77C9">
              <w:rPr>
                <w:rFonts w:ascii="Times New Roman" w:eastAsia="方正仿宋简体" w:hAnsi="Times New Roman" w:cs="Times New Roman"/>
                <w:spacing w:val="10"/>
                <w:kern w:val="0"/>
                <w:szCs w:val="21"/>
              </w:rPr>
              <w:t>1</w:t>
            </w:r>
            <w:r w:rsidRPr="00BD77C9">
              <w:rPr>
                <w:rFonts w:ascii="Times New Roman" w:eastAsia="方正仿宋简体" w:hAnsi="Times New Roman" w:cs="Times New Roman"/>
                <w:spacing w:val="10"/>
                <w:kern w:val="0"/>
                <w:szCs w:val="21"/>
              </w:rPr>
              <w:t>轮土壤污染防治专业技术培训。</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市国土局、农业局、林业局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bCs/>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spacing w:val="10"/>
                <w:kern w:val="0"/>
                <w:szCs w:val="21"/>
              </w:rPr>
              <w:t>将土壤污染防治内容纳入突发环境事件应急预案，完善各级突发环境事件应急预案。</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spacing w:val="10"/>
                <w:kern w:val="0"/>
                <w:szCs w:val="21"/>
              </w:rPr>
              <w:t>市经信局、公安局、国土局、住建局、农业局、林业局、安监局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bCs/>
                <w:kern w:val="0"/>
                <w:szCs w:val="21"/>
              </w:rPr>
            </w:pPr>
            <w:r w:rsidRPr="00BD77C9">
              <w:rPr>
                <w:rFonts w:ascii="Times New Roman" w:eastAsia="方正仿宋简体" w:hAnsi="Times New Roman" w:cs="Times New Roman" w:hint="eastAsia"/>
                <w:bCs/>
                <w:kern w:val="0"/>
                <w:szCs w:val="21"/>
              </w:rPr>
              <w:t>2017</w:t>
            </w:r>
            <w:r w:rsidRPr="00BD77C9">
              <w:rPr>
                <w:rFonts w:ascii="Times New Roman" w:eastAsia="方正仿宋简体" w:hAnsi="Times New Roman" w:cs="Times New Roman" w:hint="eastAsia"/>
                <w:bCs/>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九、强化科技支撑作用，推动环保产业发展</w:t>
            </w: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三十）加强科技支撑。</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推进土壤风险管控、治理与修复等共性关键技术研究，推动土壤污染防治重点企业与科研院所、高等学校组建产学研技术创新战略联盟，促进先进技术示范推广。</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市科技局、环保局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、教育</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、财政</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国土局、住建局、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林业局、卫计局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w:t>
            </w:r>
            <w:r w:rsidRPr="00BD77C9">
              <w:rPr>
                <w:rFonts w:ascii="Times New Roman" w:eastAsia="方正仿宋简体" w:hAnsi="Times New Roman" w:cs="Times New Roman" w:hint="eastAsia"/>
                <w:spacing w:val="10"/>
                <w:kern w:val="0"/>
                <w:szCs w:val="21"/>
              </w:rPr>
              <w:t>一</w:t>
            </w:r>
            <w:r w:rsidRPr="00BD77C9">
              <w:rPr>
                <w:rFonts w:ascii="Times New Roman" w:eastAsia="方正仿宋简体" w:hAnsi="Times New Roman" w:cs="Times New Roman"/>
                <w:spacing w:val="10"/>
                <w:kern w:val="0"/>
                <w:szCs w:val="21"/>
              </w:rPr>
              <w:t>）加快科技成果转化应用。</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综合土壤污染类型、程度和区域代表性，针对典型受污染农用地、污染地块，</w:t>
            </w:r>
            <w:r w:rsidRPr="00BD77C9">
              <w:rPr>
                <w:rFonts w:ascii="Times New Roman" w:eastAsia="方正仿宋简体" w:hAnsi="Times New Roman" w:cs="Times New Roman" w:hint="eastAsia"/>
                <w:spacing w:val="10"/>
                <w:kern w:val="0"/>
                <w:szCs w:val="21"/>
              </w:rPr>
              <w:t>逐步开展</w:t>
            </w:r>
            <w:r w:rsidRPr="00BD77C9">
              <w:rPr>
                <w:rFonts w:ascii="Times New Roman" w:eastAsia="方正仿宋简体" w:hAnsi="Times New Roman" w:cs="Times New Roman"/>
                <w:spacing w:val="10"/>
                <w:kern w:val="0"/>
                <w:szCs w:val="21"/>
              </w:rPr>
              <w:t>土壤污染治理与修复技术应用试点项目。</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市科技局、环保局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、教育</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国土局、住建局、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2020</w:t>
            </w:r>
            <w:r w:rsidRPr="00BD77C9">
              <w:rPr>
                <w:rFonts w:ascii="Times New Roman" w:eastAsia="方正仿宋简体" w:hAnsi="Times New Roman" w:cs="Times New Roman" w:hint="eastAsia"/>
                <w:spacing w:val="10"/>
                <w:kern w:val="0"/>
                <w:szCs w:val="21"/>
              </w:rPr>
              <w:t>年底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w:t>
            </w:r>
            <w:r w:rsidRPr="00BD77C9">
              <w:rPr>
                <w:rFonts w:ascii="Times New Roman" w:eastAsia="方正仿宋简体" w:hAnsi="Times New Roman" w:cs="Times New Roman" w:hint="eastAsia"/>
                <w:spacing w:val="10"/>
                <w:kern w:val="0"/>
                <w:szCs w:val="21"/>
              </w:rPr>
              <w:t>二</w:t>
            </w:r>
            <w:r w:rsidRPr="00BD77C9">
              <w:rPr>
                <w:rFonts w:ascii="Times New Roman" w:eastAsia="方正仿宋简体" w:hAnsi="Times New Roman" w:cs="Times New Roman"/>
                <w:spacing w:val="10"/>
                <w:kern w:val="0"/>
                <w:szCs w:val="21"/>
              </w:rPr>
              <w:t>）推动治理与修复产业发展。</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放开服务性监测市场，</w:t>
            </w:r>
            <w:r w:rsidRPr="00BD77C9">
              <w:rPr>
                <w:rFonts w:ascii="Times New Roman" w:eastAsia="方正仿宋简体" w:hAnsi="Times New Roman" w:cs="Times New Roman" w:hint="eastAsia"/>
                <w:spacing w:val="10"/>
                <w:kern w:val="0"/>
                <w:szCs w:val="21"/>
              </w:rPr>
              <w:t>促进</w:t>
            </w:r>
            <w:r w:rsidRPr="00BD77C9">
              <w:rPr>
                <w:rFonts w:ascii="Times New Roman" w:eastAsia="方正仿宋简体" w:hAnsi="Times New Roman" w:cs="Times New Roman"/>
                <w:spacing w:val="10"/>
                <w:kern w:val="0"/>
                <w:szCs w:val="21"/>
              </w:rPr>
              <w:t>土壤污染治理与修复产业发展，规范土壤污染治理与修复从业单位和人员管理。</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市经信局、科技局、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局、环保局、住建局、农业局</w:t>
            </w:r>
            <w:r w:rsidRPr="00BD77C9">
              <w:rPr>
                <w:rFonts w:ascii="Times New Roman" w:eastAsia="方正仿宋简体" w:hAnsi="Times New Roman" w:cs="Times New Roman"/>
                <w:spacing w:val="10"/>
                <w:kern w:val="0"/>
                <w:szCs w:val="21"/>
              </w:rPr>
              <w:t>、商务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、工商局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十、推进土壤环境土壤污染共治，严格目标责任考核</w:t>
            </w:r>
          </w:p>
        </w:tc>
        <w:tc>
          <w:tcPr>
            <w:tcW w:w="1564" w:type="dxa"/>
            <w:vMerge w:val="restart"/>
            <w:vAlign w:val="center"/>
          </w:tcPr>
          <w:p w:rsidR="00BD77C9" w:rsidRPr="00BD77C9" w:rsidRDefault="00BD77C9" w:rsidP="00BD77C9">
            <w:pPr>
              <w:shd w:val="clear" w:color="auto" w:fill="FFFFFF"/>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w:t>
            </w:r>
            <w:r w:rsidRPr="00BD77C9">
              <w:rPr>
                <w:rFonts w:ascii="Times New Roman" w:eastAsia="方正仿宋简体" w:hAnsi="Times New Roman" w:cs="Times New Roman" w:hint="eastAsia"/>
                <w:spacing w:val="10"/>
                <w:kern w:val="0"/>
                <w:szCs w:val="21"/>
              </w:rPr>
              <w:t>三</w:t>
            </w:r>
            <w:r w:rsidRPr="00BD77C9">
              <w:rPr>
                <w:rFonts w:ascii="Times New Roman" w:eastAsia="方正仿宋简体" w:hAnsi="Times New Roman" w:cs="Times New Roman"/>
                <w:spacing w:val="10"/>
                <w:kern w:val="0"/>
                <w:szCs w:val="21"/>
              </w:rPr>
              <w:t>）强化政府主体责任。</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各县级以上人民政府制定并公布土壤污染防治工作方案。</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市环保局、各县（市、区）人民政府</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市发改局、经信局、科技局、财政局、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局、住建局、城乡</w:t>
            </w:r>
            <w:r w:rsidRPr="00BD77C9">
              <w:rPr>
                <w:rFonts w:ascii="Times New Roman" w:eastAsia="方正仿宋简体" w:hAnsi="Times New Roman" w:cs="Times New Roman"/>
                <w:spacing w:val="10"/>
                <w:kern w:val="0"/>
                <w:szCs w:val="21"/>
              </w:rPr>
              <w:t>规划局、</w:t>
            </w:r>
            <w:r w:rsidRPr="00BD77C9">
              <w:rPr>
                <w:rFonts w:ascii="Times New Roman" w:eastAsia="方正仿宋简体" w:hAnsi="Times New Roman" w:cs="Times New Roman" w:hint="eastAsia"/>
                <w:spacing w:val="10"/>
                <w:kern w:val="0"/>
                <w:szCs w:val="21"/>
              </w:rPr>
              <w:t>农业局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w:t>
            </w:r>
            <w:r w:rsidRPr="00BD77C9">
              <w:rPr>
                <w:rFonts w:ascii="Times New Roman" w:eastAsia="方正仿宋简体" w:hAnsi="Times New Roman" w:cs="Times New Roman"/>
                <w:spacing w:val="10"/>
                <w:kern w:val="0"/>
                <w:szCs w:val="21"/>
              </w:rPr>
              <w:t>6</w:t>
            </w:r>
            <w:r w:rsidRPr="00BD77C9">
              <w:rPr>
                <w:rFonts w:ascii="Times New Roman" w:eastAsia="方正仿宋简体" w:hAnsi="Times New Roman" w:cs="Times New Roman"/>
                <w:spacing w:val="10"/>
                <w:kern w:val="0"/>
                <w:szCs w:val="21"/>
              </w:rPr>
              <w:t>月底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hd w:val="clear" w:color="auto" w:fill="FFFFFF"/>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加强部门协调联动。建立</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有关部门参加的</w:t>
            </w:r>
            <w:r w:rsidRPr="00BD77C9">
              <w:rPr>
                <w:rFonts w:ascii="Times New Roman" w:eastAsia="方正仿宋简体" w:hAnsi="Times New Roman" w:cs="Times New Roman" w:hint="eastAsia"/>
                <w:spacing w:val="10"/>
                <w:kern w:val="0"/>
                <w:szCs w:val="21"/>
              </w:rPr>
              <w:t>工作协调机制，</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要按照职责分工，制订出台</w:t>
            </w:r>
            <w:r w:rsidRPr="00BD77C9">
              <w:rPr>
                <w:rFonts w:ascii="Times New Roman" w:eastAsia="方正仿宋简体" w:hAnsi="Times New Roman" w:cs="Times New Roman" w:hint="eastAsia"/>
                <w:spacing w:val="10"/>
                <w:kern w:val="0"/>
                <w:szCs w:val="21"/>
              </w:rPr>
              <w:t>相关</w:t>
            </w:r>
            <w:r w:rsidRPr="00BD77C9">
              <w:rPr>
                <w:rFonts w:ascii="Times New Roman" w:eastAsia="方正仿宋简体" w:hAnsi="Times New Roman" w:cs="Times New Roman"/>
                <w:spacing w:val="10"/>
                <w:kern w:val="0"/>
                <w:szCs w:val="21"/>
              </w:rPr>
              <w:t>专项工作方案，抓好工作落实，协同做好土壤污染防治工作。</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科技局、</w:t>
            </w:r>
            <w:r w:rsidRPr="00BD77C9">
              <w:rPr>
                <w:rFonts w:ascii="Times New Roman" w:eastAsia="方正仿宋简体" w:hAnsi="Times New Roman" w:cs="Times New Roman"/>
                <w:spacing w:val="10"/>
                <w:kern w:val="0"/>
                <w:szCs w:val="21"/>
              </w:rPr>
              <w:t>财政</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城乡规划局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水务局、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2017</w:t>
            </w:r>
            <w:r w:rsidRPr="00BD77C9">
              <w:rPr>
                <w:rFonts w:ascii="Times New Roman" w:eastAsia="方正仿宋简体" w:hAnsi="Times New Roman" w:cs="Times New Roman"/>
                <w:spacing w:val="10"/>
                <w:kern w:val="0"/>
                <w:szCs w:val="21"/>
              </w:rPr>
              <w:t>年</w:t>
            </w:r>
            <w:r w:rsidRPr="00BD77C9">
              <w:rPr>
                <w:rFonts w:ascii="Times New Roman" w:eastAsia="方正仿宋简体" w:hAnsi="Times New Roman" w:cs="Times New Roman"/>
                <w:spacing w:val="10"/>
                <w:kern w:val="0"/>
                <w:szCs w:val="21"/>
              </w:rPr>
              <w:t>9</w:t>
            </w:r>
            <w:r w:rsidRPr="00BD77C9">
              <w:rPr>
                <w:rFonts w:ascii="Times New Roman" w:eastAsia="方正仿宋简体" w:hAnsi="Times New Roman" w:cs="Times New Roman"/>
                <w:spacing w:val="10"/>
                <w:kern w:val="0"/>
                <w:szCs w:val="21"/>
              </w:rPr>
              <w:t>月</w:t>
            </w:r>
          </w:p>
        </w:tc>
      </w:tr>
      <w:tr w:rsidR="00BD77C9" w:rsidRPr="00BD77C9" w:rsidTr="007758CC">
        <w:trPr>
          <w:trHeight w:val="565"/>
        </w:trPr>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做好资金保障。</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市财政局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发改</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、经信</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、环保</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水务局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、林业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制定完善激励政策。</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市财政局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市发改局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经信局、</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局、环保局、住建局、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、供销社</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w:t>
            </w:r>
            <w:r w:rsidRPr="00BD77C9">
              <w:rPr>
                <w:rFonts w:ascii="Times New Roman" w:eastAsia="方正仿宋简体" w:hAnsi="Times New Roman" w:cs="Times New Roman" w:hint="eastAsia"/>
                <w:spacing w:val="10"/>
                <w:kern w:val="0"/>
                <w:szCs w:val="21"/>
              </w:rPr>
              <w:t>四</w:t>
            </w:r>
            <w:r w:rsidRPr="00BD77C9">
              <w:rPr>
                <w:rFonts w:ascii="Times New Roman" w:eastAsia="方正仿宋简体" w:hAnsi="Times New Roman" w:cs="Times New Roman"/>
                <w:spacing w:val="10"/>
                <w:kern w:val="0"/>
                <w:szCs w:val="21"/>
              </w:rPr>
              <w:t>）落实企业责任。</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有关重点行业企业依法开展监测，落实环境风险预警，落实环境风险预防和信息公开等责任。造成土壤污染的，应承担损害评估、治理与修复的法律责任。</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市经信局、</w:t>
            </w:r>
            <w:r w:rsidRPr="00BD77C9">
              <w:rPr>
                <w:rFonts w:ascii="Times New Roman" w:eastAsia="方正仿宋简体" w:hAnsi="Times New Roman" w:cs="Times New Roman"/>
                <w:spacing w:val="10"/>
                <w:kern w:val="0"/>
                <w:szCs w:val="21"/>
              </w:rPr>
              <w:t>国资委</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w:t>
            </w:r>
            <w:r w:rsidRPr="00BD77C9">
              <w:rPr>
                <w:rFonts w:ascii="Times New Roman" w:eastAsia="方正仿宋简体" w:hAnsi="Times New Roman" w:cs="Times New Roman" w:hint="eastAsia"/>
                <w:spacing w:val="10"/>
                <w:kern w:val="0"/>
                <w:szCs w:val="21"/>
              </w:rPr>
              <w:t>五</w:t>
            </w:r>
            <w:r w:rsidRPr="00BD77C9">
              <w:rPr>
                <w:rFonts w:ascii="Times New Roman" w:eastAsia="方正仿宋简体" w:hAnsi="Times New Roman" w:cs="Times New Roman"/>
                <w:spacing w:val="10"/>
                <w:kern w:val="0"/>
                <w:szCs w:val="21"/>
              </w:rPr>
              <w:t>）加强社会监督。</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加强社会监督，推进信息公开，</w:t>
            </w:r>
            <w:r w:rsidRPr="00BD77C9">
              <w:rPr>
                <w:rFonts w:ascii="Times New Roman" w:eastAsia="方正仿宋简体" w:hAnsi="Times New Roman" w:cs="Times New Roman" w:hint="eastAsia"/>
                <w:spacing w:val="10"/>
                <w:kern w:val="0"/>
                <w:szCs w:val="21"/>
              </w:rPr>
              <w:t>强化</w:t>
            </w:r>
            <w:r w:rsidRPr="00BD77C9">
              <w:rPr>
                <w:rFonts w:ascii="Times New Roman" w:eastAsia="方正仿宋简体" w:hAnsi="Times New Roman" w:cs="Times New Roman"/>
                <w:spacing w:val="10"/>
                <w:kern w:val="0"/>
                <w:szCs w:val="21"/>
              </w:rPr>
              <w:t>公众参与。</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推动公益诉讼</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将环境污染损害鉴定评估结果作为环境公益诉讼的重要依据。</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检察院、</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法院</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国土</w:t>
            </w:r>
            <w:r w:rsidRPr="00BD77C9">
              <w:rPr>
                <w:rFonts w:ascii="Times New Roman" w:eastAsia="方正仿宋简体" w:hAnsi="Times New Roman" w:cs="Times New Roman" w:hint="eastAsia"/>
                <w:spacing w:val="10"/>
                <w:kern w:val="0"/>
                <w:szCs w:val="21"/>
              </w:rPr>
              <w:t>局、环保局、</w:t>
            </w:r>
            <w:r w:rsidRPr="00BD77C9">
              <w:rPr>
                <w:rFonts w:ascii="Times New Roman" w:eastAsia="方正仿宋简体" w:hAnsi="Times New Roman" w:cs="Times New Roman"/>
                <w:spacing w:val="10"/>
                <w:kern w:val="0"/>
                <w:szCs w:val="21"/>
              </w:rPr>
              <w:t>住建</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、水</w:t>
            </w:r>
            <w:r w:rsidRPr="00BD77C9">
              <w:rPr>
                <w:rFonts w:ascii="Times New Roman" w:eastAsia="方正仿宋简体" w:hAnsi="Times New Roman" w:cs="Times New Roman" w:hint="eastAsia"/>
                <w:spacing w:val="10"/>
                <w:kern w:val="0"/>
                <w:szCs w:val="21"/>
              </w:rPr>
              <w:t>务局</w:t>
            </w:r>
            <w:r w:rsidRPr="00BD77C9">
              <w:rPr>
                <w:rFonts w:ascii="Times New Roman" w:eastAsia="方正仿宋简体" w:hAnsi="Times New Roman" w:cs="Times New Roman"/>
                <w:spacing w:val="10"/>
                <w:kern w:val="0"/>
                <w:szCs w:val="21"/>
              </w:rPr>
              <w:t>、农业</w:t>
            </w:r>
            <w:r w:rsidRPr="00BD77C9">
              <w:rPr>
                <w:rFonts w:ascii="Times New Roman" w:eastAsia="方正仿宋简体" w:hAnsi="Times New Roman" w:cs="Times New Roman" w:hint="eastAsia"/>
                <w:spacing w:val="10"/>
                <w:kern w:val="0"/>
                <w:szCs w:val="21"/>
              </w:rPr>
              <w:t>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林</w:t>
            </w:r>
            <w:r w:rsidRPr="00BD77C9">
              <w:rPr>
                <w:rFonts w:ascii="Times New Roman" w:eastAsia="方正仿宋简体" w:hAnsi="Times New Roman" w:cs="Times New Roman" w:hint="eastAsia"/>
                <w:spacing w:val="10"/>
                <w:kern w:val="0"/>
                <w:szCs w:val="21"/>
              </w:rPr>
              <w:lastRenderedPageBreak/>
              <w:t>业局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lastRenderedPageBreak/>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开展宣传教育。</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市委宣传部、市教育局、市国土局、市住建局、市农业局、市文广新局、市粮食局、市科协</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spacing w:val="10"/>
                <w:kern w:val="0"/>
                <w:szCs w:val="21"/>
              </w:rPr>
              <w:t>三十</w:t>
            </w:r>
            <w:r w:rsidRPr="00BD77C9">
              <w:rPr>
                <w:rFonts w:ascii="Times New Roman" w:eastAsia="方正仿宋简体" w:hAnsi="Times New Roman" w:cs="Times New Roman" w:hint="eastAsia"/>
                <w:spacing w:val="10"/>
                <w:kern w:val="0"/>
                <w:szCs w:val="21"/>
              </w:rPr>
              <w:t>六</w:t>
            </w:r>
            <w:r w:rsidRPr="00BD77C9">
              <w:rPr>
                <w:rFonts w:ascii="Times New Roman" w:eastAsia="方正仿宋简体" w:hAnsi="Times New Roman" w:cs="Times New Roman"/>
                <w:spacing w:val="10"/>
                <w:kern w:val="0"/>
                <w:szCs w:val="21"/>
              </w:rPr>
              <w:t>）严格目标考核。</w:t>
            </w: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市人民</w:t>
            </w:r>
            <w:r w:rsidRPr="00BD77C9">
              <w:rPr>
                <w:rFonts w:ascii="Times New Roman" w:eastAsia="方正仿宋简体" w:hAnsi="Times New Roman" w:cs="Times New Roman"/>
                <w:spacing w:val="10"/>
                <w:kern w:val="0"/>
                <w:szCs w:val="21"/>
              </w:rPr>
              <w:t>政府与各</w:t>
            </w:r>
            <w:r w:rsidRPr="00BD77C9">
              <w:rPr>
                <w:rFonts w:ascii="Times New Roman" w:eastAsia="方正仿宋简体" w:hAnsi="Times New Roman" w:cs="Times New Roman" w:hint="eastAsia"/>
                <w:spacing w:val="10"/>
                <w:kern w:val="0"/>
                <w:szCs w:val="21"/>
              </w:rPr>
              <w:t>县（</w:t>
            </w:r>
            <w:r w:rsidRPr="00BD77C9">
              <w:rPr>
                <w:rFonts w:ascii="Times New Roman" w:eastAsia="方正仿宋简体" w:hAnsi="Times New Roman" w:cs="Times New Roman"/>
                <w:spacing w:val="10"/>
                <w:kern w:val="0"/>
                <w:szCs w:val="21"/>
              </w:rPr>
              <w:t>市、区</w:t>
            </w:r>
            <w:r w:rsidRPr="00BD77C9">
              <w:rPr>
                <w:rFonts w:ascii="Times New Roman" w:eastAsia="方正仿宋简体" w:hAnsi="Times New Roman" w:cs="Times New Roman" w:hint="eastAsia"/>
                <w:spacing w:val="10"/>
                <w:kern w:val="0"/>
                <w:szCs w:val="21"/>
              </w:rPr>
              <w:t>）人民</w:t>
            </w:r>
            <w:r w:rsidRPr="00BD77C9">
              <w:rPr>
                <w:rFonts w:ascii="Times New Roman" w:eastAsia="方正仿宋简体" w:hAnsi="Times New Roman" w:cs="Times New Roman"/>
                <w:spacing w:val="10"/>
                <w:kern w:val="0"/>
                <w:szCs w:val="21"/>
              </w:rPr>
              <w:t>政府签订</w:t>
            </w:r>
            <w:r w:rsidRPr="00BD77C9">
              <w:rPr>
                <w:rFonts w:ascii="Times New Roman" w:eastAsia="方正仿宋简体" w:hAnsi="Times New Roman" w:cs="Times New Roman" w:hint="eastAsia"/>
                <w:spacing w:val="10"/>
                <w:kern w:val="0"/>
                <w:szCs w:val="21"/>
              </w:rPr>
              <w:t>土壤污染防</w:t>
            </w:r>
            <w:r w:rsidRPr="00BD77C9">
              <w:rPr>
                <w:rFonts w:ascii="Times New Roman" w:eastAsia="方正仿宋简体" w:hAnsi="Times New Roman" w:cs="Times New Roman"/>
                <w:spacing w:val="10"/>
                <w:kern w:val="0"/>
                <w:szCs w:val="21"/>
              </w:rPr>
              <w:t>治目标责任书。</w:t>
            </w:r>
          </w:p>
        </w:tc>
        <w:tc>
          <w:tcPr>
            <w:tcW w:w="1317" w:type="dxa"/>
            <w:vMerge w:val="restart"/>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Merge w:val="restart"/>
            <w:vAlign w:val="center"/>
          </w:tcPr>
          <w:p w:rsidR="00BD77C9" w:rsidRPr="00BD77C9" w:rsidRDefault="00BD77C9" w:rsidP="00BD77C9">
            <w:pPr>
              <w:shd w:val="clear" w:color="auto" w:fill="FFFFFF"/>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委组织部、</w:t>
            </w:r>
            <w:r w:rsidRPr="00BD77C9">
              <w:rPr>
                <w:rFonts w:ascii="Times New Roman" w:eastAsia="方正仿宋简体" w:hAnsi="Times New Roman" w:cs="Times New Roman" w:hint="eastAsia"/>
                <w:spacing w:val="10"/>
                <w:kern w:val="0"/>
                <w:szCs w:val="21"/>
              </w:rPr>
              <w:t>市财政局</w:t>
            </w:r>
            <w:r w:rsidRPr="00BD77C9">
              <w:rPr>
                <w:rFonts w:ascii="Times New Roman" w:eastAsia="方正仿宋简体" w:hAnsi="Times New Roman" w:cs="Times New Roman"/>
                <w:spacing w:val="10"/>
                <w:kern w:val="0"/>
                <w:szCs w:val="21"/>
              </w:rPr>
              <w:t>、</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审计</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201</w:t>
            </w:r>
            <w:r w:rsidRPr="00BD77C9">
              <w:rPr>
                <w:rFonts w:ascii="Times New Roman" w:eastAsia="方正仿宋简体" w:hAnsi="Times New Roman" w:cs="Times New Roman" w:hint="eastAsia"/>
                <w:spacing w:val="10"/>
                <w:kern w:val="0"/>
                <w:szCs w:val="21"/>
              </w:rPr>
              <w:t>8</w:t>
            </w:r>
            <w:r w:rsidRPr="00BD77C9">
              <w:rPr>
                <w:rFonts w:ascii="Times New Roman" w:eastAsia="方正仿宋简体" w:hAnsi="Times New Roman" w:cs="Times New Roman" w:hint="eastAsia"/>
                <w:spacing w:val="10"/>
                <w:kern w:val="0"/>
                <w:szCs w:val="21"/>
              </w:rPr>
              <w:t>年</w:t>
            </w:r>
            <w:r w:rsidRPr="00BD77C9">
              <w:rPr>
                <w:rFonts w:ascii="Times New Roman" w:eastAsia="方正仿宋简体" w:hAnsi="Times New Roman" w:cs="Times New Roman"/>
                <w:spacing w:val="10"/>
                <w:kern w:val="0"/>
                <w:szCs w:val="21"/>
              </w:rPr>
              <w:t>底</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配合省</w:t>
            </w:r>
            <w:r w:rsidRPr="00BD77C9">
              <w:rPr>
                <w:rFonts w:ascii="Times New Roman" w:eastAsia="方正仿宋简体" w:hAnsi="Times New Roman" w:cs="Times New Roman"/>
                <w:spacing w:val="10"/>
                <w:kern w:val="0"/>
                <w:szCs w:val="21"/>
              </w:rPr>
              <w:t>政府委托</w:t>
            </w:r>
            <w:r w:rsidRPr="00BD77C9">
              <w:rPr>
                <w:rFonts w:ascii="Times New Roman" w:eastAsia="方正仿宋简体" w:hAnsi="Times New Roman" w:cs="Times New Roman" w:hint="eastAsia"/>
                <w:spacing w:val="10"/>
                <w:kern w:val="0"/>
                <w:szCs w:val="21"/>
              </w:rPr>
              <w:t>的</w:t>
            </w:r>
            <w:r w:rsidRPr="00BD77C9">
              <w:rPr>
                <w:rFonts w:ascii="Times New Roman" w:eastAsia="方正仿宋简体" w:hAnsi="Times New Roman" w:cs="Times New Roman"/>
                <w:spacing w:val="10"/>
                <w:kern w:val="0"/>
                <w:szCs w:val="21"/>
              </w:rPr>
              <w:t>第三方机构，分年度对各地重点工作进展情况进行评估。</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对本工作方案实施情况进行考核，评估和考核结果作为对领导班子和领导干部综合考核评价、自然资源资产离任审计的重要依据。</w:t>
            </w:r>
          </w:p>
        </w:tc>
        <w:tc>
          <w:tcPr>
            <w:tcW w:w="131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2613"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 xml:space="preserve">2020 </w:t>
            </w:r>
            <w:r w:rsidRPr="00BD77C9">
              <w:rPr>
                <w:rFonts w:ascii="Times New Roman" w:eastAsia="方正仿宋简体" w:hAnsi="Times New Roman" w:cs="Times New Roman" w:hint="eastAsia"/>
                <w:spacing w:val="10"/>
                <w:kern w:val="0"/>
                <w:szCs w:val="21"/>
              </w:rPr>
              <w:t>年</w:t>
            </w:r>
          </w:p>
        </w:tc>
      </w:tr>
      <w:tr w:rsidR="00BD77C9" w:rsidRPr="00BD77C9" w:rsidTr="007758CC">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评估和考核结果作为土壤污染防治</w:t>
            </w:r>
            <w:r w:rsidRPr="00BD77C9">
              <w:rPr>
                <w:rFonts w:ascii="Times New Roman" w:eastAsia="方正仿宋简体" w:hAnsi="Times New Roman" w:cs="Times New Roman" w:hint="eastAsia"/>
                <w:spacing w:val="10"/>
                <w:kern w:val="0"/>
                <w:szCs w:val="21"/>
              </w:rPr>
              <w:t>专项</w:t>
            </w:r>
            <w:r w:rsidRPr="00BD77C9">
              <w:rPr>
                <w:rFonts w:ascii="Times New Roman" w:eastAsia="方正仿宋简体" w:hAnsi="Times New Roman" w:cs="Times New Roman"/>
                <w:spacing w:val="10"/>
                <w:kern w:val="0"/>
                <w:szCs w:val="21"/>
              </w:rPr>
              <w:t>资金分配的重要依据。</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财政</w:t>
            </w:r>
            <w:r w:rsidRPr="00BD77C9">
              <w:rPr>
                <w:rFonts w:ascii="Times New Roman" w:eastAsia="方正仿宋简体" w:hAnsi="Times New Roman" w:cs="Times New Roman" w:hint="eastAsia"/>
                <w:spacing w:val="10"/>
                <w:kern w:val="0"/>
                <w:szCs w:val="21"/>
              </w:rPr>
              <w:t>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r w:rsidR="00BD77C9" w:rsidRPr="00BD77C9" w:rsidTr="007758CC">
        <w:trPr>
          <w:trHeight w:val="557"/>
        </w:trPr>
        <w:tc>
          <w:tcPr>
            <w:tcW w:w="719" w:type="dxa"/>
            <w:vAlign w:val="center"/>
          </w:tcPr>
          <w:p w:rsidR="00BD77C9" w:rsidRPr="00BD77C9" w:rsidRDefault="00BD77C9" w:rsidP="00BD77C9">
            <w:pPr>
              <w:numPr>
                <w:ilvl w:val="0"/>
                <w:numId w:val="29"/>
              </w:numPr>
              <w:spacing w:line="240" w:lineRule="exact"/>
              <w:jc w:val="center"/>
              <w:rPr>
                <w:rFonts w:ascii="Times New Roman" w:eastAsia="方正仿宋简体" w:hAnsi="Times New Roman" w:cs="Times New Roman"/>
                <w:spacing w:val="10"/>
                <w:kern w:val="0"/>
                <w:szCs w:val="21"/>
              </w:rPr>
            </w:pPr>
          </w:p>
        </w:tc>
        <w:tc>
          <w:tcPr>
            <w:tcW w:w="1677"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1564" w:type="dxa"/>
            <w:vMerge/>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p>
        </w:tc>
        <w:tc>
          <w:tcPr>
            <w:tcW w:w="4670"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严格责任追究。</w:t>
            </w:r>
          </w:p>
        </w:tc>
        <w:tc>
          <w:tcPr>
            <w:tcW w:w="1317"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市环保局</w:t>
            </w:r>
          </w:p>
        </w:tc>
        <w:tc>
          <w:tcPr>
            <w:tcW w:w="2613" w:type="dxa"/>
            <w:vAlign w:val="center"/>
          </w:tcPr>
          <w:p w:rsidR="00BD77C9" w:rsidRPr="00BD77C9" w:rsidRDefault="00BD77C9" w:rsidP="00BD77C9">
            <w:pPr>
              <w:spacing w:line="300" w:lineRule="exact"/>
              <w:jc w:val="left"/>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委组织部、</w:t>
            </w:r>
            <w:r w:rsidRPr="00BD77C9">
              <w:rPr>
                <w:rFonts w:ascii="Times New Roman" w:eastAsia="方正仿宋简体" w:hAnsi="Times New Roman" w:cs="Times New Roman" w:hint="eastAsia"/>
                <w:spacing w:val="10"/>
                <w:kern w:val="0"/>
                <w:szCs w:val="21"/>
              </w:rPr>
              <w:t>市</w:t>
            </w:r>
            <w:r w:rsidRPr="00BD77C9">
              <w:rPr>
                <w:rFonts w:ascii="Times New Roman" w:eastAsia="方正仿宋简体" w:hAnsi="Times New Roman" w:cs="Times New Roman"/>
                <w:spacing w:val="10"/>
                <w:kern w:val="0"/>
                <w:szCs w:val="21"/>
              </w:rPr>
              <w:t>监察</w:t>
            </w:r>
            <w:r w:rsidRPr="00BD77C9">
              <w:rPr>
                <w:rFonts w:ascii="Times New Roman" w:eastAsia="方正仿宋简体" w:hAnsi="Times New Roman" w:cs="Times New Roman" w:hint="eastAsia"/>
                <w:spacing w:val="10"/>
                <w:kern w:val="0"/>
                <w:szCs w:val="21"/>
              </w:rPr>
              <w:t>局</w:t>
            </w:r>
          </w:p>
        </w:tc>
        <w:tc>
          <w:tcPr>
            <w:tcW w:w="1198" w:type="dxa"/>
            <w:vAlign w:val="center"/>
          </w:tcPr>
          <w:p w:rsidR="00BD77C9" w:rsidRPr="00BD77C9" w:rsidRDefault="00BD77C9" w:rsidP="00BD77C9">
            <w:pPr>
              <w:spacing w:line="300" w:lineRule="exact"/>
              <w:jc w:val="center"/>
              <w:rPr>
                <w:rFonts w:ascii="Times New Roman" w:eastAsia="方正仿宋简体" w:hAnsi="Times New Roman" w:cs="Times New Roman"/>
                <w:spacing w:val="10"/>
                <w:kern w:val="0"/>
                <w:szCs w:val="21"/>
              </w:rPr>
            </w:pPr>
            <w:r w:rsidRPr="00BD77C9">
              <w:rPr>
                <w:rFonts w:ascii="Times New Roman" w:eastAsia="方正仿宋简体" w:hAnsi="Times New Roman" w:cs="Times New Roman"/>
                <w:spacing w:val="10"/>
                <w:kern w:val="0"/>
                <w:szCs w:val="21"/>
              </w:rPr>
              <w:t>持续实施</w:t>
            </w:r>
          </w:p>
        </w:tc>
      </w:tr>
    </w:tbl>
    <w:p w:rsidR="00BD77C9" w:rsidRPr="00BD77C9" w:rsidRDefault="00BD77C9" w:rsidP="00BD77C9">
      <w:pPr>
        <w:rPr>
          <w:rFonts w:ascii="Times New Roman" w:eastAsia="宋体" w:hAnsi="Times New Roman" w:cs="Times New Roman"/>
          <w:szCs w:val="20"/>
          <w:lang/>
        </w:rPr>
      </w:pPr>
    </w:p>
    <w:p w:rsidR="00BD77C9" w:rsidRPr="00BD77C9" w:rsidRDefault="00BD77C9" w:rsidP="00BD77C9">
      <w:pPr>
        <w:rPr>
          <w:rFonts w:ascii="Times New Roman" w:eastAsia="宋体" w:hAnsi="Times New Roman" w:cs="Times New Roman"/>
          <w:szCs w:val="20"/>
          <w:lang/>
        </w:rPr>
      </w:pPr>
    </w:p>
    <w:p w:rsidR="009201FE" w:rsidRDefault="009201FE"/>
    <w:sectPr w:rsidR="009201FE" w:rsidSect="00A647AC">
      <w:footerReference w:type="even" r:id="rId25"/>
      <w:footerReference w:type="default" r:id="rId26"/>
      <w:pgSz w:w="16838" w:h="11906" w:orient="landscape"/>
      <w:pgMar w:top="1418" w:right="1418" w:bottom="1418" w:left="1418" w:header="851" w:footer="1134"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D21" w:rsidRDefault="00806D21">
      <w:r>
        <w:separator/>
      </w:r>
    </w:p>
  </w:endnote>
  <w:endnote w:type="continuationSeparator" w:id="1">
    <w:p w:rsidR="00806D21" w:rsidRDefault="0080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仿宋"/>
    <w:charset w:val="01"/>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imes New Roman”“">
    <w:altName w:val="宋体"/>
    <w:charset w:val="86"/>
    <w:family w:val="roman"/>
    <w:pitch w:val="default"/>
    <w:sig w:usb0="00000001" w:usb1="080E0000" w:usb2="00000010" w:usb3="00000000" w:csb0="00040000" w:csb1="00000000"/>
  </w:font>
  <w:font w:name="仿宋体">
    <w:altName w:val="宋体"/>
    <w:charset w:val="01"/>
    <w:family w:val="auto"/>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1"/>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文星标宋">
    <w:altName w:val="Arial Unicode MS"/>
    <w:charset w:val="86"/>
    <w:family w:val="modern"/>
    <w:pitch w:val="fixed"/>
    <w:sig w:usb0="00000000"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08" w:rsidRDefault="004650D8">
    <w:pPr>
      <w:pStyle w:val="a7"/>
      <w:jc w:val="center"/>
    </w:pPr>
    <w:r>
      <w:fldChar w:fldCharType="begin"/>
    </w:r>
    <w:r w:rsidR="00BD77C9">
      <w:instrText xml:space="preserve"> PAGE   \* MERGEFORMAT </w:instrText>
    </w:r>
    <w:r>
      <w:fldChar w:fldCharType="separate"/>
    </w:r>
    <w:r w:rsidR="00BD77C9" w:rsidRPr="00075562">
      <w:rPr>
        <w:noProof/>
        <w:lang w:val="zh-CN"/>
      </w:rPr>
      <w:t>28</w:t>
    </w:r>
    <w:r>
      <w:fldChar w:fldCharType="end"/>
    </w:r>
  </w:p>
  <w:p w:rsidR="006E1908" w:rsidRDefault="00806D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08" w:rsidRDefault="004650D8">
    <w:pPr>
      <w:pStyle w:val="a7"/>
      <w:jc w:val="center"/>
    </w:pPr>
    <w:r>
      <w:fldChar w:fldCharType="begin"/>
    </w:r>
    <w:r w:rsidR="00BD77C9">
      <w:instrText xml:space="preserve"> PAGE   \* MERGEFORMAT </w:instrText>
    </w:r>
    <w:r>
      <w:fldChar w:fldCharType="separate"/>
    </w:r>
    <w:r w:rsidR="00476B9A" w:rsidRPr="00476B9A">
      <w:rPr>
        <w:noProof/>
        <w:lang w:val="zh-CN"/>
      </w:rPr>
      <w:t>31</w:t>
    </w:r>
    <w:r>
      <w:fldChar w:fldCharType="end"/>
    </w:r>
  </w:p>
  <w:p w:rsidR="006E1908" w:rsidRDefault="00806D21">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08" w:rsidRPr="007E41DE" w:rsidRDefault="004650D8">
    <w:pPr>
      <w:pStyle w:val="a7"/>
      <w:jc w:val="center"/>
      <w:rPr>
        <w:sz w:val="21"/>
        <w:szCs w:val="21"/>
      </w:rPr>
    </w:pPr>
    <w:r w:rsidRPr="007E41DE">
      <w:rPr>
        <w:sz w:val="21"/>
        <w:szCs w:val="21"/>
      </w:rPr>
      <w:fldChar w:fldCharType="begin"/>
    </w:r>
    <w:r w:rsidR="00BD77C9" w:rsidRPr="007E41DE">
      <w:rPr>
        <w:sz w:val="21"/>
        <w:szCs w:val="21"/>
      </w:rPr>
      <w:instrText xml:space="preserve"> PAGE   \* MERGEFORMAT </w:instrText>
    </w:r>
    <w:r w:rsidRPr="007E41DE">
      <w:rPr>
        <w:sz w:val="21"/>
        <w:szCs w:val="21"/>
      </w:rPr>
      <w:fldChar w:fldCharType="separate"/>
    </w:r>
    <w:r w:rsidR="00BD77C9" w:rsidRPr="00075562">
      <w:rPr>
        <w:noProof/>
        <w:sz w:val="21"/>
        <w:szCs w:val="21"/>
        <w:lang w:val="zh-CN"/>
      </w:rPr>
      <w:t>38</w:t>
    </w:r>
    <w:r w:rsidRPr="007E41DE">
      <w:rPr>
        <w:sz w:val="21"/>
        <w:szCs w:val="21"/>
      </w:rPr>
      <w:fldChar w:fldCharType="end"/>
    </w:r>
  </w:p>
  <w:p w:rsidR="006E1908" w:rsidRDefault="00806D2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08" w:rsidRDefault="004650D8">
    <w:pPr>
      <w:pStyle w:val="a7"/>
      <w:ind w:right="360" w:firstLine="360"/>
    </w:pPr>
    <w:r>
      <w:rPr>
        <w:noProof/>
        <w:lang w:val="en-US" w:eastAsia="zh-CN"/>
      </w:rPr>
      <w:pict>
        <v:rect id="矩形 1" o:spid="_x0000_s6145" style="position:absolute;left:0;text-align:left;margin-left:0;margin-top:0;width:56.05pt;height:18.15pt;z-index:251659264;visibility:visible;mso-wrap-style:non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" filled="f" stroked="f">
          <v:textbox style="mso-fit-shape-to-text:t" inset="0,0,0,0">
            <w:txbxContent>
              <w:p w:rsidR="006E1908" w:rsidRDefault="00BD77C9">
                <w:pPr>
                  <w:pStyle w:val="a7"/>
                  <w:pBdr>
                    <w:between w:val="none" w:sz="50" w:space="0" w:color="auto"/>
                  </w:pBdr>
                  <w:rPr>
                    <w:sz w:val="28"/>
                  </w:rPr>
                </w:pPr>
                <w:r>
                  <w:rPr>
                    <w:rFonts w:hint="eastAsia"/>
                    <w:sz w:val="28"/>
                  </w:rPr>
                  <w:t>—</w:t>
                </w:r>
                <w:r w:rsidR="004650D8">
                  <w:rPr>
                    <w:sz w:val="28"/>
                  </w:rPr>
                  <w:fldChar w:fldCharType="begin"/>
                </w:r>
                <w:r>
                  <w:rPr>
                    <w:rStyle w:val="ad"/>
                    <w:sz w:val="28"/>
                  </w:rPr>
                  <w:instrText xml:space="preserve"> PAGE  </w:instrText>
                </w:r>
                <w:r w:rsidR="004650D8">
                  <w:rPr>
                    <w:sz w:val="28"/>
                  </w:rPr>
                  <w:fldChar w:fldCharType="separate"/>
                </w:r>
                <w:r w:rsidR="00476B9A">
                  <w:rPr>
                    <w:rStyle w:val="ad"/>
                    <w:noProof/>
                    <w:sz w:val="28"/>
                  </w:rPr>
                  <w:t>39</w:t>
                </w:r>
                <w:r w:rsidR="004650D8">
                  <w:rPr>
                    <w:sz w:val="28"/>
                  </w:rPr>
                  <w:fldChar w:fldCharType="end"/>
                </w:r>
                <w:r>
                  <w:rPr>
                    <w:rFonts w:hint="eastAsia"/>
                    <w:sz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D21" w:rsidRDefault="00806D21">
      <w:r>
        <w:separator/>
      </w:r>
    </w:p>
  </w:footnote>
  <w:footnote w:type="continuationSeparator" w:id="1">
    <w:p w:rsidR="00806D21" w:rsidRDefault="0080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5ED"/>
    <w:multiLevelType w:val="multilevel"/>
    <w:tmpl w:val="0E369142"/>
    <w:lvl w:ilvl="0">
      <w:start w:val="1"/>
      <w:numFmt w:val="chineseCountingThousand"/>
      <w:pStyle w:val="1"/>
      <w:suff w:val="space"/>
      <w:lvlText w:val="第%1章 "/>
      <w:lvlJc w:val="left"/>
      <w:pPr>
        <w:ind w:left="0" w:firstLine="0"/>
      </w:pPr>
      <w:rPr>
        <w:rFonts w:hint="eastAsia"/>
      </w:rPr>
    </w:lvl>
    <w:lvl w:ilvl="1">
      <w:start w:val="1"/>
      <w:numFmt w:val="decimal"/>
      <w:pStyle w:val="2"/>
      <w:isLgl/>
      <w:suff w:val="nothing"/>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pStyle w:val="4"/>
      <w:isLgl/>
      <w:suff w:val="nothing"/>
      <w:lvlText w:val="%1.%2.%3.%4"/>
      <w:lvlJc w:val="left"/>
      <w:pPr>
        <w:ind w:left="-312" w:firstLine="454"/>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9262B76"/>
    <w:multiLevelType w:val="multilevel"/>
    <w:tmpl w:val="0122E6DE"/>
    <w:lvl w:ilvl="0">
      <w:start w:val="1"/>
      <w:numFmt w:val="decimal"/>
      <w:lvlText w:val="%1."/>
      <w:lvlJc w:val="left"/>
      <w:rPr>
        <w:rFonts w:ascii="MingLiU" w:eastAsia="MingLiU" w:hAnsi="MingLiU" w:cs="MingLiU"/>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D6DF2"/>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
    <w:nsid w:val="11953967"/>
    <w:multiLevelType w:val="hybridMultilevel"/>
    <w:tmpl w:val="2298A68C"/>
    <w:lvl w:ilvl="0" w:tplc="D0EEDFD2">
      <w:start w:val="1"/>
      <w:numFmt w:val="decimal"/>
      <w:pStyle w:val="-"/>
      <w:lvlText w:val="第%1条"/>
      <w:lvlJc w:val="left"/>
      <w:pPr>
        <w:tabs>
          <w:tab w:val="num" w:pos="1021"/>
        </w:tabs>
        <w:ind w:left="1021" w:hanging="1021"/>
      </w:pPr>
      <w:rPr>
        <w:rFonts w:ascii="Times New Roman" w:eastAsia="宋体" w:hAnsi="Times New Roman" w:hint="eastAsia"/>
        <w:b/>
        <w:i w:val="0"/>
        <w:strike w:val="0"/>
        <w:dstrike w:val="0"/>
        <w:outline w:val="0"/>
        <w:shadow w:val="0"/>
        <w:emboss w:val="0"/>
        <w:imprint w:val="0"/>
        <w:color w:val="000000"/>
        <w:sz w:val="24"/>
        <w:szCs w:val="24"/>
        <w:u w:val="none"/>
        <w:effect w:val="none"/>
        <w:em w:val="none"/>
        <w:lang w:val="en-US"/>
      </w:rPr>
    </w:lvl>
    <w:lvl w:ilvl="1" w:tplc="19E257A2">
      <w:start w:val="1"/>
      <w:numFmt w:val="decimal"/>
      <w:lvlText w:val="%2．"/>
      <w:lvlJc w:val="left"/>
      <w:pPr>
        <w:tabs>
          <w:tab w:val="num" w:pos="780"/>
        </w:tabs>
        <w:ind w:left="780" w:hanging="360"/>
      </w:pPr>
    </w:lvl>
    <w:lvl w:ilvl="2" w:tplc="CE9267C2">
      <w:start w:val="1"/>
      <w:numFmt w:val="decimal"/>
      <w:lvlText w:val="（%3）"/>
      <w:lvlJc w:val="left"/>
      <w:pPr>
        <w:tabs>
          <w:tab w:val="num" w:pos="1560"/>
        </w:tabs>
        <w:ind w:left="1560" w:hanging="720"/>
      </w:pPr>
      <w:rPr>
        <w:lang w:val="en-US"/>
      </w:rPr>
    </w:lvl>
    <w:lvl w:ilvl="3" w:tplc="5C50DD62">
      <w:start w:val="1"/>
      <w:numFmt w:val="decimal"/>
      <w:lvlText w:val="(%4)"/>
      <w:lvlJc w:val="left"/>
      <w:pPr>
        <w:tabs>
          <w:tab w:val="num" w:pos="1620"/>
        </w:tabs>
        <w:ind w:left="1620" w:hanging="360"/>
      </w:pPr>
    </w:lvl>
    <w:lvl w:ilvl="4" w:tplc="A34ADFB6">
      <w:start w:val="1"/>
      <w:numFmt w:val="decimal"/>
      <w:lvlText w:val="%5、"/>
      <w:lvlJc w:val="left"/>
      <w:pPr>
        <w:tabs>
          <w:tab w:val="num" w:pos="2040"/>
        </w:tabs>
        <w:ind w:left="20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E9558E"/>
    <w:multiLevelType w:val="multilevel"/>
    <w:tmpl w:val="088AE610"/>
    <w:lvl w:ilvl="0">
      <w:start w:val="1"/>
      <w:numFmt w:val="chineseCountingThousand"/>
      <w:suff w:val="space"/>
      <w:lvlText w:val="第%1章"/>
      <w:lvlJc w:val="center"/>
      <w:pPr>
        <w:ind w:left="680" w:hanging="392"/>
      </w:pPr>
      <w:rPr>
        <w:rFonts w:hint="eastAsia"/>
      </w:rPr>
    </w:lvl>
    <w:lvl w:ilvl="1">
      <w:start w:val="1"/>
      <w:numFmt w:val="chineseCountingThousand"/>
      <w:isLgl/>
      <w:suff w:val="space"/>
      <w:lvlText w:val="%1.%2"/>
      <w:lvlJc w:val="left"/>
      <w:pPr>
        <w:ind w:left="0" w:firstLine="0"/>
      </w:pPr>
      <w:rPr>
        <w:rFonts w:hint="eastAsia"/>
      </w:rPr>
    </w:lvl>
    <w:lvl w:ilvl="2">
      <w:start w:val="1"/>
      <w:numFmt w:val="decimal"/>
      <w:isLgl/>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680"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45F7A61"/>
    <w:multiLevelType w:val="hybridMultilevel"/>
    <w:tmpl w:val="2E282264"/>
    <w:lvl w:ilvl="0" w:tplc="62441E8C">
      <w:start w:val="1"/>
      <w:numFmt w:val="japaneseCounting"/>
      <w:lvlText w:val="%1、"/>
      <w:lvlJc w:val="left"/>
      <w:pPr>
        <w:ind w:left="1870" w:hanging="12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E594958"/>
    <w:multiLevelType w:val="hybridMultilevel"/>
    <w:tmpl w:val="2C900AD2"/>
    <w:lvl w:ilvl="0" w:tplc="610C8646">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456F8C"/>
    <w:multiLevelType w:val="hybridMultilevel"/>
    <w:tmpl w:val="BDC823A2"/>
    <w:lvl w:ilvl="0" w:tplc="F92EF67C">
      <w:start w:val="1"/>
      <w:numFmt w:val="japaneseCounting"/>
      <w:lvlText w:val="%1、"/>
      <w:lvlJc w:val="left"/>
      <w:pPr>
        <w:ind w:left="1270" w:hanging="6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74C274C"/>
    <w:multiLevelType w:val="hybridMultilevel"/>
    <w:tmpl w:val="7FAEDA84"/>
    <w:lvl w:ilvl="0" w:tplc="55DE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2E7CAF"/>
    <w:multiLevelType w:val="multilevel"/>
    <w:tmpl w:val="4EF44846"/>
    <w:lvl w:ilvl="0">
      <w:start w:val="1"/>
      <w:numFmt w:val="decimal"/>
      <w:lvlText w:val="(%1)"/>
      <w:lvlJc w:val="left"/>
      <w:rPr>
        <w:rFonts w:ascii="MingLiU" w:eastAsia="MingLiU" w:hAnsi="MingLiU" w:cs="MingLiU"/>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A686F"/>
    <w:multiLevelType w:val="multilevel"/>
    <w:tmpl w:val="0000000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D5D4A7E"/>
    <w:multiLevelType w:val="singleLevel"/>
    <w:tmpl w:val="CD98D0B6"/>
    <w:lvl w:ilvl="0">
      <w:start w:val="1"/>
      <w:numFmt w:val="lowerLetter"/>
      <w:pStyle w:val="a"/>
      <w:lvlText w:val="%1."/>
      <w:lvlJc w:val="left"/>
      <w:pPr>
        <w:tabs>
          <w:tab w:val="num" w:pos="981"/>
        </w:tabs>
        <w:ind w:left="981" w:hanging="403"/>
      </w:pPr>
    </w:lvl>
  </w:abstractNum>
  <w:abstractNum w:abstractNumId="12">
    <w:nsid w:val="3E5F1096"/>
    <w:multiLevelType w:val="multilevel"/>
    <w:tmpl w:val="0000000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15D41A7"/>
    <w:multiLevelType w:val="multilevel"/>
    <w:tmpl w:val="02B8B5FE"/>
    <w:lvl w:ilvl="0">
      <w:start w:val="1"/>
      <w:numFmt w:val="decimal"/>
      <w:lvlText w:val="%1."/>
      <w:lvlJc w:val="left"/>
      <w:pPr>
        <w:tabs>
          <w:tab w:val="num" w:pos="450"/>
        </w:tabs>
        <w:ind w:left="450" w:hanging="450"/>
      </w:pPr>
    </w:lvl>
    <w:lvl w:ilvl="1">
      <w:start w:val="1"/>
      <w:numFmt w:val="decimal"/>
      <w:lvlRestart w:val="0"/>
      <w:pStyle w:val="1H1Heading0h1PIM11123321chSectionHead1H"/>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4">
    <w:nsid w:val="42562D20"/>
    <w:multiLevelType w:val="multilevel"/>
    <w:tmpl w:val="04090023"/>
    <w:styleLink w:val="a0"/>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617315A"/>
    <w:multiLevelType w:val="multilevel"/>
    <w:tmpl w:val="ED4C17A6"/>
    <w:lvl w:ilvl="0">
      <w:start w:val="2"/>
      <w:numFmt w:val="decimal"/>
      <w:lvlText w:val="%1."/>
      <w:lvlJc w:val="left"/>
      <w:rPr>
        <w:rFonts w:ascii="MingLiU" w:eastAsia="MingLiU" w:hAnsi="MingLiU" w:cs="MingLiU"/>
        <w:b w:val="0"/>
        <w:bCs w:val="0"/>
        <w:i w:val="0"/>
        <w:iCs w:val="0"/>
        <w:smallCaps w:val="0"/>
        <w:strike w:val="0"/>
        <w:color w:val="000000"/>
        <w:spacing w:val="-2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540A97"/>
    <w:multiLevelType w:val="multilevel"/>
    <w:tmpl w:val="B4F8115E"/>
    <w:lvl w:ilvl="0">
      <w:start w:val="1"/>
      <w:numFmt w:val="chineseCountingThousand"/>
      <w:pStyle w:val="3-21100"/>
      <w:suff w:val="nothing"/>
      <w:lvlText w:val="第%1条  "/>
      <w:lvlJc w:val="left"/>
      <w:pPr>
        <w:ind w:left="1494" w:hanging="1134"/>
      </w:pPr>
      <w:rPr>
        <w:lang w:val="en-US"/>
      </w:rPr>
    </w:lvl>
    <w:lvl w:ilvl="1">
      <w:start w:val="1"/>
      <w:numFmt w:val="none"/>
      <w:suff w:val="nothing"/>
      <w:lvlText w:val=""/>
      <w:lvlJc w:val="left"/>
      <w:pPr>
        <w:ind w:left="390" w:firstLine="0"/>
      </w:pPr>
    </w:lvl>
    <w:lvl w:ilvl="2">
      <w:start w:val="1"/>
      <w:numFmt w:val="none"/>
      <w:suff w:val="nothing"/>
      <w:lvlText w:val=""/>
      <w:lvlJc w:val="left"/>
      <w:pPr>
        <w:ind w:left="390" w:firstLine="0"/>
      </w:pPr>
    </w:lvl>
    <w:lvl w:ilvl="3">
      <w:start w:val="1"/>
      <w:numFmt w:val="none"/>
      <w:suff w:val="nothing"/>
      <w:lvlText w:val=""/>
      <w:lvlJc w:val="left"/>
      <w:pPr>
        <w:ind w:left="390" w:firstLine="0"/>
      </w:pPr>
    </w:lvl>
    <w:lvl w:ilvl="4">
      <w:start w:val="1"/>
      <w:numFmt w:val="none"/>
      <w:suff w:val="nothing"/>
      <w:lvlText w:val=""/>
      <w:lvlJc w:val="left"/>
      <w:pPr>
        <w:ind w:left="390" w:firstLine="0"/>
      </w:pPr>
    </w:lvl>
    <w:lvl w:ilvl="5">
      <w:start w:val="1"/>
      <w:numFmt w:val="none"/>
      <w:suff w:val="nothing"/>
      <w:lvlText w:val=""/>
      <w:lvlJc w:val="left"/>
      <w:pPr>
        <w:ind w:left="390" w:firstLine="0"/>
      </w:pPr>
    </w:lvl>
    <w:lvl w:ilvl="6">
      <w:start w:val="1"/>
      <w:numFmt w:val="none"/>
      <w:suff w:val="nothing"/>
      <w:lvlText w:val=""/>
      <w:lvlJc w:val="left"/>
      <w:pPr>
        <w:ind w:left="390" w:firstLine="0"/>
      </w:pPr>
    </w:lvl>
    <w:lvl w:ilvl="7">
      <w:start w:val="1"/>
      <w:numFmt w:val="none"/>
      <w:suff w:val="nothing"/>
      <w:lvlText w:val=""/>
      <w:lvlJc w:val="left"/>
      <w:pPr>
        <w:ind w:left="390" w:firstLine="0"/>
      </w:pPr>
    </w:lvl>
    <w:lvl w:ilvl="8">
      <w:start w:val="1"/>
      <w:numFmt w:val="none"/>
      <w:suff w:val="nothing"/>
      <w:lvlText w:val=""/>
      <w:lvlJc w:val="left"/>
      <w:pPr>
        <w:ind w:left="390" w:firstLine="0"/>
      </w:pPr>
    </w:lvl>
  </w:abstractNum>
  <w:abstractNum w:abstractNumId="17">
    <w:nsid w:val="4B722BDD"/>
    <w:multiLevelType w:val="multilevel"/>
    <w:tmpl w:val="9DB22B84"/>
    <w:lvl w:ilvl="0">
      <w:start w:val="1"/>
      <w:numFmt w:val="chineseCountingThousand"/>
      <w:suff w:val="space"/>
      <w:lvlText w:val="第%1章"/>
      <w:lvlJc w:val="center"/>
      <w:pPr>
        <w:ind w:left="680" w:hanging="392"/>
      </w:pPr>
      <w:rPr>
        <w:rFonts w:hint="eastAsia"/>
      </w:rPr>
    </w:lvl>
    <w:lvl w:ilvl="1">
      <w:start w:val="1"/>
      <w:numFmt w:val="chineseCountingThousand"/>
      <w:isLgl/>
      <w:suff w:val="space"/>
      <w:lvlText w:val="%1.%2"/>
      <w:lvlJc w:val="left"/>
      <w:pPr>
        <w:ind w:left="0" w:firstLine="0"/>
      </w:pPr>
      <w:rPr>
        <w:rFonts w:hint="eastAsia"/>
      </w:rPr>
    </w:lvl>
    <w:lvl w:ilvl="2">
      <w:start w:val="1"/>
      <w:numFmt w:val="decimal"/>
      <w:isLgl/>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680"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F757FCF"/>
    <w:multiLevelType w:val="hybridMultilevel"/>
    <w:tmpl w:val="89C02624"/>
    <w:lvl w:ilvl="0" w:tplc="6E5645D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04B07A8"/>
    <w:multiLevelType w:val="multilevel"/>
    <w:tmpl w:val="EC727056"/>
    <w:lvl w:ilvl="0">
      <w:start w:val="2"/>
      <w:numFmt w:val="decimal"/>
      <w:lvlText w:val="%1."/>
      <w:lvlJc w:val="left"/>
      <w:rPr>
        <w:rFonts w:ascii="MingLiU" w:eastAsia="MingLiU" w:hAnsi="MingLiU" w:cs="MingLiU"/>
        <w:b w:val="0"/>
        <w:bCs w:val="0"/>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5514B8"/>
    <w:multiLevelType w:val="hybridMultilevel"/>
    <w:tmpl w:val="860AD0F8"/>
    <w:lvl w:ilvl="0" w:tplc="EF1A7746">
      <w:start w:val="1"/>
      <w:numFmt w:val="decimal"/>
      <w:lvlText w:val="（%1）"/>
      <w:lvlJc w:val="left"/>
      <w:pPr>
        <w:tabs>
          <w:tab w:val="num" w:pos="780"/>
        </w:tabs>
        <w:ind w:left="78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BDB1AB5"/>
    <w:multiLevelType w:val="hybridMultilevel"/>
    <w:tmpl w:val="858CE92A"/>
    <w:lvl w:ilvl="0" w:tplc="89F04F2E">
      <w:start w:val="1"/>
      <w:numFmt w:val="decimal"/>
      <w:lvlText w:val="（%1）"/>
      <w:lvlJc w:val="left"/>
      <w:pPr>
        <w:ind w:left="840" w:hanging="420"/>
      </w:pPr>
      <w:rPr>
        <w:rFonts w:cs="Times New Roman" w:hint="default"/>
      </w:rPr>
    </w:lvl>
    <w:lvl w:ilvl="1" w:tplc="A6942B1A">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08770A2"/>
    <w:multiLevelType w:val="singleLevel"/>
    <w:tmpl w:val="7FF8C60C"/>
    <w:lvl w:ilvl="0">
      <w:start w:val="1"/>
      <w:numFmt w:val="bullet"/>
      <w:pStyle w:val="10"/>
      <w:lvlText w:val=""/>
      <w:lvlJc w:val="left"/>
      <w:pPr>
        <w:tabs>
          <w:tab w:val="num" w:pos="425"/>
        </w:tabs>
        <w:ind w:left="425" w:hanging="425"/>
      </w:pPr>
      <w:rPr>
        <w:rFonts w:ascii="Wingdings" w:hAnsi="Wingdings" w:hint="default"/>
        <w:sz w:val="15"/>
      </w:rPr>
    </w:lvl>
  </w:abstractNum>
  <w:abstractNum w:abstractNumId="23">
    <w:nsid w:val="6C036C60"/>
    <w:multiLevelType w:val="multilevel"/>
    <w:tmpl w:val="502E86FC"/>
    <w:lvl w:ilvl="0">
      <w:start w:val="1"/>
      <w:numFmt w:val="decimal"/>
      <w:lvlText w:val="%1."/>
      <w:lvlJc w:val="left"/>
      <w:pPr>
        <w:tabs>
          <w:tab w:val="num" w:pos="450"/>
        </w:tabs>
        <w:ind w:left="450" w:hanging="450"/>
      </w:pPr>
    </w:lvl>
    <w:lvl w:ilvl="1">
      <w:start w:val="1"/>
      <w:numFmt w:val="decimal"/>
      <w:lvlRestart w:val="0"/>
      <w:pStyle w:val="2h2l2sect122l1Heading2HiddenHeading2CCBSH2P"/>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4">
    <w:nsid w:val="78F35CEF"/>
    <w:multiLevelType w:val="hybridMultilevel"/>
    <w:tmpl w:val="020E3982"/>
    <w:lvl w:ilvl="0" w:tplc="363AA148">
      <w:start w:val="1"/>
      <w:numFmt w:val="upperRoman"/>
      <w:pStyle w:val="30"/>
      <w:lvlText w:val="%1."/>
      <w:lvlJc w:val="left"/>
      <w:pPr>
        <w:tabs>
          <w:tab w:val="num" w:pos="420"/>
        </w:tabs>
        <w:ind w:left="420" w:hanging="420"/>
      </w:pPr>
      <w:rPr>
        <w:rFonts w:hint="eastAsia"/>
      </w:rPr>
    </w:lvl>
    <w:lvl w:ilvl="1" w:tplc="160E6B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C5F1F45"/>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7D51676D"/>
    <w:multiLevelType w:val="multilevel"/>
    <w:tmpl w:val="11506572"/>
    <w:lvl w:ilvl="0">
      <w:start w:val="1"/>
      <w:numFmt w:val="decimal"/>
      <w:lvlText w:val="%1."/>
      <w:lvlJc w:val="left"/>
      <w:rPr>
        <w:rFonts w:ascii="MingLiU" w:eastAsia="MingLiU" w:hAnsi="MingLiU" w:cs="MingLiU"/>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FC36C7"/>
    <w:multiLevelType w:val="singleLevel"/>
    <w:tmpl w:val="13809830"/>
    <w:lvl w:ilvl="0">
      <w:start w:val="1"/>
      <w:numFmt w:val="bullet"/>
      <w:pStyle w:val="abc"/>
      <w:lvlText w:val=""/>
      <w:lvlJc w:val="left"/>
      <w:pPr>
        <w:tabs>
          <w:tab w:val="num" w:pos="862"/>
        </w:tabs>
        <w:ind w:left="862" w:hanging="403"/>
      </w:pPr>
      <w:rPr>
        <w:rFonts w:ascii="CommercialPi BT" w:hAnsi="CommercialPi BT" w:hint="default"/>
        <w:sz w:val="15"/>
      </w:rPr>
    </w:lvl>
  </w:abstractNum>
  <w:num w:numId="1">
    <w:abstractNumId w:val="7"/>
  </w:num>
  <w:num w:numId="2">
    <w:abstractNumId w:val="5"/>
  </w:num>
  <w:num w:numId="3">
    <w:abstractNumId w:val="12"/>
  </w:num>
  <w:num w:numId="4">
    <w:abstractNumId w:val="10"/>
  </w:num>
  <w:num w:numId="5">
    <w:abstractNumId w:val="19"/>
  </w:num>
  <w:num w:numId="6">
    <w:abstractNumId w:val="15"/>
  </w:num>
  <w:num w:numId="7">
    <w:abstractNumId w:val="1"/>
  </w:num>
  <w:num w:numId="8">
    <w:abstractNumId w:val="9"/>
  </w:num>
  <w:num w:numId="9">
    <w:abstractNumId w:val="26"/>
  </w:num>
  <w:num w:numId="10">
    <w:abstractNumId w:val="21"/>
  </w:num>
  <w:num w:numId="11">
    <w:abstractNumId w:val="21"/>
    <w:lvlOverride w:ilvl="0">
      <w:lvl w:ilvl="0" w:tplc="89F04F2E">
        <w:start w:val="1"/>
        <w:numFmt w:val="decimal"/>
        <w:lvlText w:val="（%1）"/>
        <w:lvlJc w:val="left"/>
        <w:pPr>
          <w:ind w:left="680" w:hanging="260"/>
        </w:pPr>
        <w:rPr>
          <w:rFonts w:cs="Times New Roman" w:hint="default"/>
        </w:rPr>
      </w:lvl>
    </w:lvlOverride>
    <w:lvlOverride w:ilvl="1">
      <w:lvl w:ilvl="1" w:tplc="A6942B1A"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2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2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14"/>
  </w:num>
  <w:num w:numId="23">
    <w:abstractNumId w:val="24"/>
  </w:num>
  <w:num w:numId="24">
    <w:abstractNumId w:val="18"/>
  </w:num>
  <w:num w:numId="25">
    <w:abstractNumId w:val="4"/>
  </w:num>
  <w:num w:numId="26">
    <w:abstractNumId w:val="3"/>
  </w:num>
  <w:num w:numId="27">
    <w:abstractNumId w:val="17"/>
  </w:num>
  <w:num w:numId="28">
    <w:abstractNumId w:val="0"/>
  </w:num>
  <w:num w:numId="29">
    <w:abstractNumId w:val="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7C9"/>
    <w:rsid w:val="002C30F5"/>
    <w:rsid w:val="004650D8"/>
    <w:rsid w:val="00476B9A"/>
    <w:rsid w:val="00806D21"/>
    <w:rsid w:val="009201FE"/>
    <w:rsid w:val="00BD77C9"/>
    <w:rsid w:val="00D33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index heading" w:uiPriority="99"/>
    <w:lsdException w:name="caption" w:qFormat="1"/>
    <w:lsdException w:name="annotation reference" w:uiPriority="99"/>
    <w:lsdException w:name="endnote reference"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4650D8"/>
    <w:pPr>
      <w:widowControl w:val="0"/>
      <w:jc w:val="both"/>
    </w:pPr>
  </w:style>
  <w:style w:type="paragraph" w:styleId="1">
    <w:name w:val="heading 1"/>
    <w:basedOn w:val="a1"/>
    <w:link w:val="1Char"/>
    <w:qFormat/>
    <w:rsid w:val="00BD77C9"/>
    <w:pPr>
      <w:widowControl/>
      <w:numPr>
        <w:numId w:val="28"/>
      </w:numPr>
      <w:spacing w:before="100" w:beforeAutospacing="1" w:after="100" w:afterAutospacing="1"/>
      <w:jc w:val="left"/>
      <w:outlineLvl w:val="0"/>
    </w:pPr>
    <w:rPr>
      <w:rFonts w:ascii="宋体" w:eastAsia="宋体" w:hAnsi="宋体" w:cs="Times New Roman"/>
      <w:b/>
      <w:bCs/>
      <w:kern w:val="36"/>
      <w:sz w:val="48"/>
      <w:szCs w:val="48"/>
      <w:lang/>
    </w:rPr>
  </w:style>
  <w:style w:type="paragraph" w:styleId="2">
    <w:name w:val="heading 2"/>
    <w:aliases w:val="标题2,H2,Se,Head wsa2,标题 1.1,.,Chapter,Chapter Title,Heading 2 Hidden,Heading 2 CCBS,heading 2,第一章 标题 2,ISO1,h2,sect 1.2,L2,Underrubrik1,prop2,UNDERRUBRIK 1-2,Level 2 Topic Heading,2nd level,Titre2,l2,2,Header 2,I2,Section Title,Titre3,H21,MV,节"/>
    <w:basedOn w:val="a1"/>
    <w:next w:val="a1"/>
    <w:link w:val="2Char"/>
    <w:autoRedefine/>
    <w:qFormat/>
    <w:rsid w:val="00BD77C9"/>
    <w:pPr>
      <w:keepNext/>
      <w:keepLines/>
      <w:numPr>
        <w:ilvl w:val="1"/>
        <w:numId w:val="28"/>
      </w:numPr>
      <w:spacing w:line="360" w:lineRule="auto"/>
      <w:jc w:val="left"/>
      <w:outlineLvl w:val="1"/>
    </w:pPr>
    <w:rPr>
      <w:rFonts w:ascii="Times New Roman" w:eastAsia="黑体" w:hAnsi="Times New Roman" w:cs="Times New Roman"/>
      <w:b/>
      <w:bCs/>
      <w:sz w:val="30"/>
      <w:szCs w:val="30"/>
      <w:lang/>
    </w:rPr>
  </w:style>
  <w:style w:type="paragraph" w:styleId="3">
    <w:name w:val="heading 3"/>
    <w:aliases w:val="标题3"/>
    <w:basedOn w:val="a1"/>
    <w:next w:val="a1"/>
    <w:link w:val="3Char"/>
    <w:unhideWhenUsed/>
    <w:qFormat/>
    <w:rsid w:val="00BD77C9"/>
    <w:pPr>
      <w:keepNext/>
      <w:keepLines/>
      <w:numPr>
        <w:ilvl w:val="2"/>
        <w:numId w:val="28"/>
      </w:numPr>
      <w:spacing w:before="260" w:after="260" w:line="416" w:lineRule="auto"/>
      <w:ind w:left="720" w:hanging="432"/>
      <w:outlineLvl w:val="2"/>
    </w:pPr>
    <w:rPr>
      <w:rFonts w:ascii="Times New Roman" w:eastAsia="宋体" w:hAnsi="Times New Roman" w:cs="Times New Roman"/>
      <w:b/>
      <w:bCs/>
      <w:sz w:val="32"/>
      <w:szCs w:val="32"/>
      <w:lang/>
    </w:rPr>
  </w:style>
  <w:style w:type="paragraph" w:styleId="4">
    <w:name w:val="heading 4"/>
    <w:basedOn w:val="a1"/>
    <w:next w:val="a1"/>
    <w:link w:val="4Char"/>
    <w:autoRedefine/>
    <w:unhideWhenUsed/>
    <w:qFormat/>
    <w:rsid w:val="00BD77C9"/>
    <w:pPr>
      <w:keepNext/>
      <w:keepLines/>
      <w:numPr>
        <w:ilvl w:val="3"/>
        <w:numId w:val="28"/>
      </w:numPr>
      <w:spacing w:line="360" w:lineRule="auto"/>
      <w:ind w:left="864" w:hanging="144"/>
      <w:outlineLvl w:val="3"/>
    </w:pPr>
    <w:rPr>
      <w:rFonts w:ascii="Times New Roman" w:eastAsia="黑体" w:hAnsi="Times New Roman" w:cs="Times New Roman"/>
      <w:bCs/>
      <w:sz w:val="24"/>
      <w:szCs w:val="24"/>
    </w:rPr>
  </w:style>
  <w:style w:type="paragraph" w:styleId="5">
    <w:name w:val="heading 5"/>
    <w:basedOn w:val="a1"/>
    <w:next w:val="a1"/>
    <w:link w:val="5Char"/>
    <w:autoRedefine/>
    <w:unhideWhenUsed/>
    <w:qFormat/>
    <w:rsid w:val="00BD77C9"/>
    <w:pPr>
      <w:keepNext/>
      <w:keepLines/>
      <w:numPr>
        <w:ilvl w:val="4"/>
        <w:numId w:val="28"/>
      </w:numPr>
      <w:spacing w:before="120" w:after="120" w:line="360" w:lineRule="auto"/>
      <w:ind w:left="1008" w:hanging="432"/>
      <w:outlineLvl w:val="4"/>
    </w:pPr>
    <w:rPr>
      <w:rFonts w:ascii="Times New Roman" w:eastAsia="宋体" w:hAnsi="Times New Roman" w:cs="Times New Roman"/>
      <w:b/>
      <w:bCs/>
      <w:sz w:val="24"/>
      <w:szCs w:val="28"/>
    </w:rPr>
  </w:style>
  <w:style w:type="paragraph" w:styleId="6">
    <w:name w:val="heading 6"/>
    <w:basedOn w:val="a1"/>
    <w:next w:val="a2"/>
    <w:link w:val="6Char"/>
    <w:qFormat/>
    <w:rsid w:val="00BD77C9"/>
    <w:pPr>
      <w:keepNext/>
      <w:widowControl/>
      <w:numPr>
        <w:ilvl w:val="5"/>
        <w:numId w:val="28"/>
      </w:numPr>
      <w:overflowPunct w:val="0"/>
      <w:autoSpaceDE w:val="0"/>
      <w:autoSpaceDN w:val="0"/>
      <w:adjustRightInd w:val="0"/>
      <w:spacing w:before="120" w:after="80"/>
      <w:ind w:left="1152" w:hanging="432"/>
      <w:outlineLvl w:val="5"/>
    </w:pPr>
    <w:rPr>
      <w:rFonts w:ascii="Arial" w:eastAsia="宋体" w:hAnsi="Arial" w:cs="Times New Roman"/>
      <w:b/>
      <w:i/>
      <w:kern w:val="28"/>
      <w:sz w:val="20"/>
      <w:szCs w:val="20"/>
    </w:rPr>
  </w:style>
  <w:style w:type="paragraph" w:styleId="7">
    <w:name w:val="heading 7"/>
    <w:basedOn w:val="a1"/>
    <w:next w:val="a2"/>
    <w:link w:val="7Char"/>
    <w:qFormat/>
    <w:rsid w:val="00BD77C9"/>
    <w:pPr>
      <w:keepNext/>
      <w:widowControl/>
      <w:numPr>
        <w:ilvl w:val="6"/>
        <w:numId w:val="28"/>
      </w:numPr>
      <w:overflowPunct w:val="0"/>
      <w:autoSpaceDE w:val="0"/>
      <w:autoSpaceDN w:val="0"/>
      <w:adjustRightInd w:val="0"/>
      <w:spacing w:before="80" w:after="60"/>
      <w:ind w:left="1296" w:hanging="288"/>
      <w:outlineLvl w:val="6"/>
    </w:pPr>
    <w:rPr>
      <w:rFonts w:ascii="Times New Roman" w:eastAsia="宋体" w:hAnsi="Times New Roman" w:cs="Times New Roman"/>
      <w:b/>
      <w:kern w:val="28"/>
      <w:sz w:val="20"/>
      <w:szCs w:val="20"/>
    </w:rPr>
  </w:style>
  <w:style w:type="paragraph" w:styleId="8">
    <w:name w:val="heading 8"/>
    <w:basedOn w:val="a1"/>
    <w:next w:val="a2"/>
    <w:link w:val="8Char"/>
    <w:qFormat/>
    <w:rsid w:val="00BD77C9"/>
    <w:pPr>
      <w:keepNext/>
      <w:widowControl/>
      <w:numPr>
        <w:ilvl w:val="7"/>
        <w:numId w:val="28"/>
      </w:numPr>
      <w:overflowPunct w:val="0"/>
      <w:autoSpaceDE w:val="0"/>
      <w:autoSpaceDN w:val="0"/>
      <w:adjustRightInd w:val="0"/>
      <w:spacing w:before="80" w:after="60"/>
      <w:ind w:left="1440" w:hanging="432"/>
      <w:outlineLvl w:val="7"/>
    </w:pPr>
    <w:rPr>
      <w:rFonts w:ascii="Times New Roman" w:eastAsia="宋体" w:hAnsi="Times New Roman" w:cs="Times New Roman"/>
      <w:b/>
      <w:i/>
      <w:kern w:val="28"/>
      <w:sz w:val="20"/>
      <w:szCs w:val="20"/>
    </w:rPr>
  </w:style>
  <w:style w:type="paragraph" w:styleId="9">
    <w:name w:val="heading 9"/>
    <w:basedOn w:val="a1"/>
    <w:next w:val="a2"/>
    <w:link w:val="9Char"/>
    <w:qFormat/>
    <w:rsid w:val="00BD77C9"/>
    <w:pPr>
      <w:keepNext/>
      <w:widowControl/>
      <w:numPr>
        <w:ilvl w:val="8"/>
        <w:numId w:val="28"/>
      </w:numPr>
      <w:overflowPunct w:val="0"/>
      <w:autoSpaceDE w:val="0"/>
      <w:autoSpaceDN w:val="0"/>
      <w:adjustRightInd w:val="0"/>
      <w:spacing w:before="80" w:after="60"/>
      <w:ind w:left="1584" w:hanging="144"/>
      <w:outlineLvl w:val="8"/>
    </w:pPr>
    <w:rPr>
      <w:rFonts w:ascii="Times New Roman" w:eastAsia="宋体" w:hAnsi="Times New Roman" w:cs="Times New Roman"/>
      <w:b/>
      <w:i/>
      <w:kern w:val="28"/>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BD77C9"/>
    <w:rPr>
      <w:rFonts w:ascii="宋体" w:eastAsia="宋体" w:hAnsi="宋体" w:cs="Times New Roman"/>
      <w:b/>
      <w:bCs/>
      <w:kern w:val="36"/>
      <w:sz w:val="48"/>
      <w:szCs w:val="48"/>
      <w:lang/>
    </w:rPr>
  </w:style>
  <w:style w:type="character" w:customStyle="1" w:styleId="2Char">
    <w:name w:val="标题 2 Char"/>
    <w:aliases w:val="标题2 Char,H2 Char1,Se Char1,Head wsa2 Char1,标题 1.1 Char1,. Char1,Chapter Char1,Chapter Title Char1,Heading 2 Hidden Char1,Heading 2 CCBS Char1,heading 2 Char1,第一章 标题 2 Char1,ISO1 Char1,h2 Char1,sect 1.2 Char1,L2 Char1,Underrubrik1 Char1,l2 Char"/>
    <w:basedOn w:val="a3"/>
    <w:link w:val="2"/>
    <w:rsid w:val="00BD77C9"/>
    <w:rPr>
      <w:rFonts w:ascii="Times New Roman" w:eastAsia="黑体" w:hAnsi="Times New Roman" w:cs="Times New Roman"/>
      <w:b/>
      <w:bCs/>
      <w:sz w:val="30"/>
      <w:szCs w:val="30"/>
      <w:lang/>
    </w:rPr>
  </w:style>
  <w:style w:type="character" w:customStyle="1" w:styleId="3Char">
    <w:name w:val="标题 3 Char"/>
    <w:aliases w:val="标题3 Char"/>
    <w:basedOn w:val="a3"/>
    <w:link w:val="3"/>
    <w:rsid w:val="00BD77C9"/>
    <w:rPr>
      <w:rFonts w:ascii="Times New Roman" w:eastAsia="宋体" w:hAnsi="Times New Roman" w:cs="Times New Roman"/>
      <w:b/>
      <w:bCs/>
      <w:sz w:val="32"/>
      <w:szCs w:val="32"/>
      <w:lang/>
    </w:rPr>
  </w:style>
  <w:style w:type="character" w:customStyle="1" w:styleId="4Char">
    <w:name w:val="标题 4 Char"/>
    <w:basedOn w:val="a3"/>
    <w:link w:val="4"/>
    <w:rsid w:val="00BD77C9"/>
    <w:rPr>
      <w:rFonts w:ascii="Times New Roman" w:eastAsia="黑体" w:hAnsi="Times New Roman" w:cs="Times New Roman"/>
      <w:bCs/>
      <w:sz w:val="24"/>
      <w:szCs w:val="24"/>
    </w:rPr>
  </w:style>
  <w:style w:type="character" w:customStyle="1" w:styleId="5Char">
    <w:name w:val="标题 5 Char"/>
    <w:basedOn w:val="a3"/>
    <w:link w:val="5"/>
    <w:rsid w:val="00BD77C9"/>
    <w:rPr>
      <w:rFonts w:ascii="Times New Roman" w:eastAsia="宋体" w:hAnsi="Times New Roman" w:cs="Times New Roman"/>
      <w:b/>
      <w:bCs/>
      <w:sz w:val="24"/>
      <w:szCs w:val="28"/>
    </w:rPr>
  </w:style>
  <w:style w:type="character" w:customStyle="1" w:styleId="6Char">
    <w:name w:val="标题 6 Char"/>
    <w:basedOn w:val="a3"/>
    <w:link w:val="6"/>
    <w:rsid w:val="00BD77C9"/>
    <w:rPr>
      <w:rFonts w:ascii="Arial" w:eastAsia="宋体" w:hAnsi="Arial" w:cs="Times New Roman"/>
      <w:b/>
      <w:i/>
      <w:kern w:val="28"/>
      <w:sz w:val="20"/>
      <w:szCs w:val="20"/>
    </w:rPr>
  </w:style>
  <w:style w:type="character" w:customStyle="1" w:styleId="7Char">
    <w:name w:val="标题 7 Char"/>
    <w:basedOn w:val="a3"/>
    <w:link w:val="7"/>
    <w:rsid w:val="00BD77C9"/>
    <w:rPr>
      <w:rFonts w:ascii="Times New Roman" w:eastAsia="宋体" w:hAnsi="Times New Roman" w:cs="Times New Roman"/>
      <w:b/>
      <w:kern w:val="28"/>
      <w:sz w:val="20"/>
      <w:szCs w:val="20"/>
    </w:rPr>
  </w:style>
  <w:style w:type="character" w:customStyle="1" w:styleId="8Char">
    <w:name w:val="标题 8 Char"/>
    <w:basedOn w:val="a3"/>
    <w:link w:val="8"/>
    <w:rsid w:val="00BD77C9"/>
    <w:rPr>
      <w:rFonts w:ascii="Times New Roman" w:eastAsia="宋体" w:hAnsi="Times New Roman" w:cs="Times New Roman"/>
      <w:b/>
      <w:i/>
      <w:kern w:val="28"/>
      <w:sz w:val="20"/>
      <w:szCs w:val="20"/>
    </w:rPr>
  </w:style>
  <w:style w:type="character" w:customStyle="1" w:styleId="9Char">
    <w:name w:val="标题 9 Char"/>
    <w:basedOn w:val="a3"/>
    <w:link w:val="9"/>
    <w:rsid w:val="00BD77C9"/>
    <w:rPr>
      <w:rFonts w:ascii="Times New Roman" w:eastAsia="宋体" w:hAnsi="Times New Roman" w:cs="Times New Roman"/>
      <w:b/>
      <w:i/>
      <w:kern w:val="28"/>
      <w:sz w:val="20"/>
      <w:szCs w:val="20"/>
    </w:rPr>
  </w:style>
  <w:style w:type="numbering" w:customStyle="1" w:styleId="11">
    <w:name w:val="无列表1"/>
    <w:next w:val="a5"/>
    <w:uiPriority w:val="99"/>
    <w:semiHidden/>
    <w:unhideWhenUsed/>
    <w:rsid w:val="00BD77C9"/>
  </w:style>
  <w:style w:type="paragraph" w:styleId="a6">
    <w:name w:val="header"/>
    <w:basedOn w:val="a1"/>
    <w:link w:val="Char"/>
    <w:uiPriority w:val="99"/>
    <w:rsid w:val="00BD77C9"/>
    <w:pPr>
      <w:pBdr>
        <w:bottom w:val="single" w:sz="6" w:space="1" w:color="auto"/>
      </w:pBdr>
      <w:tabs>
        <w:tab w:val="center" w:pos="4153"/>
        <w:tab w:val="right" w:pos="8306"/>
      </w:tabs>
      <w:snapToGrid w:val="0"/>
      <w:jc w:val="center"/>
    </w:pPr>
    <w:rPr>
      <w:rFonts w:ascii="Times New Roman" w:eastAsia="宋体" w:hAnsi="Times New Roman" w:cs="Times New Roman"/>
      <w:sz w:val="18"/>
      <w:szCs w:val="20"/>
      <w:lang/>
    </w:rPr>
  </w:style>
  <w:style w:type="character" w:customStyle="1" w:styleId="Char">
    <w:name w:val="页眉 Char"/>
    <w:basedOn w:val="a3"/>
    <w:link w:val="a6"/>
    <w:uiPriority w:val="99"/>
    <w:rsid w:val="00BD77C9"/>
    <w:rPr>
      <w:rFonts w:ascii="Times New Roman" w:eastAsia="宋体" w:hAnsi="Times New Roman" w:cs="Times New Roman"/>
      <w:sz w:val="18"/>
      <w:szCs w:val="20"/>
      <w:lang/>
    </w:rPr>
  </w:style>
  <w:style w:type="paragraph" w:styleId="a7">
    <w:name w:val="footer"/>
    <w:basedOn w:val="a1"/>
    <w:link w:val="Char0"/>
    <w:rsid w:val="00BD77C9"/>
    <w:pPr>
      <w:tabs>
        <w:tab w:val="center" w:pos="4153"/>
        <w:tab w:val="right" w:pos="8306"/>
      </w:tabs>
      <w:snapToGrid w:val="0"/>
      <w:jc w:val="left"/>
    </w:pPr>
    <w:rPr>
      <w:rFonts w:ascii="Times New Roman" w:eastAsia="宋体" w:hAnsi="Times New Roman" w:cs="Times New Roman"/>
      <w:sz w:val="18"/>
      <w:szCs w:val="20"/>
      <w:lang/>
    </w:rPr>
  </w:style>
  <w:style w:type="character" w:customStyle="1" w:styleId="Char0">
    <w:name w:val="页脚 Char"/>
    <w:basedOn w:val="a3"/>
    <w:link w:val="a7"/>
    <w:rsid w:val="00BD77C9"/>
    <w:rPr>
      <w:rFonts w:ascii="Times New Roman" w:eastAsia="宋体" w:hAnsi="Times New Roman" w:cs="Times New Roman"/>
      <w:sz w:val="18"/>
      <w:szCs w:val="20"/>
      <w:lang/>
    </w:rPr>
  </w:style>
  <w:style w:type="paragraph" w:styleId="a8">
    <w:name w:val="Date"/>
    <w:basedOn w:val="a1"/>
    <w:next w:val="a1"/>
    <w:link w:val="Char1"/>
    <w:unhideWhenUsed/>
    <w:rsid w:val="00BD77C9"/>
    <w:pPr>
      <w:ind w:leftChars="2500" w:left="100"/>
    </w:pPr>
    <w:rPr>
      <w:rFonts w:ascii="Times New Roman" w:eastAsia="宋体" w:hAnsi="Times New Roman" w:cs="Times New Roman"/>
      <w:szCs w:val="20"/>
      <w:lang/>
    </w:rPr>
  </w:style>
  <w:style w:type="character" w:customStyle="1" w:styleId="Char1">
    <w:name w:val="日期 Char"/>
    <w:basedOn w:val="a3"/>
    <w:link w:val="a8"/>
    <w:rsid w:val="00BD77C9"/>
    <w:rPr>
      <w:rFonts w:ascii="Times New Roman" w:eastAsia="宋体" w:hAnsi="Times New Roman" w:cs="Times New Roman"/>
      <w:szCs w:val="20"/>
      <w:lang/>
    </w:rPr>
  </w:style>
  <w:style w:type="paragraph" w:styleId="a9">
    <w:name w:val="Normal (Web)"/>
    <w:aliases w:val="普通 (Web)"/>
    <w:basedOn w:val="a1"/>
    <w:rsid w:val="00BD77C9"/>
    <w:pPr>
      <w:widowControl/>
      <w:spacing w:before="100" w:beforeAutospacing="1" w:after="100" w:afterAutospacing="1"/>
      <w:jc w:val="left"/>
    </w:pPr>
    <w:rPr>
      <w:rFonts w:ascii="宋体" w:eastAsia="宋体" w:hAnsi="宋体" w:cs="宋体"/>
      <w:kern w:val="0"/>
      <w:sz w:val="24"/>
      <w:szCs w:val="24"/>
    </w:rPr>
  </w:style>
  <w:style w:type="character" w:styleId="aa">
    <w:name w:val="Hyperlink"/>
    <w:uiPriority w:val="99"/>
    <w:unhideWhenUsed/>
    <w:rsid w:val="00BD77C9"/>
    <w:rPr>
      <w:color w:val="0000FF"/>
      <w:u w:val="single"/>
    </w:rPr>
  </w:style>
  <w:style w:type="paragraph" w:customStyle="1" w:styleId="p0">
    <w:name w:val="p0"/>
    <w:basedOn w:val="a1"/>
    <w:rsid w:val="00BD77C9"/>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1"/>
    <w:link w:val="Char2"/>
    <w:semiHidden/>
    <w:unhideWhenUsed/>
    <w:rsid w:val="00BD77C9"/>
    <w:rPr>
      <w:rFonts w:ascii="Times New Roman" w:eastAsia="宋体" w:hAnsi="Times New Roman" w:cs="Times New Roman"/>
      <w:sz w:val="18"/>
      <w:szCs w:val="18"/>
      <w:lang/>
    </w:rPr>
  </w:style>
  <w:style w:type="character" w:customStyle="1" w:styleId="Char2">
    <w:name w:val="批注框文本 Char"/>
    <w:basedOn w:val="a3"/>
    <w:link w:val="ab"/>
    <w:semiHidden/>
    <w:rsid w:val="00BD77C9"/>
    <w:rPr>
      <w:rFonts w:ascii="Times New Roman" w:eastAsia="宋体" w:hAnsi="Times New Roman" w:cs="Times New Roman"/>
      <w:sz w:val="18"/>
      <w:szCs w:val="18"/>
      <w:lang/>
    </w:rPr>
  </w:style>
  <w:style w:type="table" w:styleId="ac">
    <w:name w:val="Table Grid"/>
    <w:basedOn w:val="a4"/>
    <w:uiPriority w:val="59"/>
    <w:rsid w:val="00BD77C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rsid w:val="00BD77C9"/>
  </w:style>
  <w:style w:type="paragraph" w:styleId="a2">
    <w:name w:val="Body Text"/>
    <w:aliases w:val="正文文字"/>
    <w:basedOn w:val="a1"/>
    <w:link w:val="Char3"/>
    <w:rsid w:val="00BD77C9"/>
    <w:rPr>
      <w:rFonts w:ascii="Times New Roman" w:eastAsia="方正姚体" w:hAnsi="Times New Roman" w:cs="Times New Roman"/>
      <w:b/>
      <w:color w:val="FF0000"/>
      <w:sz w:val="84"/>
      <w:szCs w:val="20"/>
      <w:lang/>
    </w:rPr>
  </w:style>
  <w:style w:type="character" w:customStyle="1" w:styleId="Char3">
    <w:name w:val="正文文本 Char"/>
    <w:aliases w:val="正文文字 Char"/>
    <w:basedOn w:val="a3"/>
    <w:link w:val="a2"/>
    <w:rsid w:val="00BD77C9"/>
    <w:rPr>
      <w:rFonts w:ascii="Times New Roman" w:eastAsia="方正姚体" w:hAnsi="Times New Roman" w:cs="Times New Roman"/>
      <w:b/>
      <w:color w:val="FF0000"/>
      <w:sz w:val="84"/>
      <w:szCs w:val="20"/>
      <w:lang/>
    </w:rPr>
  </w:style>
  <w:style w:type="character" w:customStyle="1" w:styleId="ae">
    <w:name w:val="正文文本_"/>
    <w:link w:val="40"/>
    <w:rsid w:val="00BD77C9"/>
    <w:rPr>
      <w:rFonts w:ascii="MingLiU" w:eastAsia="MingLiU" w:hAnsi="MingLiU" w:cs="MingLiU"/>
      <w:spacing w:val="10"/>
      <w:sz w:val="29"/>
      <w:szCs w:val="29"/>
      <w:shd w:val="clear" w:color="auto" w:fill="FFFFFF"/>
    </w:rPr>
  </w:style>
  <w:style w:type="character" w:customStyle="1" w:styleId="135pt">
    <w:name w:val="正文文本 + 13.5 pt"/>
    <w:aliases w:val="粗体,间距 0 pt,正文文本 + 7 pt,缩放 66%,正文文本 + Batang,15 pt,正文文本 + 15 pt,页眉或页脚 + MingLiU,4 pt,非粗体,正文文本 + 16 pt,标题 #3 + AngsanaUPC,24 pt,正文文本 + 12 pt,正文文本 + Gungsuh,10.5 pt,页眉或页脚 + SimSun,16 pt,页眉或页脚 + David,12 pt,间距 1 pt,正文文本 (2) + Batang,17 pt"/>
    <w:rsid w:val="00BD77C9"/>
    <w:rPr>
      <w:rFonts w:ascii="MingLiU" w:eastAsia="MingLiU" w:hAnsi="MingLiU" w:cs="MingLiU"/>
      <w:b/>
      <w:bCs/>
      <w:color w:val="000000"/>
      <w:spacing w:val="0"/>
      <w:w w:val="100"/>
      <w:position w:val="0"/>
      <w:sz w:val="27"/>
      <w:szCs w:val="27"/>
      <w:shd w:val="clear" w:color="auto" w:fill="FFFFFF"/>
      <w:lang w:val="zh-TW"/>
    </w:rPr>
  </w:style>
  <w:style w:type="paragraph" w:customStyle="1" w:styleId="40">
    <w:name w:val="正文文本4"/>
    <w:basedOn w:val="a1"/>
    <w:link w:val="ae"/>
    <w:rsid w:val="00BD77C9"/>
    <w:pPr>
      <w:shd w:val="clear" w:color="auto" w:fill="FFFFFF"/>
      <w:spacing w:before="240" w:after="840" w:line="0" w:lineRule="atLeast"/>
      <w:jc w:val="center"/>
    </w:pPr>
    <w:rPr>
      <w:rFonts w:ascii="MingLiU" w:eastAsia="MingLiU" w:hAnsi="MingLiU" w:cs="MingLiU"/>
      <w:spacing w:val="10"/>
      <w:sz w:val="29"/>
      <w:szCs w:val="29"/>
    </w:rPr>
  </w:style>
  <w:style w:type="character" w:customStyle="1" w:styleId="af">
    <w:name w:val="页眉或页脚_"/>
    <w:rsid w:val="00BD77C9"/>
    <w:rPr>
      <w:rFonts w:ascii="Batang" w:eastAsia="Batang" w:hAnsi="Batang" w:cs="Batang"/>
      <w:b/>
      <w:bCs/>
      <w:i w:val="0"/>
      <w:iCs w:val="0"/>
      <w:smallCaps w:val="0"/>
      <w:strike w:val="0"/>
      <w:spacing w:val="50"/>
      <w:sz w:val="26"/>
      <w:szCs w:val="26"/>
      <w:u w:val="none"/>
    </w:rPr>
  </w:style>
  <w:style w:type="character" w:customStyle="1" w:styleId="af0">
    <w:name w:val="页眉或页脚"/>
    <w:rsid w:val="00BD77C9"/>
    <w:rPr>
      <w:rFonts w:ascii="Batang" w:eastAsia="Batang" w:hAnsi="Batang" w:cs="Batang"/>
      <w:b/>
      <w:bCs/>
      <w:i w:val="0"/>
      <w:iCs w:val="0"/>
      <w:smallCaps w:val="0"/>
      <w:strike w:val="0"/>
      <w:color w:val="000000"/>
      <w:spacing w:val="50"/>
      <w:w w:val="100"/>
      <w:position w:val="0"/>
      <w:sz w:val="26"/>
      <w:szCs w:val="26"/>
      <w:u w:val="none"/>
      <w:lang w:val="zh-TW"/>
    </w:rPr>
  </w:style>
  <w:style w:type="character" w:customStyle="1" w:styleId="9Exact">
    <w:name w:val="正文文本 (9) Exact"/>
    <w:link w:val="90"/>
    <w:rsid w:val="00BD77C9"/>
    <w:rPr>
      <w:rFonts w:ascii="Dotum" w:eastAsia="Dotum" w:hAnsi="Dotum" w:cs="Dotum"/>
      <w:sz w:val="33"/>
      <w:szCs w:val="33"/>
      <w:shd w:val="clear" w:color="auto" w:fill="FFFFFF"/>
    </w:rPr>
  </w:style>
  <w:style w:type="character" w:customStyle="1" w:styleId="10Exact">
    <w:name w:val="正文文本 (10) Exact"/>
    <w:link w:val="100"/>
    <w:rsid w:val="00BD77C9"/>
    <w:rPr>
      <w:rFonts w:ascii="Batang" w:eastAsia="Batang" w:hAnsi="Batang" w:cs="Batang"/>
      <w:spacing w:val="-20"/>
      <w:sz w:val="10"/>
      <w:szCs w:val="10"/>
      <w:shd w:val="clear" w:color="auto" w:fill="FFFFFF"/>
    </w:rPr>
  </w:style>
  <w:style w:type="character" w:customStyle="1" w:styleId="11Exact">
    <w:name w:val="正文文本 (11) Exact"/>
    <w:link w:val="110"/>
    <w:rsid w:val="00BD77C9"/>
    <w:rPr>
      <w:rFonts w:ascii="MingLiU" w:eastAsia="MingLiU" w:hAnsi="MingLiU" w:cs="MingLiU"/>
      <w:spacing w:val="-22"/>
      <w:sz w:val="11"/>
      <w:szCs w:val="11"/>
      <w:shd w:val="clear" w:color="auto" w:fill="FFFFFF"/>
    </w:rPr>
  </w:style>
  <w:style w:type="character" w:customStyle="1" w:styleId="12Exact">
    <w:name w:val="正文文本 (12) Exact"/>
    <w:link w:val="12"/>
    <w:rsid w:val="00BD77C9"/>
    <w:rPr>
      <w:rFonts w:ascii="Dotum" w:eastAsia="Dotum" w:hAnsi="Dotum" w:cs="Dotum"/>
      <w:sz w:val="33"/>
      <w:szCs w:val="33"/>
      <w:shd w:val="clear" w:color="auto" w:fill="FFFFFF"/>
    </w:rPr>
  </w:style>
  <w:style w:type="character" w:customStyle="1" w:styleId="80">
    <w:name w:val="正文文本 (8)_"/>
    <w:link w:val="81"/>
    <w:rsid w:val="00BD77C9"/>
    <w:rPr>
      <w:rFonts w:ascii="MingLiU" w:eastAsia="MingLiU" w:hAnsi="MingLiU" w:cs="MingLiU"/>
      <w:b/>
      <w:bCs/>
      <w:sz w:val="32"/>
      <w:szCs w:val="32"/>
      <w:shd w:val="clear" w:color="auto" w:fill="FFFFFF"/>
    </w:rPr>
  </w:style>
  <w:style w:type="character" w:customStyle="1" w:styleId="13">
    <w:name w:val="正文文本1"/>
    <w:rsid w:val="00BD77C9"/>
    <w:rPr>
      <w:rFonts w:ascii="MingLiU" w:eastAsia="MingLiU" w:hAnsi="MingLiU" w:cs="MingLiU"/>
      <w:b w:val="0"/>
      <w:bCs w:val="0"/>
      <w:i w:val="0"/>
      <w:iCs w:val="0"/>
      <w:smallCaps w:val="0"/>
      <w:strike w:val="0"/>
      <w:color w:val="000000"/>
      <w:spacing w:val="10"/>
      <w:w w:val="100"/>
      <w:position w:val="0"/>
      <w:sz w:val="29"/>
      <w:szCs w:val="29"/>
      <w:u w:val="none"/>
      <w:shd w:val="clear" w:color="auto" w:fill="FFFFFF"/>
      <w:lang w:val="zh-TW"/>
    </w:rPr>
  </w:style>
  <w:style w:type="paragraph" w:customStyle="1" w:styleId="90">
    <w:name w:val="正文文本 (9)"/>
    <w:basedOn w:val="a1"/>
    <w:link w:val="9Exact"/>
    <w:rsid w:val="00BD77C9"/>
    <w:pPr>
      <w:shd w:val="clear" w:color="auto" w:fill="FFFFFF"/>
      <w:spacing w:line="0" w:lineRule="atLeast"/>
      <w:jc w:val="left"/>
    </w:pPr>
    <w:rPr>
      <w:rFonts w:ascii="Dotum" w:eastAsia="Dotum" w:hAnsi="Dotum" w:cs="Dotum"/>
      <w:sz w:val="33"/>
      <w:szCs w:val="33"/>
    </w:rPr>
  </w:style>
  <w:style w:type="paragraph" w:customStyle="1" w:styleId="100">
    <w:name w:val="正文文本 (10)"/>
    <w:basedOn w:val="a1"/>
    <w:link w:val="10Exact"/>
    <w:rsid w:val="00BD77C9"/>
    <w:pPr>
      <w:shd w:val="clear" w:color="auto" w:fill="FFFFFF"/>
      <w:spacing w:line="0" w:lineRule="atLeast"/>
      <w:jc w:val="left"/>
    </w:pPr>
    <w:rPr>
      <w:rFonts w:ascii="Batang" w:eastAsia="Batang" w:hAnsi="Batang" w:cs="Batang"/>
      <w:spacing w:val="-20"/>
      <w:sz w:val="10"/>
      <w:szCs w:val="10"/>
    </w:rPr>
  </w:style>
  <w:style w:type="paragraph" w:customStyle="1" w:styleId="110">
    <w:name w:val="正文文本 (11)"/>
    <w:basedOn w:val="a1"/>
    <w:link w:val="11Exact"/>
    <w:rsid w:val="00BD77C9"/>
    <w:pPr>
      <w:shd w:val="clear" w:color="auto" w:fill="FFFFFF"/>
      <w:spacing w:line="0" w:lineRule="atLeast"/>
      <w:jc w:val="left"/>
    </w:pPr>
    <w:rPr>
      <w:rFonts w:ascii="MingLiU" w:eastAsia="MingLiU" w:hAnsi="MingLiU" w:cs="MingLiU"/>
      <w:spacing w:val="-22"/>
      <w:sz w:val="11"/>
      <w:szCs w:val="11"/>
    </w:rPr>
  </w:style>
  <w:style w:type="paragraph" w:customStyle="1" w:styleId="12">
    <w:name w:val="正文文本 (12)"/>
    <w:basedOn w:val="a1"/>
    <w:link w:val="12Exact"/>
    <w:rsid w:val="00BD77C9"/>
    <w:pPr>
      <w:shd w:val="clear" w:color="auto" w:fill="FFFFFF"/>
      <w:spacing w:line="0" w:lineRule="atLeast"/>
      <w:jc w:val="left"/>
    </w:pPr>
    <w:rPr>
      <w:rFonts w:ascii="Dotum" w:eastAsia="Dotum" w:hAnsi="Dotum" w:cs="Dotum"/>
      <w:sz w:val="33"/>
      <w:szCs w:val="33"/>
    </w:rPr>
  </w:style>
  <w:style w:type="paragraph" w:customStyle="1" w:styleId="81">
    <w:name w:val="正文文本 (8)"/>
    <w:basedOn w:val="a1"/>
    <w:link w:val="80"/>
    <w:rsid w:val="00BD77C9"/>
    <w:pPr>
      <w:shd w:val="clear" w:color="auto" w:fill="FFFFFF"/>
      <w:spacing w:line="580" w:lineRule="exact"/>
      <w:jc w:val="distribute"/>
    </w:pPr>
    <w:rPr>
      <w:rFonts w:ascii="MingLiU" w:eastAsia="MingLiU" w:hAnsi="MingLiU" w:cs="MingLiU"/>
      <w:b/>
      <w:bCs/>
      <w:sz w:val="32"/>
      <w:szCs w:val="32"/>
    </w:rPr>
  </w:style>
  <w:style w:type="character" w:customStyle="1" w:styleId="20">
    <w:name w:val="正文文本2"/>
    <w:rsid w:val="00BD77C9"/>
    <w:rPr>
      <w:rFonts w:ascii="MingLiU" w:eastAsia="MingLiU" w:hAnsi="MingLiU" w:cs="MingLiU"/>
      <w:b w:val="0"/>
      <w:bCs w:val="0"/>
      <w:i w:val="0"/>
      <w:iCs w:val="0"/>
      <w:smallCaps w:val="0"/>
      <w:strike w:val="0"/>
      <w:color w:val="000000"/>
      <w:spacing w:val="10"/>
      <w:w w:val="100"/>
      <w:position w:val="0"/>
      <w:sz w:val="29"/>
      <w:szCs w:val="29"/>
      <w:u w:val="none"/>
      <w:shd w:val="clear" w:color="auto" w:fill="FFFFFF"/>
      <w:lang w:val="zh-TW"/>
    </w:rPr>
  </w:style>
  <w:style w:type="character" w:customStyle="1" w:styleId="31">
    <w:name w:val="标题 #3_"/>
    <w:link w:val="32"/>
    <w:rsid w:val="00BD77C9"/>
    <w:rPr>
      <w:rFonts w:ascii="MingLiU" w:eastAsia="MingLiU" w:hAnsi="MingLiU" w:cs="MingLiU"/>
      <w:b/>
      <w:bCs/>
      <w:sz w:val="32"/>
      <w:szCs w:val="32"/>
      <w:shd w:val="clear" w:color="auto" w:fill="FFFFFF"/>
    </w:rPr>
  </w:style>
  <w:style w:type="paragraph" w:customStyle="1" w:styleId="32">
    <w:name w:val="标题 #3"/>
    <w:basedOn w:val="a1"/>
    <w:link w:val="31"/>
    <w:rsid w:val="00BD77C9"/>
    <w:pPr>
      <w:shd w:val="clear" w:color="auto" w:fill="FFFFFF"/>
      <w:spacing w:after="240" w:line="0" w:lineRule="atLeast"/>
      <w:jc w:val="left"/>
      <w:outlineLvl w:val="2"/>
    </w:pPr>
    <w:rPr>
      <w:rFonts w:ascii="MingLiU" w:eastAsia="MingLiU" w:hAnsi="MingLiU" w:cs="MingLiU"/>
      <w:b/>
      <w:bCs/>
      <w:sz w:val="32"/>
      <w:szCs w:val="32"/>
    </w:rPr>
  </w:style>
  <w:style w:type="character" w:customStyle="1" w:styleId="130">
    <w:name w:val="正文文本 (13)_"/>
    <w:link w:val="131"/>
    <w:rsid w:val="00BD77C9"/>
    <w:rPr>
      <w:rFonts w:ascii="MingLiU" w:eastAsia="MingLiU" w:hAnsi="MingLiU" w:cs="MingLiU"/>
      <w:shd w:val="clear" w:color="auto" w:fill="FFFFFF"/>
    </w:rPr>
  </w:style>
  <w:style w:type="character" w:customStyle="1" w:styleId="130pt">
    <w:name w:val="正文文本 (13) + 间距 0 pt"/>
    <w:rsid w:val="00BD77C9"/>
    <w:rPr>
      <w:rFonts w:ascii="MingLiU" w:eastAsia="MingLiU" w:hAnsi="MingLiU" w:cs="MingLiU"/>
      <w:color w:val="000000"/>
      <w:spacing w:val="-10"/>
      <w:w w:val="100"/>
      <w:position w:val="0"/>
      <w:sz w:val="24"/>
      <w:szCs w:val="24"/>
      <w:shd w:val="clear" w:color="auto" w:fill="FFFFFF"/>
      <w:lang w:val="zh-TW"/>
    </w:rPr>
  </w:style>
  <w:style w:type="paragraph" w:customStyle="1" w:styleId="131">
    <w:name w:val="正文文本 (13)"/>
    <w:basedOn w:val="a1"/>
    <w:link w:val="130"/>
    <w:rsid w:val="00BD77C9"/>
    <w:pPr>
      <w:shd w:val="clear" w:color="auto" w:fill="FFFFFF"/>
      <w:spacing w:line="324" w:lineRule="exact"/>
      <w:jc w:val="left"/>
    </w:pPr>
    <w:rPr>
      <w:rFonts w:ascii="MingLiU" w:eastAsia="MingLiU" w:hAnsi="MingLiU" w:cs="MingLiU"/>
    </w:rPr>
  </w:style>
  <w:style w:type="character" w:customStyle="1" w:styleId="115pt">
    <w:name w:val="正文文本 + 11.5 pt"/>
    <w:rsid w:val="00BD77C9"/>
    <w:rPr>
      <w:rFonts w:ascii="MingLiU" w:eastAsia="MingLiU" w:hAnsi="MingLiU" w:cs="MingLiU"/>
      <w:b w:val="0"/>
      <w:bCs w:val="0"/>
      <w:i w:val="0"/>
      <w:iCs w:val="0"/>
      <w:smallCaps w:val="0"/>
      <w:strike w:val="0"/>
      <w:color w:val="000000"/>
      <w:spacing w:val="10"/>
      <w:w w:val="100"/>
      <w:position w:val="0"/>
      <w:sz w:val="23"/>
      <w:szCs w:val="23"/>
      <w:u w:val="none"/>
      <w:shd w:val="clear" w:color="auto" w:fill="FFFFFF"/>
      <w:lang w:val="zh-TW"/>
    </w:rPr>
  </w:style>
  <w:style w:type="character" w:customStyle="1" w:styleId="af1">
    <w:name w:val="表格标题_"/>
    <w:link w:val="af2"/>
    <w:rsid w:val="00BD77C9"/>
    <w:rPr>
      <w:rFonts w:ascii="MingLiU" w:eastAsia="MingLiU" w:hAnsi="MingLiU" w:cs="MingLiU"/>
      <w:shd w:val="clear" w:color="auto" w:fill="FFFFFF"/>
    </w:rPr>
  </w:style>
  <w:style w:type="character" w:customStyle="1" w:styleId="0pt">
    <w:name w:val="表格标题 + 间距 0 pt"/>
    <w:rsid w:val="00BD77C9"/>
    <w:rPr>
      <w:rFonts w:ascii="MingLiU" w:eastAsia="MingLiU" w:hAnsi="MingLiU" w:cs="MingLiU"/>
      <w:color w:val="000000"/>
      <w:spacing w:val="-10"/>
      <w:w w:val="100"/>
      <w:position w:val="0"/>
      <w:sz w:val="24"/>
      <w:szCs w:val="24"/>
      <w:shd w:val="clear" w:color="auto" w:fill="FFFFFF"/>
      <w:lang w:val="en-US"/>
    </w:rPr>
  </w:style>
  <w:style w:type="paragraph" w:customStyle="1" w:styleId="af2">
    <w:name w:val="表格标题"/>
    <w:basedOn w:val="a1"/>
    <w:link w:val="af1"/>
    <w:rsid w:val="00BD77C9"/>
    <w:pPr>
      <w:shd w:val="clear" w:color="auto" w:fill="FFFFFF"/>
      <w:spacing w:line="0" w:lineRule="atLeast"/>
      <w:jc w:val="left"/>
    </w:pPr>
    <w:rPr>
      <w:rFonts w:ascii="MingLiU" w:eastAsia="MingLiU" w:hAnsi="MingLiU" w:cs="MingLiU"/>
    </w:rPr>
  </w:style>
  <w:style w:type="character" w:customStyle="1" w:styleId="14Exact">
    <w:name w:val="正文文本 (14) Exact"/>
    <w:link w:val="14"/>
    <w:rsid w:val="00BD77C9"/>
    <w:rPr>
      <w:rFonts w:ascii="Dotum" w:eastAsia="Dotum" w:hAnsi="Dotum" w:cs="Dotum"/>
      <w:sz w:val="34"/>
      <w:szCs w:val="34"/>
      <w:shd w:val="clear" w:color="auto" w:fill="FFFFFF"/>
    </w:rPr>
  </w:style>
  <w:style w:type="character" w:customStyle="1" w:styleId="15Exact">
    <w:name w:val="正文文本 (15) Exact"/>
    <w:link w:val="15"/>
    <w:rsid w:val="00BD77C9"/>
    <w:rPr>
      <w:rFonts w:ascii="Dotum" w:eastAsia="Dotum" w:hAnsi="Dotum" w:cs="Dotum"/>
      <w:sz w:val="33"/>
      <w:szCs w:val="33"/>
      <w:shd w:val="clear" w:color="auto" w:fill="FFFFFF"/>
    </w:rPr>
  </w:style>
  <w:style w:type="paragraph" w:customStyle="1" w:styleId="14">
    <w:name w:val="正文文本 (14)"/>
    <w:basedOn w:val="a1"/>
    <w:link w:val="14Exact"/>
    <w:rsid w:val="00BD77C9"/>
    <w:pPr>
      <w:shd w:val="clear" w:color="auto" w:fill="FFFFFF"/>
      <w:spacing w:line="0" w:lineRule="atLeast"/>
      <w:jc w:val="left"/>
    </w:pPr>
    <w:rPr>
      <w:rFonts w:ascii="Dotum" w:eastAsia="Dotum" w:hAnsi="Dotum" w:cs="Dotum"/>
      <w:sz w:val="34"/>
      <w:szCs w:val="34"/>
    </w:rPr>
  </w:style>
  <w:style w:type="paragraph" w:customStyle="1" w:styleId="15">
    <w:name w:val="正文文本 (15)"/>
    <w:basedOn w:val="a1"/>
    <w:link w:val="15Exact"/>
    <w:rsid w:val="00BD77C9"/>
    <w:pPr>
      <w:shd w:val="clear" w:color="auto" w:fill="FFFFFF"/>
      <w:spacing w:line="0" w:lineRule="atLeast"/>
      <w:jc w:val="left"/>
    </w:pPr>
    <w:rPr>
      <w:rFonts w:ascii="Dotum" w:eastAsia="Dotum" w:hAnsi="Dotum" w:cs="Dotum"/>
      <w:sz w:val="33"/>
      <w:szCs w:val="33"/>
    </w:rPr>
  </w:style>
  <w:style w:type="character" w:customStyle="1" w:styleId="4Exact">
    <w:name w:val="正文文本 (4) Exact"/>
    <w:link w:val="41"/>
    <w:rsid w:val="00BD77C9"/>
    <w:rPr>
      <w:rFonts w:ascii="MingLiU" w:eastAsia="MingLiU" w:hAnsi="MingLiU" w:cs="MingLiU"/>
      <w:spacing w:val="22"/>
      <w:shd w:val="clear" w:color="auto" w:fill="FFFFFF"/>
    </w:rPr>
  </w:style>
  <w:style w:type="character" w:customStyle="1" w:styleId="4Batang">
    <w:name w:val="正文文本 (4) + Batang"/>
    <w:aliases w:val="间距 0 pt Exact"/>
    <w:rsid w:val="00BD77C9"/>
    <w:rPr>
      <w:rFonts w:ascii="Batang" w:eastAsia="Batang" w:hAnsi="Batang" w:cs="Batang"/>
      <w:color w:val="000000"/>
      <w:spacing w:val="0"/>
      <w:w w:val="100"/>
      <w:position w:val="0"/>
      <w:shd w:val="clear" w:color="auto" w:fill="FFFFFF"/>
      <w:lang w:val="zh-TW"/>
    </w:rPr>
  </w:style>
  <w:style w:type="character" w:customStyle="1" w:styleId="6Exact">
    <w:name w:val="正文文本 (6) Exact"/>
    <w:link w:val="60"/>
    <w:rsid w:val="00BD77C9"/>
    <w:rPr>
      <w:rFonts w:ascii="MingLiU" w:eastAsia="MingLiU" w:hAnsi="MingLiU" w:cs="MingLiU"/>
      <w:sz w:val="57"/>
      <w:szCs w:val="57"/>
      <w:shd w:val="clear" w:color="auto" w:fill="FFFFFF"/>
    </w:rPr>
  </w:style>
  <w:style w:type="character" w:customStyle="1" w:styleId="21">
    <w:name w:val="正文文本 (2)_"/>
    <w:link w:val="22"/>
    <w:rsid w:val="00BD77C9"/>
    <w:rPr>
      <w:rFonts w:ascii="MingLiU" w:eastAsia="MingLiU" w:hAnsi="MingLiU" w:cs="MingLiU"/>
      <w:spacing w:val="210"/>
      <w:sz w:val="25"/>
      <w:szCs w:val="25"/>
      <w:shd w:val="clear" w:color="auto" w:fill="FFFFFF"/>
    </w:rPr>
  </w:style>
  <w:style w:type="character" w:customStyle="1" w:styleId="22pt">
    <w:name w:val="正文文本 (2) + 间距 2 pt"/>
    <w:rsid w:val="00BD77C9"/>
    <w:rPr>
      <w:rFonts w:ascii="MingLiU" w:eastAsia="MingLiU" w:hAnsi="MingLiU" w:cs="MingLiU"/>
      <w:color w:val="000000"/>
      <w:spacing w:val="40"/>
      <w:w w:val="100"/>
      <w:position w:val="0"/>
      <w:sz w:val="25"/>
      <w:szCs w:val="25"/>
      <w:shd w:val="clear" w:color="auto" w:fill="FFFFFF"/>
      <w:lang w:val="zh-TW"/>
    </w:rPr>
  </w:style>
  <w:style w:type="character" w:customStyle="1" w:styleId="33">
    <w:name w:val="正文文本 (3)_"/>
    <w:link w:val="34"/>
    <w:rsid w:val="00BD77C9"/>
    <w:rPr>
      <w:rFonts w:ascii="MingLiU" w:eastAsia="MingLiU" w:hAnsi="MingLiU" w:cs="MingLiU"/>
      <w:spacing w:val="30"/>
      <w:sz w:val="29"/>
      <w:szCs w:val="29"/>
      <w:shd w:val="clear" w:color="auto" w:fill="FFFFFF"/>
    </w:rPr>
  </w:style>
  <w:style w:type="character" w:customStyle="1" w:styleId="3125pt">
    <w:name w:val="正文文本 (3) + 12.5 pt"/>
    <w:aliases w:val="间距 2 pt,正文文本 + 12.5 pt,间距 10 pt"/>
    <w:rsid w:val="00BD77C9"/>
    <w:rPr>
      <w:rFonts w:ascii="MingLiU" w:eastAsia="MingLiU" w:hAnsi="MingLiU" w:cs="MingLiU"/>
      <w:color w:val="000000"/>
      <w:spacing w:val="40"/>
      <w:w w:val="100"/>
      <w:position w:val="0"/>
      <w:sz w:val="25"/>
      <w:szCs w:val="25"/>
      <w:shd w:val="clear" w:color="auto" w:fill="FFFFFF"/>
      <w:lang w:val="zh-TW"/>
    </w:rPr>
  </w:style>
  <w:style w:type="character" w:customStyle="1" w:styleId="30pt">
    <w:name w:val="正文文本 (3) + 间距 0 pt"/>
    <w:rsid w:val="00BD77C9"/>
    <w:rPr>
      <w:rFonts w:ascii="MingLiU" w:eastAsia="MingLiU" w:hAnsi="MingLiU" w:cs="MingLiU"/>
      <w:color w:val="000000"/>
      <w:spacing w:val="0"/>
      <w:w w:val="100"/>
      <w:position w:val="0"/>
      <w:sz w:val="29"/>
      <w:szCs w:val="29"/>
      <w:shd w:val="clear" w:color="auto" w:fill="FFFFFF"/>
      <w:lang w:val="zh-TW"/>
    </w:rPr>
  </w:style>
  <w:style w:type="character" w:customStyle="1" w:styleId="50">
    <w:name w:val="正文文本 (5)_"/>
    <w:link w:val="51"/>
    <w:rsid w:val="00BD77C9"/>
    <w:rPr>
      <w:rFonts w:ascii="MingLiU" w:eastAsia="MingLiU" w:hAnsi="MingLiU" w:cs="MingLiU"/>
      <w:spacing w:val="-10"/>
      <w:sz w:val="30"/>
      <w:szCs w:val="30"/>
      <w:shd w:val="clear" w:color="auto" w:fill="FFFFFF"/>
    </w:rPr>
  </w:style>
  <w:style w:type="character" w:customStyle="1" w:styleId="16">
    <w:name w:val="标题 #1_"/>
    <w:link w:val="17"/>
    <w:rsid w:val="00BD77C9"/>
    <w:rPr>
      <w:rFonts w:ascii="MingLiU" w:eastAsia="MingLiU" w:hAnsi="MingLiU" w:cs="MingLiU"/>
      <w:sz w:val="44"/>
      <w:szCs w:val="44"/>
      <w:shd w:val="clear" w:color="auto" w:fill="FFFFFF"/>
    </w:rPr>
  </w:style>
  <w:style w:type="character" w:customStyle="1" w:styleId="1Dotum">
    <w:name w:val="标题 #1 + Dotum"/>
    <w:aliases w:val="22.5 pt"/>
    <w:rsid w:val="00BD77C9"/>
    <w:rPr>
      <w:rFonts w:ascii="Dotum" w:eastAsia="Dotum" w:hAnsi="Dotum" w:cs="Dotum"/>
      <w:color w:val="000000"/>
      <w:spacing w:val="0"/>
      <w:w w:val="100"/>
      <w:position w:val="0"/>
      <w:sz w:val="45"/>
      <w:szCs w:val="45"/>
      <w:shd w:val="clear" w:color="auto" w:fill="FFFFFF"/>
    </w:rPr>
  </w:style>
  <w:style w:type="character" w:customStyle="1" w:styleId="33pt">
    <w:name w:val="正文文本 (3) + 间距 3 pt"/>
    <w:rsid w:val="00BD77C9"/>
    <w:rPr>
      <w:rFonts w:ascii="MingLiU" w:eastAsia="MingLiU" w:hAnsi="MingLiU" w:cs="MingLiU"/>
      <w:color w:val="000000"/>
      <w:spacing w:val="60"/>
      <w:w w:val="100"/>
      <w:position w:val="0"/>
      <w:sz w:val="29"/>
      <w:szCs w:val="29"/>
      <w:shd w:val="clear" w:color="auto" w:fill="FFFFFF"/>
      <w:lang w:val="zh-TW"/>
    </w:rPr>
  </w:style>
  <w:style w:type="character" w:customStyle="1" w:styleId="70">
    <w:name w:val="正文文本 (7)_"/>
    <w:link w:val="71"/>
    <w:rsid w:val="00BD77C9"/>
    <w:rPr>
      <w:rFonts w:ascii="MingLiU" w:eastAsia="MingLiU" w:hAnsi="MingLiU" w:cs="MingLiU"/>
      <w:b/>
      <w:bCs/>
      <w:sz w:val="27"/>
      <w:szCs w:val="27"/>
      <w:shd w:val="clear" w:color="auto" w:fill="FFFFFF"/>
    </w:rPr>
  </w:style>
  <w:style w:type="character" w:customStyle="1" w:styleId="7-2pt">
    <w:name w:val="正文文本 (7) + 间距 -2 pt"/>
    <w:rsid w:val="00BD77C9"/>
    <w:rPr>
      <w:rFonts w:ascii="MingLiU" w:eastAsia="MingLiU" w:hAnsi="MingLiU" w:cs="MingLiU"/>
      <w:b/>
      <w:bCs/>
      <w:color w:val="000000"/>
      <w:spacing w:val="-40"/>
      <w:w w:val="100"/>
      <w:position w:val="0"/>
      <w:sz w:val="27"/>
      <w:szCs w:val="27"/>
      <w:shd w:val="clear" w:color="auto" w:fill="FFFFFF"/>
    </w:rPr>
  </w:style>
  <w:style w:type="character" w:customStyle="1" w:styleId="23">
    <w:name w:val="标题 #2_"/>
    <w:rsid w:val="00BD77C9"/>
    <w:rPr>
      <w:rFonts w:ascii="MingLiU" w:eastAsia="MingLiU" w:hAnsi="MingLiU" w:cs="MingLiU"/>
      <w:b w:val="0"/>
      <w:bCs w:val="0"/>
      <w:i w:val="0"/>
      <w:iCs w:val="0"/>
      <w:smallCaps w:val="0"/>
      <w:strike w:val="0"/>
      <w:sz w:val="36"/>
      <w:szCs w:val="36"/>
      <w:u w:val="none"/>
    </w:rPr>
  </w:style>
  <w:style w:type="character" w:customStyle="1" w:styleId="13Batang">
    <w:name w:val="正文文本 (13) + Batang"/>
    <w:aliases w:val="13.5 pt,斜体,间距 -1 pt,正文文本 (13) + 12.5 pt,正文文本 (13) + Gungsuh,间距 -2 pt,正文文本 + 14 pt,正文文本 + 10 pt"/>
    <w:rsid w:val="00BD77C9"/>
    <w:rPr>
      <w:rFonts w:ascii="Batang" w:eastAsia="Batang" w:hAnsi="Batang" w:cs="Batang"/>
      <w:b w:val="0"/>
      <w:bCs w:val="0"/>
      <w:i/>
      <w:iCs/>
      <w:smallCaps w:val="0"/>
      <w:strike w:val="0"/>
      <w:color w:val="000000"/>
      <w:spacing w:val="-20"/>
      <w:w w:val="100"/>
      <w:position w:val="0"/>
      <w:sz w:val="27"/>
      <w:szCs w:val="27"/>
      <w:u w:val="none"/>
      <w:shd w:val="clear" w:color="auto" w:fill="FFFFFF"/>
    </w:rPr>
  </w:style>
  <w:style w:type="character" w:customStyle="1" w:styleId="24">
    <w:name w:val="表格标题 (2)_"/>
    <w:link w:val="25"/>
    <w:rsid w:val="00BD77C9"/>
    <w:rPr>
      <w:rFonts w:ascii="Batang" w:eastAsia="Batang" w:hAnsi="Batang" w:cs="Batang"/>
      <w:spacing w:val="-20"/>
      <w:w w:val="350"/>
      <w:sz w:val="12"/>
      <w:szCs w:val="12"/>
      <w:shd w:val="clear" w:color="auto" w:fill="FFFFFF"/>
    </w:rPr>
  </w:style>
  <w:style w:type="character" w:customStyle="1" w:styleId="35">
    <w:name w:val="表格标题 (3)_"/>
    <w:link w:val="36"/>
    <w:rsid w:val="00BD77C9"/>
    <w:rPr>
      <w:rFonts w:ascii="Gungsuh" w:eastAsia="Gungsuh" w:hAnsi="Gungsuh" w:cs="Gungsuh"/>
      <w:w w:val="250"/>
      <w:sz w:val="16"/>
      <w:szCs w:val="16"/>
      <w:shd w:val="clear" w:color="auto" w:fill="FFFFFF"/>
    </w:rPr>
  </w:style>
  <w:style w:type="character" w:customStyle="1" w:styleId="26">
    <w:name w:val="标题 #2"/>
    <w:rsid w:val="00BD77C9"/>
    <w:rPr>
      <w:rFonts w:ascii="MingLiU" w:eastAsia="MingLiU" w:hAnsi="MingLiU" w:cs="MingLiU"/>
      <w:b w:val="0"/>
      <w:bCs w:val="0"/>
      <w:i w:val="0"/>
      <w:iCs w:val="0"/>
      <w:smallCaps w:val="0"/>
      <w:strike w:val="0"/>
      <w:color w:val="000000"/>
      <w:spacing w:val="0"/>
      <w:w w:val="100"/>
      <w:position w:val="0"/>
      <w:sz w:val="36"/>
      <w:szCs w:val="36"/>
      <w:u w:val="none"/>
      <w:lang w:val="zh-TW"/>
    </w:rPr>
  </w:style>
  <w:style w:type="character" w:customStyle="1" w:styleId="2Gungsuh">
    <w:name w:val="标题 #2 + Gungsuh"/>
    <w:aliases w:val="20.5 pt"/>
    <w:rsid w:val="00BD77C9"/>
    <w:rPr>
      <w:rFonts w:ascii="Gungsuh" w:eastAsia="Gungsuh" w:hAnsi="Gungsuh" w:cs="Gungsuh"/>
      <w:b w:val="0"/>
      <w:bCs w:val="0"/>
      <w:i w:val="0"/>
      <w:iCs w:val="0"/>
      <w:smallCaps w:val="0"/>
      <w:strike w:val="0"/>
      <w:color w:val="000000"/>
      <w:spacing w:val="0"/>
      <w:w w:val="100"/>
      <w:position w:val="0"/>
      <w:sz w:val="41"/>
      <w:szCs w:val="41"/>
      <w:u w:val="none"/>
    </w:rPr>
  </w:style>
  <w:style w:type="character" w:customStyle="1" w:styleId="37">
    <w:name w:val="正文文本3"/>
    <w:rsid w:val="00BD77C9"/>
    <w:rPr>
      <w:rFonts w:ascii="MingLiU" w:eastAsia="MingLiU" w:hAnsi="MingLiU" w:cs="MingLiU"/>
      <w:b w:val="0"/>
      <w:bCs w:val="0"/>
      <w:i w:val="0"/>
      <w:iCs w:val="0"/>
      <w:smallCaps w:val="0"/>
      <w:strike w:val="0"/>
      <w:color w:val="000000"/>
      <w:spacing w:val="10"/>
      <w:w w:val="100"/>
      <w:position w:val="0"/>
      <w:sz w:val="29"/>
      <w:szCs w:val="29"/>
      <w:u w:val="none"/>
      <w:shd w:val="clear" w:color="auto" w:fill="FFFFFF"/>
      <w:lang w:val="zh-TW"/>
    </w:rPr>
  </w:style>
  <w:style w:type="character" w:customStyle="1" w:styleId="2pt">
    <w:name w:val="正文文本 + 间距 2 pt"/>
    <w:rsid w:val="00BD77C9"/>
    <w:rPr>
      <w:rFonts w:ascii="MingLiU" w:eastAsia="MingLiU" w:hAnsi="MingLiU" w:cs="MingLiU"/>
      <w:b w:val="0"/>
      <w:bCs w:val="0"/>
      <w:i w:val="0"/>
      <w:iCs w:val="0"/>
      <w:smallCaps w:val="0"/>
      <w:strike w:val="0"/>
      <w:color w:val="000000"/>
      <w:spacing w:val="50"/>
      <w:w w:val="100"/>
      <w:position w:val="0"/>
      <w:sz w:val="29"/>
      <w:szCs w:val="29"/>
      <w:u w:val="none"/>
      <w:shd w:val="clear" w:color="auto" w:fill="FFFFFF"/>
      <w:lang w:val="zh-TW"/>
    </w:rPr>
  </w:style>
  <w:style w:type="paragraph" w:customStyle="1" w:styleId="41">
    <w:name w:val="正文文本 (4)"/>
    <w:basedOn w:val="a1"/>
    <w:link w:val="4Exact"/>
    <w:rsid w:val="00BD77C9"/>
    <w:pPr>
      <w:shd w:val="clear" w:color="auto" w:fill="FFFFFF"/>
      <w:spacing w:line="0" w:lineRule="atLeast"/>
      <w:jc w:val="left"/>
    </w:pPr>
    <w:rPr>
      <w:rFonts w:ascii="MingLiU" w:eastAsia="MingLiU" w:hAnsi="MingLiU" w:cs="MingLiU"/>
      <w:spacing w:val="22"/>
    </w:rPr>
  </w:style>
  <w:style w:type="paragraph" w:customStyle="1" w:styleId="60">
    <w:name w:val="正文文本 (6)"/>
    <w:basedOn w:val="a1"/>
    <w:link w:val="6Exact"/>
    <w:rsid w:val="00BD77C9"/>
    <w:pPr>
      <w:shd w:val="clear" w:color="auto" w:fill="FFFFFF"/>
      <w:spacing w:line="1015" w:lineRule="exact"/>
      <w:jc w:val="left"/>
    </w:pPr>
    <w:rPr>
      <w:rFonts w:ascii="MingLiU" w:eastAsia="MingLiU" w:hAnsi="MingLiU" w:cs="MingLiU"/>
      <w:sz w:val="57"/>
      <w:szCs w:val="57"/>
    </w:rPr>
  </w:style>
  <w:style w:type="paragraph" w:customStyle="1" w:styleId="22">
    <w:name w:val="正文文本 (2)"/>
    <w:basedOn w:val="a1"/>
    <w:link w:val="21"/>
    <w:rsid w:val="00BD77C9"/>
    <w:pPr>
      <w:shd w:val="clear" w:color="auto" w:fill="FFFFFF"/>
      <w:spacing w:after="240" w:line="0" w:lineRule="atLeast"/>
      <w:jc w:val="left"/>
    </w:pPr>
    <w:rPr>
      <w:rFonts w:ascii="MingLiU" w:eastAsia="MingLiU" w:hAnsi="MingLiU" w:cs="MingLiU"/>
      <w:spacing w:val="210"/>
      <w:sz w:val="25"/>
      <w:szCs w:val="25"/>
    </w:rPr>
  </w:style>
  <w:style w:type="paragraph" w:customStyle="1" w:styleId="34">
    <w:name w:val="正文文本 (3)"/>
    <w:basedOn w:val="a1"/>
    <w:link w:val="33"/>
    <w:rsid w:val="00BD77C9"/>
    <w:pPr>
      <w:shd w:val="clear" w:color="auto" w:fill="FFFFFF"/>
      <w:spacing w:before="240" w:line="518" w:lineRule="exact"/>
      <w:jc w:val="distribute"/>
    </w:pPr>
    <w:rPr>
      <w:rFonts w:ascii="MingLiU" w:eastAsia="MingLiU" w:hAnsi="MingLiU" w:cs="MingLiU"/>
      <w:spacing w:val="30"/>
      <w:sz w:val="29"/>
      <w:szCs w:val="29"/>
    </w:rPr>
  </w:style>
  <w:style w:type="paragraph" w:customStyle="1" w:styleId="51">
    <w:name w:val="正文文本 (5)"/>
    <w:basedOn w:val="a1"/>
    <w:link w:val="50"/>
    <w:rsid w:val="00BD77C9"/>
    <w:pPr>
      <w:shd w:val="clear" w:color="auto" w:fill="FFFFFF"/>
      <w:spacing w:before="1380" w:after="1380" w:line="0" w:lineRule="atLeast"/>
      <w:jc w:val="right"/>
    </w:pPr>
    <w:rPr>
      <w:rFonts w:ascii="MingLiU" w:eastAsia="MingLiU" w:hAnsi="MingLiU" w:cs="MingLiU"/>
      <w:spacing w:val="-10"/>
      <w:sz w:val="30"/>
      <w:szCs w:val="30"/>
    </w:rPr>
  </w:style>
  <w:style w:type="paragraph" w:customStyle="1" w:styleId="17">
    <w:name w:val="标题 #1"/>
    <w:basedOn w:val="a1"/>
    <w:link w:val="16"/>
    <w:rsid w:val="00BD77C9"/>
    <w:pPr>
      <w:shd w:val="clear" w:color="auto" w:fill="FFFFFF"/>
      <w:spacing w:before="1380" w:after="540" w:line="580" w:lineRule="exact"/>
      <w:jc w:val="center"/>
      <w:outlineLvl w:val="0"/>
    </w:pPr>
    <w:rPr>
      <w:rFonts w:ascii="MingLiU" w:eastAsia="MingLiU" w:hAnsi="MingLiU" w:cs="MingLiU"/>
      <w:sz w:val="44"/>
      <w:szCs w:val="44"/>
    </w:rPr>
  </w:style>
  <w:style w:type="paragraph" w:customStyle="1" w:styleId="71">
    <w:name w:val="正文文本 (7)"/>
    <w:basedOn w:val="a1"/>
    <w:link w:val="70"/>
    <w:rsid w:val="00BD77C9"/>
    <w:pPr>
      <w:shd w:val="clear" w:color="auto" w:fill="FFFFFF"/>
      <w:spacing w:line="0" w:lineRule="atLeast"/>
      <w:jc w:val="left"/>
    </w:pPr>
    <w:rPr>
      <w:rFonts w:ascii="MingLiU" w:eastAsia="MingLiU" w:hAnsi="MingLiU" w:cs="MingLiU"/>
      <w:b/>
      <w:bCs/>
      <w:sz w:val="27"/>
      <w:szCs w:val="27"/>
    </w:rPr>
  </w:style>
  <w:style w:type="paragraph" w:customStyle="1" w:styleId="25">
    <w:name w:val="表格标题 (2)"/>
    <w:basedOn w:val="a1"/>
    <w:link w:val="24"/>
    <w:rsid w:val="00BD77C9"/>
    <w:pPr>
      <w:shd w:val="clear" w:color="auto" w:fill="FFFFFF"/>
      <w:spacing w:line="0" w:lineRule="atLeast"/>
      <w:jc w:val="left"/>
    </w:pPr>
    <w:rPr>
      <w:rFonts w:ascii="Batang" w:eastAsia="Batang" w:hAnsi="Batang" w:cs="Batang"/>
      <w:spacing w:val="-20"/>
      <w:w w:val="350"/>
      <w:sz w:val="12"/>
      <w:szCs w:val="12"/>
    </w:rPr>
  </w:style>
  <w:style w:type="paragraph" w:customStyle="1" w:styleId="36">
    <w:name w:val="表格标题 (3)"/>
    <w:basedOn w:val="a1"/>
    <w:link w:val="35"/>
    <w:rsid w:val="00BD77C9"/>
    <w:pPr>
      <w:shd w:val="clear" w:color="auto" w:fill="FFFFFF"/>
      <w:spacing w:line="0" w:lineRule="atLeast"/>
      <w:jc w:val="left"/>
    </w:pPr>
    <w:rPr>
      <w:rFonts w:ascii="Gungsuh" w:eastAsia="Gungsuh" w:hAnsi="Gungsuh" w:cs="Gungsuh"/>
      <w:w w:val="250"/>
      <w:sz w:val="16"/>
      <w:szCs w:val="16"/>
    </w:rPr>
  </w:style>
  <w:style w:type="character" w:customStyle="1" w:styleId="42">
    <w:name w:val="标题 #4_"/>
    <w:link w:val="43"/>
    <w:rsid w:val="00BD77C9"/>
    <w:rPr>
      <w:rFonts w:ascii="MingLiU" w:eastAsia="MingLiU" w:hAnsi="MingLiU" w:cs="MingLiU"/>
      <w:sz w:val="38"/>
      <w:szCs w:val="38"/>
      <w:shd w:val="clear" w:color="auto" w:fill="FFFFFF"/>
    </w:rPr>
  </w:style>
  <w:style w:type="paragraph" w:customStyle="1" w:styleId="43">
    <w:name w:val="标题 #4"/>
    <w:basedOn w:val="a1"/>
    <w:link w:val="42"/>
    <w:rsid w:val="00BD77C9"/>
    <w:pPr>
      <w:shd w:val="clear" w:color="auto" w:fill="FFFFFF"/>
      <w:spacing w:after="120" w:line="0" w:lineRule="atLeast"/>
      <w:jc w:val="center"/>
      <w:outlineLvl w:val="3"/>
    </w:pPr>
    <w:rPr>
      <w:rFonts w:ascii="MingLiU" w:eastAsia="MingLiU" w:hAnsi="MingLiU" w:cs="MingLiU"/>
      <w:sz w:val="38"/>
      <w:szCs w:val="38"/>
    </w:rPr>
  </w:style>
  <w:style w:type="character" w:styleId="af3">
    <w:name w:val="annotation reference"/>
    <w:uiPriority w:val="99"/>
    <w:unhideWhenUsed/>
    <w:rsid w:val="00BD77C9"/>
    <w:rPr>
      <w:sz w:val="21"/>
      <w:szCs w:val="21"/>
    </w:rPr>
  </w:style>
  <w:style w:type="paragraph" w:styleId="af4">
    <w:name w:val="annotation text"/>
    <w:basedOn w:val="a1"/>
    <w:link w:val="Char4"/>
    <w:uiPriority w:val="99"/>
    <w:unhideWhenUsed/>
    <w:rsid w:val="00BD77C9"/>
    <w:pPr>
      <w:jc w:val="left"/>
    </w:pPr>
    <w:rPr>
      <w:rFonts w:ascii="Times New Roman" w:eastAsia="宋体" w:hAnsi="Times New Roman" w:cs="Times New Roman"/>
      <w:szCs w:val="20"/>
    </w:rPr>
  </w:style>
  <w:style w:type="character" w:customStyle="1" w:styleId="Char4">
    <w:name w:val="批注文字 Char"/>
    <w:basedOn w:val="a3"/>
    <w:link w:val="af4"/>
    <w:uiPriority w:val="99"/>
    <w:rsid w:val="00BD77C9"/>
    <w:rPr>
      <w:rFonts w:ascii="Times New Roman" w:eastAsia="宋体" w:hAnsi="Times New Roman" w:cs="Times New Roman"/>
      <w:szCs w:val="20"/>
    </w:rPr>
  </w:style>
  <w:style w:type="paragraph" w:styleId="af5">
    <w:name w:val="annotation subject"/>
    <w:basedOn w:val="af4"/>
    <w:next w:val="af4"/>
    <w:link w:val="Char5"/>
    <w:semiHidden/>
    <w:unhideWhenUsed/>
    <w:rsid w:val="00BD77C9"/>
    <w:rPr>
      <w:b/>
      <w:bCs/>
    </w:rPr>
  </w:style>
  <w:style w:type="character" w:customStyle="1" w:styleId="Char5">
    <w:name w:val="批注主题 Char"/>
    <w:basedOn w:val="Char4"/>
    <w:link w:val="af5"/>
    <w:semiHidden/>
    <w:rsid w:val="00BD77C9"/>
    <w:rPr>
      <w:rFonts w:ascii="Times New Roman" w:eastAsia="宋体" w:hAnsi="Times New Roman" w:cs="Times New Roman"/>
      <w:b/>
      <w:bCs/>
      <w:szCs w:val="20"/>
    </w:rPr>
  </w:style>
  <w:style w:type="paragraph" w:styleId="af6">
    <w:name w:val="List Paragraph"/>
    <w:aliases w:val="编号正文"/>
    <w:basedOn w:val="a1"/>
    <w:autoRedefine/>
    <w:uiPriority w:val="34"/>
    <w:qFormat/>
    <w:rsid w:val="00BD77C9"/>
    <w:pPr>
      <w:spacing w:line="360" w:lineRule="auto"/>
      <w:ind w:firstLineChars="200" w:firstLine="420"/>
    </w:pPr>
    <w:rPr>
      <w:rFonts w:ascii="Times New Roman" w:eastAsia="宋体" w:hAnsi="Times New Roman" w:cs="Times New Roman"/>
      <w:sz w:val="24"/>
      <w:szCs w:val="28"/>
    </w:rPr>
  </w:style>
  <w:style w:type="paragraph" w:styleId="TOC">
    <w:name w:val="TOC Heading"/>
    <w:basedOn w:val="1"/>
    <w:next w:val="a1"/>
    <w:uiPriority w:val="39"/>
    <w:unhideWhenUsed/>
    <w:qFormat/>
    <w:rsid w:val="00BD77C9"/>
    <w:pPr>
      <w:keepNext/>
      <w:keepLines/>
      <w:widowControl w:val="0"/>
      <w:spacing w:before="340" w:beforeAutospacing="0" w:after="330" w:afterAutospacing="0" w:line="578" w:lineRule="auto"/>
      <w:jc w:val="both"/>
      <w:outlineLvl w:val="9"/>
    </w:pPr>
    <w:rPr>
      <w:rFonts w:asciiTheme="minorHAnsi" w:eastAsiaTheme="minorEastAsia" w:hAnsiTheme="minorHAnsi" w:cstheme="minorBidi"/>
      <w:kern w:val="44"/>
      <w:sz w:val="44"/>
      <w:szCs w:val="44"/>
      <w:lang w:val="en-US" w:eastAsia="zh-CN"/>
    </w:rPr>
  </w:style>
  <w:style w:type="paragraph" w:styleId="27">
    <w:name w:val="toc 2"/>
    <w:basedOn w:val="a1"/>
    <w:next w:val="a1"/>
    <w:autoRedefine/>
    <w:uiPriority w:val="39"/>
    <w:unhideWhenUsed/>
    <w:rsid w:val="00BD77C9"/>
    <w:pPr>
      <w:spacing w:line="360" w:lineRule="auto"/>
      <w:ind w:leftChars="200" w:left="420" w:firstLineChars="200" w:firstLine="480"/>
    </w:pPr>
    <w:rPr>
      <w:rFonts w:ascii="Times New Roman" w:eastAsia="宋体" w:hAnsi="Times New Roman" w:cs="Times New Roman"/>
      <w:sz w:val="24"/>
      <w:szCs w:val="28"/>
    </w:rPr>
  </w:style>
  <w:style w:type="paragraph" w:styleId="38">
    <w:name w:val="toc 3"/>
    <w:basedOn w:val="a1"/>
    <w:next w:val="a1"/>
    <w:autoRedefine/>
    <w:uiPriority w:val="39"/>
    <w:unhideWhenUsed/>
    <w:rsid w:val="00BD77C9"/>
    <w:pPr>
      <w:spacing w:line="360" w:lineRule="auto"/>
      <w:ind w:leftChars="400" w:left="840" w:firstLineChars="200" w:firstLine="480"/>
    </w:pPr>
    <w:rPr>
      <w:rFonts w:ascii="Times New Roman" w:eastAsia="宋体" w:hAnsi="Times New Roman" w:cs="Times New Roman"/>
      <w:sz w:val="24"/>
      <w:szCs w:val="28"/>
    </w:rPr>
  </w:style>
  <w:style w:type="paragraph" w:styleId="18">
    <w:name w:val="toc 1"/>
    <w:basedOn w:val="a1"/>
    <w:next w:val="a1"/>
    <w:autoRedefine/>
    <w:uiPriority w:val="39"/>
    <w:unhideWhenUsed/>
    <w:rsid w:val="00BD77C9"/>
    <w:pPr>
      <w:tabs>
        <w:tab w:val="right" w:leader="dot" w:pos="8296"/>
      </w:tabs>
      <w:spacing w:line="360" w:lineRule="auto"/>
      <w:ind w:firstLineChars="200" w:firstLine="482"/>
    </w:pPr>
    <w:rPr>
      <w:rFonts w:ascii="Times New Roman" w:eastAsia="宋体" w:hAnsi="Times New Roman" w:cs="Times New Roman"/>
      <w:b/>
      <w:noProof/>
      <w:sz w:val="24"/>
      <w:szCs w:val="28"/>
    </w:rPr>
  </w:style>
  <w:style w:type="paragraph" w:customStyle="1" w:styleId="CharCharChar1CharCharCharCharCharCharChar">
    <w:name w:val="Char Char Char1 Char Char Char Char Char Char Char"/>
    <w:basedOn w:val="a1"/>
    <w:rsid w:val="00BD77C9"/>
    <w:pPr>
      <w:spacing w:line="360" w:lineRule="auto"/>
      <w:ind w:firstLineChars="200" w:firstLine="200"/>
    </w:pPr>
    <w:rPr>
      <w:rFonts w:ascii="宋体" w:eastAsia="宋体" w:hAnsi="宋体" w:cs="宋体"/>
      <w:sz w:val="24"/>
      <w:szCs w:val="28"/>
    </w:rPr>
  </w:style>
  <w:style w:type="paragraph" w:styleId="af7">
    <w:name w:val="Body Text Indent"/>
    <w:aliases w:val=" Char,Char,正文小标题,正文文字缩进"/>
    <w:basedOn w:val="a1"/>
    <w:link w:val="Char6"/>
    <w:rsid w:val="00BD77C9"/>
    <w:pPr>
      <w:spacing w:line="400" w:lineRule="exact"/>
      <w:ind w:firstLineChars="200" w:firstLine="480"/>
    </w:pPr>
    <w:rPr>
      <w:rFonts w:ascii="Times New Roman" w:eastAsia="宋体" w:hAnsi="Times New Roman" w:cs="Times New Roman"/>
      <w:sz w:val="24"/>
      <w:szCs w:val="28"/>
    </w:rPr>
  </w:style>
  <w:style w:type="character" w:customStyle="1" w:styleId="Char6">
    <w:name w:val="正文文本缩进 Char"/>
    <w:aliases w:val=" Char Char,Char Char,正文小标题 Char,正文文字缩进 Char"/>
    <w:basedOn w:val="a3"/>
    <w:link w:val="af7"/>
    <w:rsid w:val="00BD77C9"/>
    <w:rPr>
      <w:rFonts w:ascii="Times New Roman" w:eastAsia="宋体" w:hAnsi="Times New Roman" w:cs="Times New Roman"/>
      <w:sz w:val="24"/>
      <w:szCs w:val="28"/>
    </w:rPr>
  </w:style>
  <w:style w:type="paragraph" w:styleId="af8">
    <w:name w:val="Plain Text"/>
    <w:aliases w:val="普通文字,普通文字 Char Char,纯文本1 Char Char Char Char Char Char Char Char Char Char"/>
    <w:basedOn w:val="a1"/>
    <w:link w:val="Char7"/>
    <w:rsid w:val="00BD77C9"/>
    <w:pPr>
      <w:spacing w:line="360" w:lineRule="auto"/>
      <w:ind w:firstLineChars="200" w:firstLine="480"/>
    </w:pPr>
    <w:rPr>
      <w:rFonts w:ascii="宋体" w:eastAsia="宋体" w:hAnsi="Courier New" w:cs="Times New Roman"/>
      <w:sz w:val="24"/>
      <w:szCs w:val="20"/>
    </w:rPr>
  </w:style>
  <w:style w:type="character" w:customStyle="1" w:styleId="Char7">
    <w:name w:val="纯文本 Char"/>
    <w:aliases w:val="普通文字 Char,普通文字 Char Char Char,纯文本1 Char Char Char Char Char Char Char Char Char Char Char"/>
    <w:basedOn w:val="a3"/>
    <w:link w:val="af8"/>
    <w:rsid w:val="00BD77C9"/>
    <w:rPr>
      <w:rFonts w:ascii="宋体" w:eastAsia="宋体" w:hAnsi="Courier New" w:cs="Times New Roman"/>
      <w:sz w:val="24"/>
      <w:szCs w:val="20"/>
    </w:rPr>
  </w:style>
  <w:style w:type="paragraph" w:customStyle="1" w:styleId="zz">
    <w:name w:val="正文zz"/>
    <w:link w:val="zzChar"/>
    <w:rsid w:val="00BD77C9"/>
    <w:pPr>
      <w:spacing w:line="360" w:lineRule="auto"/>
      <w:ind w:firstLineChars="200" w:firstLine="200"/>
    </w:pPr>
    <w:rPr>
      <w:rFonts w:ascii="Times New Roman" w:eastAsia="宋体" w:hAnsi="Times New Roman" w:cs="Times New Roman"/>
      <w:sz w:val="24"/>
      <w:szCs w:val="24"/>
    </w:rPr>
  </w:style>
  <w:style w:type="character" w:customStyle="1" w:styleId="zzChar">
    <w:name w:val="正文zz Char"/>
    <w:link w:val="zz"/>
    <w:rsid w:val="00BD77C9"/>
    <w:rPr>
      <w:rFonts w:ascii="Times New Roman" w:eastAsia="宋体" w:hAnsi="Times New Roman" w:cs="Times New Roman"/>
      <w:sz w:val="24"/>
      <w:szCs w:val="24"/>
    </w:rPr>
  </w:style>
  <w:style w:type="paragraph" w:styleId="af9">
    <w:name w:val="Title"/>
    <w:basedOn w:val="a1"/>
    <w:next w:val="a1"/>
    <w:link w:val="Char8"/>
    <w:autoRedefine/>
    <w:uiPriority w:val="10"/>
    <w:qFormat/>
    <w:rsid w:val="00BD77C9"/>
    <w:pPr>
      <w:spacing w:before="240" w:after="60" w:line="360" w:lineRule="auto"/>
      <w:jc w:val="center"/>
      <w:outlineLvl w:val="0"/>
    </w:pPr>
    <w:rPr>
      <w:rFonts w:ascii="Cambria" w:eastAsia="黑体" w:hAnsi="Cambria" w:cs="Times New Roman"/>
      <w:b/>
      <w:bCs/>
      <w:sz w:val="36"/>
      <w:szCs w:val="32"/>
    </w:rPr>
  </w:style>
  <w:style w:type="character" w:customStyle="1" w:styleId="Char8">
    <w:name w:val="标题 Char"/>
    <w:basedOn w:val="a3"/>
    <w:link w:val="af9"/>
    <w:uiPriority w:val="10"/>
    <w:rsid w:val="00BD77C9"/>
    <w:rPr>
      <w:rFonts w:ascii="Cambria" w:eastAsia="黑体" w:hAnsi="Cambria" w:cs="Times New Roman"/>
      <w:b/>
      <w:bCs/>
      <w:sz w:val="36"/>
      <w:szCs w:val="32"/>
    </w:rPr>
  </w:style>
  <w:style w:type="paragraph" w:customStyle="1" w:styleId="afa">
    <w:name w:val="表名"/>
    <w:basedOn w:val="a1"/>
    <w:link w:val="Char9"/>
    <w:autoRedefine/>
    <w:qFormat/>
    <w:rsid w:val="00BD77C9"/>
    <w:pPr>
      <w:spacing w:line="360" w:lineRule="auto"/>
      <w:jc w:val="center"/>
    </w:pPr>
    <w:rPr>
      <w:rFonts w:ascii="黑体" w:eastAsia="黑体" w:hAnsi="黑体" w:cs="Times New Roman"/>
      <w:b/>
      <w:szCs w:val="28"/>
    </w:rPr>
  </w:style>
  <w:style w:type="character" w:customStyle="1" w:styleId="Char9">
    <w:name w:val="表名 Char"/>
    <w:link w:val="afa"/>
    <w:rsid w:val="00BD77C9"/>
    <w:rPr>
      <w:rFonts w:ascii="黑体" w:eastAsia="黑体" w:hAnsi="黑体" w:cs="Times New Roman"/>
      <w:b/>
      <w:szCs w:val="28"/>
    </w:rPr>
  </w:style>
  <w:style w:type="paragraph" w:customStyle="1" w:styleId="p17">
    <w:name w:val="p17"/>
    <w:basedOn w:val="a1"/>
    <w:rsid w:val="00BD77C9"/>
    <w:pPr>
      <w:widowControl/>
      <w:spacing w:before="100" w:beforeAutospacing="1" w:after="100" w:afterAutospacing="1"/>
      <w:jc w:val="left"/>
    </w:pPr>
    <w:rPr>
      <w:rFonts w:ascii="宋体" w:eastAsia="宋体" w:hAnsi="宋体" w:cs="宋体"/>
      <w:kern w:val="0"/>
      <w:sz w:val="24"/>
      <w:szCs w:val="24"/>
    </w:rPr>
  </w:style>
  <w:style w:type="character" w:styleId="afb">
    <w:name w:val="Placeholder Text"/>
    <w:uiPriority w:val="99"/>
    <w:semiHidden/>
    <w:rsid w:val="00BD77C9"/>
    <w:rPr>
      <w:rFonts w:cs="Times New Roman"/>
      <w:color w:val="808080"/>
    </w:rPr>
  </w:style>
  <w:style w:type="character" w:styleId="afc">
    <w:name w:val="Book Title"/>
    <w:uiPriority w:val="99"/>
    <w:qFormat/>
    <w:rsid w:val="00BD77C9"/>
    <w:rPr>
      <w:rFonts w:cs="Times New Roman"/>
      <w:b/>
      <w:bCs/>
      <w:smallCaps/>
      <w:spacing w:val="5"/>
    </w:rPr>
  </w:style>
  <w:style w:type="paragraph" w:customStyle="1" w:styleId="zz0">
    <w:name w:val="表格标题zz"/>
    <w:link w:val="zzChar0"/>
    <w:rsid w:val="00BD77C9"/>
    <w:pPr>
      <w:spacing w:before="120" w:line="360" w:lineRule="auto"/>
      <w:jc w:val="center"/>
    </w:pPr>
    <w:rPr>
      <w:rFonts w:ascii="Times New Roman" w:eastAsia="黑体" w:hAnsi="Times New Roman" w:cs="Times New Roman"/>
      <w:sz w:val="24"/>
      <w:szCs w:val="24"/>
    </w:rPr>
  </w:style>
  <w:style w:type="character" w:customStyle="1" w:styleId="zzChar0">
    <w:name w:val="表格标题zz Char"/>
    <w:link w:val="zz0"/>
    <w:locked/>
    <w:rsid w:val="00BD77C9"/>
    <w:rPr>
      <w:rFonts w:ascii="Times New Roman" w:eastAsia="黑体" w:hAnsi="Times New Roman" w:cs="Times New Roman"/>
      <w:sz w:val="24"/>
      <w:szCs w:val="24"/>
    </w:rPr>
  </w:style>
  <w:style w:type="paragraph" w:customStyle="1" w:styleId="afd">
    <w:name w:val="表格文字（韶关规划）"/>
    <w:basedOn w:val="a1"/>
    <w:rsid w:val="00BD77C9"/>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character" w:customStyle="1" w:styleId="2Char0">
    <w:name w:val="正文首行缩进 2 Char"/>
    <w:rsid w:val="00BD77C9"/>
    <w:rPr>
      <w:rFonts w:ascii="??" w:eastAsia="宋体" w:hAnsi="??" w:cs="Times New Roman"/>
      <w:color w:val="000000"/>
      <w:kern w:val="2"/>
      <w:sz w:val="24"/>
      <w:szCs w:val="24"/>
      <w:lang w:val="en-US" w:eastAsia="zh-CN" w:bidi="ar-SA"/>
    </w:rPr>
  </w:style>
  <w:style w:type="paragraph" w:styleId="44">
    <w:name w:val="toc 4"/>
    <w:basedOn w:val="a1"/>
    <w:next w:val="a1"/>
    <w:autoRedefine/>
    <w:uiPriority w:val="39"/>
    <w:unhideWhenUsed/>
    <w:rsid w:val="00BD77C9"/>
    <w:pPr>
      <w:ind w:leftChars="600" w:left="1260"/>
    </w:pPr>
    <w:rPr>
      <w:rFonts w:ascii="Calibri" w:eastAsia="宋体" w:hAnsi="Calibri" w:cs="Times New Roman"/>
    </w:rPr>
  </w:style>
  <w:style w:type="paragraph" w:styleId="52">
    <w:name w:val="toc 5"/>
    <w:basedOn w:val="a1"/>
    <w:next w:val="a1"/>
    <w:autoRedefine/>
    <w:uiPriority w:val="39"/>
    <w:unhideWhenUsed/>
    <w:rsid w:val="00BD77C9"/>
    <w:pPr>
      <w:ind w:leftChars="800" w:left="1680"/>
    </w:pPr>
    <w:rPr>
      <w:rFonts w:ascii="Calibri" w:eastAsia="宋体" w:hAnsi="Calibri" w:cs="Times New Roman"/>
    </w:rPr>
  </w:style>
  <w:style w:type="paragraph" w:styleId="61">
    <w:name w:val="toc 6"/>
    <w:basedOn w:val="a1"/>
    <w:next w:val="a1"/>
    <w:autoRedefine/>
    <w:uiPriority w:val="39"/>
    <w:unhideWhenUsed/>
    <w:rsid w:val="00BD77C9"/>
    <w:pPr>
      <w:ind w:leftChars="1000" w:left="2100"/>
    </w:pPr>
    <w:rPr>
      <w:rFonts w:ascii="Calibri" w:eastAsia="宋体" w:hAnsi="Calibri" w:cs="Times New Roman"/>
    </w:rPr>
  </w:style>
  <w:style w:type="paragraph" w:styleId="72">
    <w:name w:val="toc 7"/>
    <w:basedOn w:val="a1"/>
    <w:next w:val="a1"/>
    <w:autoRedefine/>
    <w:uiPriority w:val="39"/>
    <w:unhideWhenUsed/>
    <w:rsid w:val="00BD77C9"/>
    <w:pPr>
      <w:ind w:leftChars="1200" w:left="2520"/>
    </w:pPr>
    <w:rPr>
      <w:rFonts w:ascii="Calibri" w:eastAsia="宋体" w:hAnsi="Calibri" w:cs="Times New Roman"/>
    </w:rPr>
  </w:style>
  <w:style w:type="paragraph" w:styleId="82">
    <w:name w:val="toc 8"/>
    <w:basedOn w:val="a1"/>
    <w:next w:val="a1"/>
    <w:autoRedefine/>
    <w:uiPriority w:val="39"/>
    <w:unhideWhenUsed/>
    <w:rsid w:val="00BD77C9"/>
    <w:pPr>
      <w:ind w:leftChars="1400" w:left="2940"/>
    </w:pPr>
    <w:rPr>
      <w:rFonts w:ascii="Calibri" w:eastAsia="宋体" w:hAnsi="Calibri" w:cs="Times New Roman"/>
    </w:rPr>
  </w:style>
  <w:style w:type="paragraph" w:styleId="91">
    <w:name w:val="toc 9"/>
    <w:basedOn w:val="a1"/>
    <w:next w:val="a1"/>
    <w:autoRedefine/>
    <w:uiPriority w:val="39"/>
    <w:unhideWhenUsed/>
    <w:rsid w:val="00BD77C9"/>
    <w:pPr>
      <w:ind w:leftChars="1600" w:left="3360"/>
    </w:pPr>
    <w:rPr>
      <w:rFonts w:ascii="Calibri" w:eastAsia="宋体" w:hAnsi="Calibri" w:cs="Times New Roman"/>
    </w:rPr>
  </w:style>
  <w:style w:type="paragraph" w:customStyle="1" w:styleId="Default">
    <w:name w:val="Default"/>
    <w:rsid w:val="00BD77C9"/>
    <w:pPr>
      <w:widowControl w:val="0"/>
      <w:autoSpaceDE w:val="0"/>
      <w:autoSpaceDN w:val="0"/>
      <w:adjustRightInd w:val="0"/>
    </w:pPr>
    <w:rPr>
      <w:rFonts w:ascii="宋体" w:eastAsia="宋体" w:hAnsi="宋体" w:cs="宋体"/>
      <w:color w:val="000000"/>
      <w:kern w:val="0"/>
      <w:sz w:val="24"/>
      <w:szCs w:val="24"/>
    </w:rPr>
  </w:style>
  <w:style w:type="paragraph" w:customStyle="1" w:styleId="afe">
    <w:name w:val="表内文字"/>
    <w:qFormat/>
    <w:rsid w:val="00BD77C9"/>
    <w:pPr>
      <w:jc w:val="center"/>
    </w:pPr>
    <w:rPr>
      <w:rFonts w:ascii="Times New Roman" w:eastAsia="宋体" w:hAnsi="Times New Roman" w:cs="Times New Roman"/>
    </w:rPr>
  </w:style>
  <w:style w:type="paragraph" w:customStyle="1" w:styleId="Char1CharCharCharCharCharCharCharCharChar">
    <w:name w:val="Char1 Char Char Char Char Char Char Char Char Char"/>
    <w:basedOn w:val="a1"/>
    <w:rsid w:val="00BD77C9"/>
    <w:pPr>
      <w:spacing w:line="360" w:lineRule="auto"/>
      <w:ind w:firstLineChars="200" w:firstLine="200"/>
    </w:pPr>
    <w:rPr>
      <w:rFonts w:ascii="宋体" w:eastAsia="宋体" w:hAnsi="宋体" w:cs="宋体"/>
      <w:sz w:val="24"/>
      <w:szCs w:val="24"/>
    </w:rPr>
  </w:style>
  <w:style w:type="paragraph" w:customStyle="1" w:styleId="chara">
    <w:name w:val="char"/>
    <w:basedOn w:val="a1"/>
    <w:autoRedefine/>
    <w:rsid w:val="00BD77C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
    <w:name w:val="文字"/>
    <w:basedOn w:val="a1"/>
    <w:rsid w:val="00BD77C9"/>
    <w:pPr>
      <w:widowControl/>
      <w:spacing w:afterLines="50" w:line="360" w:lineRule="auto"/>
      <w:ind w:firstLine="420"/>
    </w:pPr>
    <w:rPr>
      <w:rFonts w:ascii="Times New Roman" w:eastAsia="宋体" w:hAnsi="Times New Roman" w:cs="Times New Roman"/>
      <w:kern w:val="0"/>
      <w:sz w:val="24"/>
      <w:szCs w:val="24"/>
    </w:rPr>
  </w:style>
  <w:style w:type="character" w:styleId="aff0">
    <w:name w:val="Strong"/>
    <w:qFormat/>
    <w:rsid w:val="00BD77C9"/>
    <w:rPr>
      <w:b/>
      <w:bCs/>
    </w:rPr>
  </w:style>
  <w:style w:type="paragraph" w:customStyle="1" w:styleId="19">
    <w:name w:val="封面标题1"/>
    <w:basedOn w:val="a1"/>
    <w:rsid w:val="00BD77C9"/>
    <w:pPr>
      <w:adjustRightInd w:val="0"/>
      <w:snapToGrid w:val="0"/>
      <w:spacing w:line="360" w:lineRule="auto"/>
      <w:jc w:val="center"/>
    </w:pPr>
    <w:rPr>
      <w:rFonts w:ascii="Times New Roman" w:eastAsia="宋体" w:hAnsi="宋体" w:cs="Times New Roman"/>
      <w:b/>
      <w:color w:val="000000"/>
      <w:sz w:val="52"/>
      <w:szCs w:val="20"/>
    </w:rPr>
  </w:style>
  <w:style w:type="paragraph" w:customStyle="1" w:styleId="3zz">
    <w:name w:val="标题3zz"/>
    <w:rsid w:val="00BD77C9"/>
    <w:pPr>
      <w:spacing w:beforeLines="50" w:afterLines="50" w:line="360" w:lineRule="auto"/>
      <w:ind w:firstLineChars="50" w:firstLine="50"/>
      <w:outlineLvl w:val="2"/>
    </w:pPr>
    <w:rPr>
      <w:rFonts w:ascii="Times New Roman" w:eastAsia="宋体" w:hAnsi="Times New Roman" w:cs="Times New Roman"/>
      <w:b/>
      <w:sz w:val="28"/>
      <w:szCs w:val="28"/>
    </w:rPr>
  </w:style>
  <w:style w:type="paragraph" w:customStyle="1" w:styleId="aff1">
    <w:name w:val="正文（韶关规划）"/>
    <w:basedOn w:val="28"/>
    <w:semiHidden/>
    <w:rsid w:val="00BD77C9"/>
    <w:pPr>
      <w:tabs>
        <w:tab w:val="left" w:pos="7996"/>
      </w:tabs>
      <w:autoSpaceDE w:val="0"/>
      <w:autoSpaceDN w:val="0"/>
      <w:adjustRightInd w:val="0"/>
      <w:snapToGrid w:val="0"/>
      <w:spacing w:beforeLines="50" w:line="360" w:lineRule="auto"/>
      <w:ind w:leftChars="0" w:left="0" w:firstLine="480"/>
    </w:pPr>
    <w:rPr>
      <w:rFonts w:ascii="Times New Roman" w:hAnsi="Times New Roman"/>
      <w:b/>
      <w:color w:val="000000"/>
      <w:sz w:val="24"/>
      <w:szCs w:val="24"/>
    </w:rPr>
  </w:style>
  <w:style w:type="paragraph" w:styleId="28">
    <w:name w:val="Body Text First Indent 2"/>
    <w:basedOn w:val="af7"/>
    <w:link w:val="2Char1"/>
    <w:semiHidden/>
    <w:unhideWhenUsed/>
    <w:rsid w:val="00BD77C9"/>
    <w:pPr>
      <w:spacing w:after="120" w:line="240" w:lineRule="auto"/>
      <w:ind w:leftChars="200" w:left="420" w:firstLine="420"/>
    </w:pPr>
    <w:rPr>
      <w:rFonts w:ascii="Calibri" w:hAnsi="Calibri"/>
      <w:sz w:val="28"/>
      <w:szCs w:val="22"/>
    </w:rPr>
  </w:style>
  <w:style w:type="character" w:customStyle="1" w:styleId="2Char1">
    <w:name w:val="正文首行缩进 2 Char1"/>
    <w:basedOn w:val="Char6"/>
    <w:link w:val="28"/>
    <w:semiHidden/>
    <w:rsid w:val="00BD77C9"/>
    <w:rPr>
      <w:rFonts w:ascii="Calibri" w:eastAsia="宋体" w:hAnsi="Calibri" w:cs="Times New Roman"/>
      <w:sz w:val="28"/>
      <w:szCs w:val="28"/>
    </w:rPr>
  </w:style>
  <w:style w:type="paragraph" w:customStyle="1" w:styleId="2zz">
    <w:name w:val="标题2zz"/>
    <w:basedOn w:val="af7"/>
    <w:rsid w:val="00BD77C9"/>
    <w:pPr>
      <w:spacing w:line="360" w:lineRule="auto"/>
      <w:ind w:firstLineChars="0" w:firstLine="0"/>
      <w:outlineLvl w:val="1"/>
    </w:pPr>
    <w:rPr>
      <w:b/>
      <w:sz w:val="32"/>
      <w:szCs w:val="32"/>
    </w:rPr>
  </w:style>
  <w:style w:type="paragraph" w:customStyle="1" w:styleId="4zz">
    <w:name w:val="标题4zz"/>
    <w:basedOn w:val="af7"/>
    <w:rsid w:val="00BD77C9"/>
    <w:pPr>
      <w:spacing w:line="360" w:lineRule="auto"/>
      <w:ind w:firstLineChars="0" w:firstLine="0"/>
      <w:outlineLvl w:val="3"/>
    </w:pPr>
    <w:rPr>
      <w:rFonts w:eastAsia="黑体"/>
      <w:szCs w:val="24"/>
    </w:rPr>
  </w:style>
  <w:style w:type="character" w:customStyle="1" w:styleId="aff2">
    <w:name w:val="样式 宋体 小四"/>
    <w:rsid w:val="00BD77C9"/>
    <w:rPr>
      <w:rFonts w:ascii="宋体" w:eastAsia="宋体" w:hAnsi="宋体"/>
      <w:sz w:val="24"/>
    </w:rPr>
  </w:style>
  <w:style w:type="paragraph" w:customStyle="1" w:styleId="ParaCharCharCharChar">
    <w:name w:val="默认段落字体 Para Char Char Char Char"/>
    <w:basedOn w:val="a1"/>
    <w:rsid w:val="00BD77C9"/>
    <w:rPr>
      <w:rFonts w:ascii="Times New Roman" w:eastAsia="宋体" w:hAnsi="Times New Roman" w:cs="Times New Roman"/>
      <w:szCs w:val="24"/>
    </w:rPr>
  </w:style>
  <w:style w:type="paragraph" w:customStyle="1" w:styleId="aff3">
    <w:name w:val="公式"/>
    <w:basedOn w:val="a1"/>
    <w:semiHidden/>
    <w:rsid w:val="00BD77C9"/>
    <w:pPr>
      <w:adjustRightInd w:val="0"/>
      <w:spacing w:before="60" w:line="288" w:lineRule="auto"/>
      <w:jc w:val="center"/>
    </w:pPr>
    <w:rPr>
      <w:rFonts w:ascii="Times New Roman" w:eastAsia="宋体" w:hAnsi="Times New Roman" w:cs="Times New Roman"/>
      <w:kern w:val="0"/>
      <w:sz w:val="24"/>
      <w:szCs w:val="20"/>
    </w:rPr>
  </w:style>
  <w:style w:type="paragraph" w:customStyle="1" w:styleId="29">
    <w:name w:val="正文2"/>
    <w:basedOn w:val="a1"/>
    <w:autoRedefine/>
    <w:rsid w:val="00BD77C9"/>
    <w:pPr>
      <w:adjustRightInd w:val="0"/>
      <w:snapToGrid w:val="0"/>
      <w:spacing w:line="360" w:lineRule="auto"/>
      <w:ind w:left="498"/>
      <w:jc w:val="left"/>
    </w:pPr>
    <w:rPr>
      <w:rFonts w:ascii="宋体" w:eastAsia="宋体" w:hAnsi="宋体" w:cs="Times New Roman"/>
      <w:b/>
      <w:sz w:val="24"/>
      <w:szCs w:val="28"/>
    </w:rPr>
  </w:style>
  <w:style w:type="paragraph" w:customStyle="1" w:styleId="CharCharChar1CharCharCharCharCharCharChar1">
    <w:name w:val="Char Char Char1 Char Char Char Char Char Char Char1"/>
    <w:basedOn w:val="a1"/>
    <w:rsid w:val="00BD77C9"/>
    <w:pPr>
      <w:spacing w:line="360" w:lineRule="auto"/>
      <w:ind w:firstLineChars="200" w:firstLine="200"/>
    </w:pPr>
    <w:rPr>
      <w:rFonts w:ascii="宋体" w:eastAsia="宋体" w:hAnsi="宋体" w:cs="宋体"/>
      <w:sz w:val="24"/>
      <w:szCs w:val="24"/>
    </w:rPr>
  </w:style>
  <w:style w:type="paragraph" w:customStyle="1" w:styleId="aff4">
    <w:name w:val="注释"/>
    <w:basedOn w:val="af7"/>
    <w:rsid w:val="00BD77C9"/>
    <w:pPr>
      <w:spacing w:afterLines="50" w:line="240" w:lineRule="auto"/>
      <w:ind w:firstLine="200"/>
    </w:pPr>
    <w:rPr>
      <w:sz w:val="21"/>
      <w:szCs w:val="21"/>
    </w:rPr>
  </w:style>
  <w:style w:type="table" w:styleId="aff5">
    <w:name w:val="Table Theme"/>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表格内容"/>
    <w:next w:val="a1"/>
    <w:link w:val="Charb"/>
    <w:rsid w:val="00BD77C9"/>
    <w:pPr>
      <w:adjustRightInd w:val="0"/>
      <w:snapToGrid w:val="0"/>
      <w:jc w:val="center"/>
    </w:pPr>
    <w:rPr>
      <w:rFonts w:ascii="Times New Roman" w:eastAsia="宋体" w:hAnsi="Times New Roman" w:cs="Times New Roman"/>
      <w:sz w:val="24"/>
      <w:szCs w:val="24"/>
    </w:rPr>
  </w:style>
  <w:style w:type="character" w:customStyle="1" w:styleId="Charb">
    <w:name w:val="表格内容 Char"/>
    <w:link w:val="aff6"/>
    <w:rsid w:val="00BD77C9"/>
    <w:rPr>
      <w:rFonts w:ascii="Times New Roman" w:eastAsia="宋体" w:hAnsi="Times New Roman" w:cs="Times New Roman"/>
      <w:sz w:val="24"/>
      <w:szCs w:val="24"/>
    </w:rPr>
  </w:style>
  <w:style w:type="paragraph" w:styleId="aff7">
    <w:name w:val="Normal Indent"/>
    <w:aliases w:val="四号,特点,表正文,正文非缩进,ALT+Z,段1,正文缩进1,body text,鋘drad,???änd,Body Text(ch),Paragraph2,Paragraph3,Paragraph4,Paragraph5,Paragraph6,正文不缩进,正文（首行缩进两字） Char,正文（首行缩进两字） Char Char Char Char Char Char Char Char Char Char Char Char Char Char,水上软件,缩进,正文（首行缩进两字）,表格标"/>
    <w:basedOn w:val="a1"/>
    <w:rsid w:val="00BD77C9"/>
    <w:pPr>
      <w:ind w:firstLineChars="200" w:firstLine="420"/>
    </w:pPr>
    <w:rPr>
      <w:rFonts w:ascii="Times New Roman" w:eastAsia="宋体" w:hAnsi="Times New Roman" w:cs="Times New Roman"/>
      <w:szCs w:val="24"/>
    </w:rPr>
  </w:style>
  <w:style w:type="character" w:customStyle="1" w:styleId="1a">
    <w:name w:val="标题1"/>
    <w:semiHidden/>
    <w:rsid w:val="00BD77C9"/>
  </w:style>
  <w:style w:type="paragraph" w:customStyle="1" w:styleId="3sect123h33H3Heading3-oldCTLevel3TopicHeadi">
    <w:name w:val="样式 标题 3sect1.2.3h33H3Heading 3 - oldCTLevel 3 Topic Headi..."/>
    <w:basedOn w:val="3"/>
    <w:autoRedefine/>
    <w:semiHidden/>
    <w:rsid w:val="00BD77C9"/>
  </w:style>
  <w:style w:type="character" w:customStyle="1" w:styleId="2Char10">
    <w:name w:val="标题 2 Char1"/>
    <w:aliases w:val="H2 Char,Se Char,Head wsa2 Char,标题 1.1 Char,. Char,标题 2 Char Char,Chapter Char,Chapter Title Char,Heading 2 Hidden Char,Heading 2 CCBS Char,heading 2 Char,第一章 标题 2 Char,ISO1 Char,h2 Char,sect 1.2 Char,L2 Char,Underrubrik1 Char,prop2 Char"/>
    <w:locked/>
    <w:rsid w:val="00BD77C9"/>
    <w:rPr>
      <w:rFonts w:ascii="黑体" w:eastAsia="黑体" w:hAnsi="宋体"/>
      <w:b/>
      <w:bCs/>
      <w:sz w:val="30"/>
      <w:szCs w:val="30"/>
      <w:lang w:val="en-US" w:eastAsia="zh-CN" w:bidi="ar-SA"/>
    </w:rPr>
  </w:style>
  <w:style w:type="paragraph" w:customStyle="1" w:styleId="CharCharCharChar">
    <w:name w:val="Char Char Char Char"/>
    <w:basedOn w:val="1"/>
    <w:semiHidden/>
    <w:rsid w:val="00BD77C9"/>
  </w:style>
  <w:style w:type="paragraph" w:styleId="aff8">
    <w:name w:val="Document Map"/>
    <w:basedOn w:val="a1"/>
    <w:link w:val="Charc"/>
    <w:semiHidden/>
    <w:rsid w:val="00BD77C9"/>
    <w:pPr>
      <w:shd w:val="clear" w:color="auto" w:fill="000080"/>
    </w:pPr>
    <w:rPr>
      <w:rFonts w:ascii="Times New Roman" w:eastAsia="宋体" w:hAnsi="Times New Roman" w:cs="Times New Roman"/>
      <w:szCs w:val="24"/>
    </w:rPr>
  </w:style>
  <w:style w:type="character" w:customStyle="1" w:styleId="Charc">
    <w:name w:val="文档结构图 Char"/>
    <w:basedOn w:val="a3"/>
    <w:link w:val="aff8"/>
    <w:semiHidden/>
    <w:rsid w:val="00BD77C9"/>
    <w:rPr>
      <w:rFonts w:ascii="Times New Roman" w:eastAsia="宋体" w:hAnsi="Times New Roman" w:cs="Times New Roman"/>
      <w:szCs w:val="24"/>
      <w:shd w:val="clear" w:color="auto" w:fill="000080"/>
    </w:rPr>
  </w:style>
  <w:style w:type="character" w:styleId="aff9">
    <w:name w:val="FollowedHyperlink"/>
    <w:semiHidden/>
    <w:rsid w:val="00BD77C9"/>
    <w:rPr>
      <w:color w:val="800080"/>
      <w:u w:val="single"/>
    </w:rPr>
  </w:style>
  <w:style w:type="paragraph" w:styleId="45">
    <w:name w:val="index 4"/>
    <w:basedOn w:val="a1"/>
    <w:next w:val="a1"/>
    <w:autoRedefine/>
    <w:semiHidden/>
    <w:rsid w:val="00BD77C9"/>
    <w:pPr>
      <w:snapToGrid w:val="0"/>
      <w:ind w:leftChars="600" w:left="600"/>
    </w:pPr>
    <w:rPr>
      <w:rFonts w:ascii="宋体" w:eastAsia="宋体" w:hAnsi="宋体" w:cs="Times New Roman"/>
      <w:kern w:val="21"/>
      <w:szCs w:val="21"/>
    </w:rPr>
  </w:style>
  <w:style w:type="paragraph" w:styleId="affa">
    <w:name w:val="footnote text"/>
    <w:basedOn w:val="a1"/>
    <w:link w:val="Chard"/>
    <w:semiHidden/>
    <w:rsid w:val="00BD77C9"/>
    <w:pPr>
      <w:snapToGrid w:val="0"/>
      <w:jc w:val="left"/>
    </w:pPr>
    <w:rPr>
      <w:rFonts w:ascii="Times New Roman" w:eastAsia="宋体" w:hAnsi="Times New Roman" w:cs="Times New Roman"/>
      <w:sz w:val="18"/>
      <w:szCs w:val="18"/>
    </w:rPr>
  </w:style>
  <w:style w:type="character" w:customStyle="1" w:styleId="Chard">
    <w:name w:val="脚注文本 Char"/>
    <w:basedOn w:val="a3"/>
    <w:link w:val="affa"/>
    <w:semiHidden/>
    <w:rsid w:val="00BD77C9"/>
    <w:rPr>
      <w:rFonts w:ascii="Times New Roman" w:eastAsia="宋体" w:hAnsi="Times New Roman" w:cs="Times New Roman"/>
      <w:sz w:val="18"/>
      <w:szCs w:val="18"/>
    </w:rPr>
  </w:style>
  <w:style w:type="character" w:customStyle="1" w:styleId="Char10">
    <w:name w:val="题注 Char1"/>
    <w:aliases w:val="题注 Char Char"/>
    <w:link w:val="affb"/>
    <w:locked/>
    <w:rsid w:val="00BD77C9"/>
    <w:rPr>
      <w:rFonts w:eastAsia="黑体" w:cs="Arial"/>
      <w:b/>
    </w:rPr>
  </w:style>
  <w:style w:type="paragraph" w:styleId="affb">
    <w:name w:val="caption"/>
    <w:aliases w:val="题注 Char"/>
    <w:basedOn w:val="a1"/>
    <w:next w:val="a1"/>
    <w:link w:val="Char10"/>
    <w:autoRedefine/>
    <w:qFormat/>
    <w:rsid w:val="00BD77C9"/>
    <w:pPr>
      <w:keepNext/>
      <w:spacing w:before="152" w:after="160"/>
      <w:jc w:val="center"/>
    </w:pPr>
    <w:rPr>
      <w:rFonts w:eastAsia="黑体" w:cs="Arial"/>
      <w:b/>
    </w:rPr>
  </w:style>
  <w:style w:type="paragraph" w:styleId="affc">
    <w:name w:val="List"/>
    <w:basedOn w:val="a1"/>
    <w:semiHidden/>
    <w:rsid w:val="00BD77C9"/>
    <w:pPr>
      <w:ind w:left="200" w:hanging="200"/>
    </w:pPr>
    <w:rPr>
      <w:rFonts w:ascii="Times New Roman" w:eastAsia="宋体" w:hAnsi="Times New Roman" w:cs="Times New Roman"/>
      <w:szCs w:val="20"/>
    </w:rPr>
  </w:style>
  <w:style w:type="paragraph" w:styleId="affd">
    <w:name w:val="Body Text First Indent"/>
    <w:basedOn w:val="a2"/>
    <w:link w:val="Chare"/>
    <w:semiHidden/>
    <w:rsid w:val="00BD77C9"/>
    <w:pPr>
      <w:spacing w:after="120"/>
      <w:ind w:firstLineChars="100" w:firstLine="420"/>
    </w:pPr>
    <w:rPr>
      <w:rFonts w:eastAsia="宋体"/>
      <w:b w:val="0"/>
      <w:color w:val="auto"/>
      <w:sz w:val="21"/>
      <w:szCs w:val="24"/>
      <w:lang w:val="en-US" w:eastAsia="zh-CN"/>
    </w:rPr>
  </w:style>
  <w:style w:type="character" w:customStyle="1" w:styleId="Chare">
    <w:name w:val="正文首行缩进 Char"/>
    <w:basedOn w:val="Char3"/>
    <w:link w:val="affd"/>
    <w:semiHidden/>
    <w:rsid w:val="00BD77C9"/>
    <w:rPr>
      <w:rFonts w:ascii="Times New Roman" w:eastAsia="宋体" w:hAnsi="Times New Roman" w:cs="Times New Roman"/>
      <w:b w:val="0"/>
      <w:color w:val="FF0000"/>
      <w:sz w:val="84"/>
      <w:szCs w:val="24"/>
      <w:lang/>
    </w:rPr>
  </w:style>
  <w:style w:type="paragraph" w:styleId="affe">
    <w:name w:val="Note Heading"/>
    <w:basedOn w:val="a1"/>
    <w:next w:val="a1"/>
    <w:link w:val="Charf"/>
    <w:semiHidden/>
    <w:rsid w:val="00BD77C9"/>
    <w:pPr>
      <w:jc w:val="center"/>
    </w:pPr>
    <w:rPr>
      <w:rFonts w:ascii="Times New Roman" w:eastAsia="宋体" w:hAnsi="Times New Roman" w:cs="Times New Roman"/>
      <w:szCs w:val="24"/>
    </w:rPr>
  </w:style>
  <w:style w:type="character" w:customStyle="1" w:styleId="Charf">
    <w:name w:val="注释标题 Char"/>
    <w:basedOn w:val="a3"/>
    <w:link w:val="affe"/>
    <w:semiHidden/>
    <w:rsid w:val="00BD77C9"/>
    <w:rPr>
      <w:rFonts w:ascii="Times New Roman" w:eastAsia="宋体" w:hAnsi="Times New Roman" w:cs="Times New Roman"/>
      <w:szCs w:val="24"/>
    </w:rPr>
  </w:style>
  <w:style w:type="paragraph" w:styleId="2a">
    <w:name w:val="Body Text 2"/>
    <w:aliases w:val="正文文字 2"/>
    <w:basedOn w:val="a1"/>
    <w:link w:val="2Char2"/>
    <w:semiHidden/>
    <w:rsid w:val="00BD77C9"/>
    <w:pPr>
      <w:spacing w:after="120" w:line="480" w:lineRule="auto"/>
    </w:pPr>
    <w:rPr>
      <w:rFonts w:ascii="Times New Roman" w:eastAsia="宋体" w:hAnsi="Times New Roman" w:cs="Times New Roman"/>
      <w:szCs w:val="24"/>
    </w:rPr>
  </w:style>
  <w:style w:type="character" w:customStyle="1" w:styleId="2Char2">
    <w:name w:val="正文文本 2 Char"/>
    <w:aliases w:val="正文文字 2 Char"/>
    <w:basedOn w:val="a3"/>
    <w:link w:val="2a"/>
    <w:semiHidden/>
    <w:rsid w:val="00BD77C9"/>
    <w:rPr>
      <w:rFonts w:ascii="Times New Roman" w:eastAsia="宋体" w:hAnsi="Times New Roman" w:cs="Times New Roman"/>
      <w:szCs w:val="24"/>
    </w:rPr>
  </w:style>
  <w:style w:type="paragraph" w:styleId="39">
    <w:name w:val="Body Text 3"/>
    <w:basedOn w:val="a1"/>
    <w:link w:val="3Char0"/>
    <w:semiHidden/>
    <w:rsid w:val="00BD77C9"/>
    <w:pPr>
      <w:adjustRightInd w:val="0"/>
      <w:spacing w:line="300" w:lineRule="exact"/>
      <w:jc w:val="center"/>
    </w:pPr>
    <w:rPr>
      <w:rFonts w:ascii="宋体" w:eastAsia="宋体" w:hAnsi="宋体" w:cs="Times New Roman"/>
      <w:kern w:val="44"/>
      <w:sz w:val="24"/>
      <w:szCs w:val="24"/>
    </w:rPr>
  </w:style>
  <w:style w:type="character" w:customStyle="1" w:styleId="3Char0">
    <w:name w:val="正文文本 3 Char"/>
    <w:basedOn w:val="a3"/>
    <w:link w:val="39"/>
    <w:semiHidden/>
    <w:rsid w:val="00BD77C9"/>
    <w:rPr>
      <w:rFonts w:ascii="宋体" w:eastAsia="宋体" w:hAnsi="宋体" w:cs="Times New Roman"/>
      <w:kern w:val="44"/>
      <w:sz w:val="24"/>
      <w:szCs w:val="24"/>
    </w:rPr>
  </w:style>
  <w:style w:type="paragraph" w:styleId="2b">
    <w:name w:val="Body Text Indent 2"/>
    <w:aliases w:val="正文文字缩进 2"/>
    <w:basedOn w:val="a1"/>
    <w:link w:val="2Char3"/>
    <w:semiHidden/>
    <w:rsid w:val="00BD77C9"/>
    <w:pPr>
      <w:spacing w:after="120" w:line="480" w:lineRule="auto"/>
      <w:ind w:leftChars="200" w:left="420"/>
    </w:pPr>
    <w:rPr>
      <w:rFonts w:ascii="Times New Roman" w:eastAsia="宋体" w:hAnsi="Times New Roman" w:cs="Times New Roman"/>
      <w:szCs w:val="24"/>
    </w:rPr>
  </w:style>
  <w:style w:type="character" w:customStyle="1" w:styleId="2Char3">
    <w:name w:val="正文文本缩进 2 Char"/>
    <w:aliases w:val="正文文字缩进 2 Char"/>
    <w:basedOn w:val="a3"/>
    <w:link w:val="2b"/>
    <w:semiHidden/>
    <w:rsid w:val="00BD77C9"/>
    <w:rPr>
      <w:rFonts w:ascii="Times New Roman" w:eastAsia="宋体" w:hAnsi="Times New Roman" w:cs="Times New Roman"/>
      <w:szCs w:val="24"/>
    </w:rPr>
  </w:style>
  <w:style w:type="paragraph" w:styleId="3a">
    <w:name w:val="Body Text Indent 3"/>
    <w:aliases w:val="正文文字缩进 3"/>
    <w:basedOn w:val="a1"/>
    <w:link w:val="3Char1"/>
    <w:semiHidden/>
    <w:rsid w:val="00BD77C9"/>
    <w:pPr>
      <w:spacing w:after="120"/>
      <w:ind w:leftChars="200" w:left="420"/>
    </w:pPr>
    <w:rPr>
      <w:rFonts w:ascii="Times New Roman" w:eastAsia="宋体" w:hAnsi="Times New Roman" w:cs="Times New Roman"/>
      <w:sz w:val="16"/>
      <w:szCs w:val="16"/>
    </w:rPr>
  </w:style>
  <w:style w:type="character" w:customStyle="1" w:styleId="3Char1">
    <w:name w:val="正文文本缩进 3 Char"/>
    <w:aliases w:val="正文文字缩进 3 Char"/>
    <w:basedOn w:val="a3"/>
    <w:link w:val="3a"/>
    <w:semiHidden/>
    <w:rsid w:val="00BD77C9"/>
    <w:rPr>
      <w:rFonts w:ascii="Times New Roman" w:eastAsia="宋体" w:hAnsi="Times New Roman" w:cs="Times New Roman"/>
      <w:sz w:val="16"/>
      <w:szCs w:val="16"/>
    </w:rPr>
  </w:style>
  <w:style w:type="paragraph" w:styleId="afff">
    <w:name w:val="Block Text"/>
    <w:basedOn w:val="a1"/>
    <w:semiHidden/>
    <w:rsid w:val="00BD77C9"/>
    <w:pPr>
      <w:widowControl/>
      <w:spacing w:line="360" w:lineRule="auto"/>
      <w:ind w:leftChars="-19" w:left="-48" w:rightChars="-146" w:right="-368" w:firstLineChars="200" w:firstLine="544"/>
      <w:jc w:val="left"/>
    </w:pPr>
    <w:rPr>
      <w:rFonts w:ascii="Times New Roman" w:eastAsia="宋体" w:hAnsi="Times New Roman" w:cs="Times New Roman"/>
      <w:spacing w:val="20"/>
      <w:kern w:val="0"/>
      <w:sz w:val="28"/>
      <w:szCs w:val="20"/>
    </w:rPr>
  </w:style>
  <w:style w:type="paragraph" w:customStyle="1" w:styleId="46">
    <w:name w:val="标题4"/>
    <w:basedOn w:val="a1"/>
    <w:autoRedefine/>
    <w:rsid w:val="00BD77C9"/>
    <w:pPr>
      <w:spacing w:before="240" w:after="240" w:line="360" w:lineRule="auto"/>
      <w:jc w:val="left"/>
    </w:pPr>
    <w:rPr>
      <w:rFonts w:ascii="宋体" w:eastAsia="宋体" w:hAnsi="宋体" w:cs="Times New Roman"/>
      <w:b/>
      <w:sz w:val="24"/>
      <w:szCs w:val="24"/>
    </w:rPr>
  </w:style>
  <w:style w:type="paragraph" w:customStyle="1" w:styleId="2h2l2sect122l1Heading2HiddenHeading2CCBSH2P">
    <w:name w:val="样式 样式 标题 2h2l2sect 1.22l1Heading 2 HiddenHeading 2 CCBSH2P... + ..."/>
    <w:basedOn w:val="a1"/>
    <w:autoRedefine/>
    <w:semiHidden/>
    <w:rsid w:val="00BD77C9"/>
    <w:pPr>
      <w:keepNext/>
      <w:keepLines/>
      <w:numPr>
        <w:ilvl w:val="1"/>
        <w:numId w:val="13"/>
      </w:numPr>
      <w:adjustRightInd w:val="0"/>
      <w:snapToGrid w:val="0"/>
      <w:spacing w:beforeLines="50" w:afterLines="50" w:line="360" w:lineRule="auto"/>
      <w:ind w:left="1440" w:firstLine="0"/>
      <w:outlineLvl w:val="1"/>
    </w:pPr>
    <w:rPr>
      <w:rFonts w:ascii="黑体" w:eastAsia="黑体" w:hAnsi="Arial" w:cs="宋体"/>
      <w:b/>
      <w:bCs/>
      <w:sz w:val="30"/>
      <w:szCs w:val="30"/>
    </w:rPr>
  </w:style>
  <w:style w:type="paragraph" w:customStyle="1" w:styleId="1b">
    <w:name w:val="表格1"/>
    <w:basedOn w:val="a1"/>
    <w:semiHidden/>
    <w:rsid w:val="00BD77C9"/>
    <w:pPr>
      <w:adjustRightInd w:val="0"/>
      <w:spacing w:line="20" w:lineRule="atLeast"/>
      <w:jc w:val="center"/>
    </w:pPr>
    <w:rPr>
      <w:rFonts w:ascii="仿宋体" w:eastAsia="宋体" w:hAnsi="Times New Roman" w:cs="Times New Roman"/>
      <w:kern w:val="0"/>
      <w:sz w:val="24"/>
      <w:szCs w:val="24"/>
    </w:rPr>
  </w:style>
  <w:style w:type="paragraph" w:customStyle="1" w:styleId="afff0">
    <w:name w:val="表标题"/>
    <w:basedOn w:val="a1"/>
    <w:semiHidden/>
    <w:rsid w:val="00BD77C9"/>
    <w:pPr>
      <w:keepNext/>
      <w:widowControl/>
      <w:autoSpaceDE w:val="0"/>
      <w:autoSpaceDN w:val="0"/>
      <w:adjustRightInd w:val="0"/>
      <w:snapToGrid w:val="0"/>
      <w:spacing w:before="180" w:after="120" w:line="408" w:lineRule="atLeast"/>
      <w:ind w:firstLineChars="200" w:firstLine="600"/>
      <w:jc w:val="center"/>
    </w:pPr>
    <w:rPr>
      <w:rFonts w:ascii="仿宋_GB2312" w:eastAsia="仿宋_GB2312" w:hAnsi="宋体" w:cs="Times New Roman"/>
      <w:b/>
      <w:spacing w:val="2"/>
      <w:kern w:val="0"/>
      <w:sz w:val="28"/>
      <w:szCs w:val="20"/>
    </w:rPr>
  </w:style>
  <w:style w:type="paragraph" w:customStyle="1" w:styleId="1H1Heading0h1PIM11123321chSectionHead1H">
    <w:name w:val="样式 标题 1H1Heading 0h1PIM 11.123321ch章节标题Section Head1H..."/>
    <w:basedOn w:val="1"/>
    <w:next w:val="2h2l2sect122l1Heading2HiddenHeading2CCBSH2P"/>
    <w:semiHidden/>
    <w:rsid w:val="00BD77C9"/>
    <w:pPr>
      <w:numPr>
        <w:ilvl w:val="1"/>
        <w:numId w:val="14"/>
      </w:numPr>
      <w:tabs>
        <w:tab w:val="clear" w:pos="720"/>
      </w:tabs>
      <w:ind w:left="0" w:firstLine="0"/>
    </w:pPr>
  </w:style>
  <w:style w:type="paragraph" w:customStyle="1" w:styleId="a">
    <w:name w:val="一级..."/>
    <w:basedOn w:val="a1"/>
    <w:semiHidden/>
    <w:rsid w:val="00BD77C9"/>
    <w:pPr>
      <w:numPr>
        <w:numId w:val="15"/>
      </w:numPr>
      <w:tabs>
        <w:tab w:val="num" w:pos="360"/>
      </w:tabs>
      <w:adjustRightInd w:val="0"/>
      <w:snapToGrid w:val="0"/>
      <w:ind w:left="862" w:firstLine="0"/>
    </w:pPr>
    <w:rPr>
      <w:rFonts w:ascii="Times New Roman" w:eastAsia="宋体" w:hAnsi="Times New Roman" w:cs="Times New Roman"/>
      <w:kern w:val="0"/>
      <w:szCs w:val="20"/>
    </w:rPr>
  </w:style>
  <w:style w:type="paragraph" w:customStyle="1" w:styleId="abc">
    <w:name w:val="一级abc"/>
    <w:basedOn w:val="1"/>
    <w:semiHidden/>
    <w:rsid w:val="00BD77C9"/>
    <w:pPr>
      <w:numPr>
        <w:numId w:val="16"/>
      </w:numPr>
      <w:tabs>
        <w:tab w:val="clear" w:pos="862"/>
      </w:tabs>
      <w:ind w:left="0" w:firstLine="0"/>
    </w:pPr>
  </w:style>
  <w:style w:type="paragraph" w:customStyle="1" w:styleId="1c">
    <w:name w:val="正文表格文本1"/>
    <w:basedOn w:val="a2"/>
    <w:autoRedefine/>
    <w:semiHidden/>
    <w:rsid w:val="00BD77C9"/>
    <w:pPr>
      <w:spacing w:after="120"/>
      <w:jc w:val="left"/>
    </w:pPr>
    <w:rPr>
      <w:rFonts w:eastAsia="宋体" w:cs="宋体"/>
      <w:b w:val="0"/>
      <w:color w:val="auto"/>
      <w:sz w:val="21"/>
      <w:lang w:val="en-US" w:eastAsia="zh-CN"/>
    </w:rPr>
  </w:style>
  <w:style w:type="paragraph" w:customStyle="1" w:styleId="1d">
    <w:name w:val="正文1"/>
    <w:basedOn w:val="a1"/>
    <w:autoRedefine/>
    <w:semiHidden/>
    <w:rsid w:val="00BD77C9"/>
    <w:pPr>
      <w:spacing w:line="360" w:lineRule="auto"/>
      <w:jc w:val="left"/>
    </w:pPr>
    <w:rPr>
      <w:rFonts w:ascii="黑体" w:eastAsia="黑体" w:hAnsi="宋体" w:cs="宋体"/>
      <w:sz w:val="24"/>
      <w:szCs w:val="24"/>
    </w:rPr>
  </w:style>
  <w:style w:type="character" w:customStyle="1" w:styleId="4-Char">
    <w:name w:val="表格文本4-五号 Char"/>
    <w:link w:val="4-"/>
    <w:semiHidden/>
    <w:locked/>
    <w:rsid w:val="00BD77C9"/>
    <w:rPr>
      <w:rFonts w:ascii="宋体" w:hAnsi="宋体" w:cs="宋体"/>
    </w:rPr>
  </w:style>
  <w:style w:type="paragraph" w:customStyle="1" w:styleId="4-">
    <w:name w:val="表格文本4-五号"/>
    <w:basedOn w:val="a1"/>
    <w:link w:val="4-Char"/>
    <w:autoRedefine/>
    <w:semiHidden/>
    <w:rsid w:val="00BD77C9"/>
    <w:pPr>
      <w:jc w:val="center"/>
    </w:pPr>
    <w:rPr>
      <w:rFonts w:ascii="宋体" w:hAnsi="宋体" w:cs="宋体"/>
    </w:rPr>
  </w:style>
  <w:style w:type="paragraph" w:customStyle="1" w:styleId="152">
    <w:name w:val="样式 行距: 1.5 倍行距 首行缩进:  2 字符"/>
    <w:basedOn w:val="a1"/>
    <w:autoRedefine/>
    <w:semiHidden/>
    <w:rsid w:val="00BD77C9"/>
    <w:pPr>
      <w:ind w:firstLineChars="200" w:firstLine="480"/>
    </w:pPr>
    <w:rPr>
      <w:rFonts w:ascii="Times New Roman" w:eastAsia="宋体" w:hAnsi="Times New Roman" w:cs="宋体"/>
      <w:kern w:val="0"/>
      <w:sz w:val="24"/>
      <w:szCs w:val="24"/>
      <w:lang w:val="zh-CN"/>
    </w:rPr>
  </w:style>
  <w:style w:type="paragraph" w:customStyle="1" w:styleId="2-">
    <w:name w:val="正文2-小四楷"/>
    <w:basedOn w:val="a1"/>
    <w:next w:val="1d"/>
    <w:autoRedefine/>
    <w:semiHidden/>
    <w:rsid w:val="00BD77C9"/>
    <w:pPr>
      <w:spacing w:beforeLines="50"/>
      <w:ind w:firstLineChars="200" w:firstLine="200"/>
    </w:pPr>
    <w:rPr>
      <w:rFonts w:ascii="仿宋_GB2312" w:eastAsia="楷体_GB2312" w:hAnsi="Times New Roman" w:cs="宋体"/>
      <w:bCs/>
      <w:sz w:val="24"/>
      <w:szCs w:val="20"/>
    </w:rPr>
  </w:style>
  <w:style w:type="character" w:customStyle="1" w:styleId="1CharChar">
    <w:name w:val="表格标题1 Char Char"/>
    <w:link w:val="1Char0"/>
    <w:semiHidden/>
    <w:locked/>
    <w:rsid w:val="00BD77C9"/>
    <w:rPr>
      <w:rFonts w:ascii="黑体" w:eastAsia="黑体" w:hAnsi="宋体"/>
      <w:sz w:val="24"/>
      <w:szCs w:val="24"/>
    </w:rPr>
  </w:style>
  <w:style w:type="paragraph" w:customStyle="1" w:styleId="1Char0">
    <w:name w:val="表格标题1 Char"/>
    <w:basedOn w:val="a1"/>
    <w:next w:val="a1"/>
    <w:link w:val="1CharChar"/>
    <w:autoRedefine/>
    <w:semiHidden/>
    <w:rsid w:val="00BD77C9"/>
    <w:pPr>
      <w:spacing w:before="152" w:after="160" w:line="120" w:lineRule="auto"/>
      <w:jc w:val="center"/>
    </w:pPr>
    <w:rPr>
      <w:rFonts w:ascii="黑体" w:eastAsia="黑体" w:hAnsi="宋体"/>
      <w:sz w:val="24"/>
      <w:szCs w:val="24"/>
    </w:rPr>
  </w:style>
  <w:style w:type="paragraph" w:customStyle="1" w:styleId="3b">
    <w:name w:val="样式 标题 3 + 四号"/>
    <w:basedOn w:val="3"/>
    <w:autoRedefine/>
    <w:semiHidden/>
    <w:rsid w:val="00BD77C9"/>
  </w:style>
  <w:style w:type="paragraph" w:customStyle="1" w:styleId="6-">
    <w:name w:val="表格文本6-来源"/>
    <w:basedOn w:val="1d"/>
    <w:next w:val="1d"/>
    <w:autoRedefine/>
    <w:semiHidden/>
    <w:rsid w:val="00BD77C9"/>
    <w:pPr>
      <w:spacing w:line="0" w:lineRule="atLeast"/>
    </w:pPr>
    <w:rPr>
      <w:kern w:val="0"/>
      <w:sz w:val="21"/>
    </w:rPr>
  </w:style>
  <w:style w:type="paragraph" w:customStyle="1" w:styleId="-2">
    <w:name w:val="图-编号2"/>
    <w:basedOn w:val="1d"/>
    <w:next w:val="1d"/>
    <w:autoRedefine/>
    <w:semiHidden/>
    <w:rsid w:val="00BD77C9"/>
    <w:pPr>
      <w:spacing w:line="0" w:lineRule="atLeast"/>
    </w:pPr>
  </w:style>
  <w:style w:type="paragraph" w:customStyle="1" w:styleId="afff1">
    <w:name w:val="表格"/>
    <w:basedOn w:val="a1"/>
    <w:next w:val="a1"/>
    <w:semiHidden/>
    <w:rsid w:val="00BD77C9"/>
    <w:pPr>
      <w:tabs>
        <w:tab w:val="left" w:pos="3120"/>
      </w:tabs>
      <w:autoSpaceDE w:val="0"/>
      <w:autoSpaceDN w:val="0"/>
      <w:adjustRightInd w:val="0"/>
      <w:snapToGrid w:val="0"/>
      <w:jc w:val="center"/>
    </w:pPr>
    <w:rPr>
      <w:rFonts w:ascii="楷体_GB2312" w:eastAsia="楷体_GB2312" w:hAnsi="宋体" w:cs="Times New Roman"/>
      <w:kern w:val="0"/>
      <w:szCs w:val="20"/>
      <w:lang w:val="zh-CN"/>
    </w:rPr>
  </w:style>
  <w:style w:type="paragraph" w:customStyle="1" w:styleId="2-1120">
    <w:name w:val="条文细目2-11到20"/>
    <w:basedOn w:val="a1"/>
    <w:autoRedefine/>
    <w:semiHidden/>
    <w:rsid w:val="00BD77C9"/>
    <w:pPr>
      <w:adjustRightInd w:val="0"/>
      <w:spacing w:beforeLines="50" w:line="280" w:lineRule="atLeast"/>
      <w:jc w:val="center"/>
    </w:pPr>
    <w:rPr>
      <w:rFonts w:ascii="Arial" w:eastAsia="宋体" w:hAnsi="Arial" w:cs="宋体"/>
      <w:b/>
      <w:szCs w:val="21"/>
    </w:rPr>
  </w:style>
  <w:style w:type="paragraph" w:customStyle="1" w:styleId="2-11200">
    <w:name w:val="正文强制2-11到20"/>
    <w:basedOn w:val="a1"/>
    <w:autoRedefine/>
    <w:semiHidden/>
    <w:rsid w:val="00BD77C9"/>
    <w:pPr>
      <w:spacing w:before="50" w:line="380" w:lineRule="exact"/>
      <w:ind w:leftChars="600" w:left="1260"/>
    </w:pPr>
    <w:rPr>
      <w:rFonts w:ascii="Times New Roman" w:eastAsia="黑体" w:hAnsi="Times New Roman" w:cs="宋体"/>
      <w:sz w:val="24"/>
      <w:szCs w:val="20"/>
    </w:rPr>
  </w:style>
  <w:style w:type="character" w:customStyle="1" w:styleId="3-21100Char">
    <w:name w:val="样式3-21到100 Char"/>
    <w:link w:val="3-21100"/>
    <w:semiHidden/>
    <w:locked/>
    <w:rsid w:val="00BD77C9"/>
    <w:rPr>
      <w:rFonts w:cs="宋体"/>
      <w:sz w:val="24"/>
    </w:rPr>
  </w:style>
  <w:style w:type="paragraph" w:customStyle="1" w:styleId="3-21100">
    <w:name w:val="样式3-21到100"/>
    <w:basedOn w:val="a1"/>
    <w:link w:val="3-21100Char"/>
    <w:autoRedefine/>
    <w:semiHidden/>
    <w:rsid w:val="00BD77C9"/>
    <w:pPr>
      <w:numPr>
        <w:numId w:val="17"/>
      </w:numPr>
      <w:spacing w:beforeLines="50" w:line="380" w:lineRule="exact"/>
      <w:ind w:left="2880" w:hanging="1440"/>
    </w:pPr>
    <w:rPr>
      <w:rFonts w:cs="宋体"/>
      <w:sz w:val="24"/>
    </w:rPr>
  </w:style>
  <w:style w:type="paragraph" w:customStyle="1" w:styleId="2-11201">
    <w:name w:val="样式2-11到20"/>
    <w:basedOn w:val="3-21100"/>
    <w:autoRedefine/>
    <w:semiHidden/>
    <w:rsid w:val="00BD77C9"/>
    <w:pPr>
      <w:ind w:left="2382" w:hanging="1191"/>
    </w:pPr>
    <w:rPr>
      <w:rFonts w:ascii="Calibri" w:hAnsi="Calibri"/>
    </w:rPr>
  </w:style>
  <w:style w:type="paragraph" w:customStyle="1" w:styleId="0403">
    <w:name w:val="正文样式0403"/>
    <w:basedOn w:val="a1"/>
    <w:semiHidden/>
    <w:rsid w:val="00BD77C9"/>
    <w:pPr>
      <w:spacing w:line="400" w:lineRule="exact"/>
      <w:ind w:firstLineChars="200" w:firstLine="200"/>
    </w:pPr>
    <w:rPr>
      <w:rFonts w:ascii="Times New Roman" w:eastAsia="仿宋_GB2312" w:hAnsi="Times New Roman" w:cs="Times New Roman"/>
      <w:sz w:val="28"/>
      <w:szCs w:val="20"/>
    </w:rPr>
  </w:style>
  <w:style w:type="paragraph" w:customStyle="1" w:styleId="10">
    <w:name w:val="三级(1)"/>
    <w:basedOn w:val="a1"/>
    <w:semiHidden/>
    <w:rsid w:val="00BD77C9"/>
    <w:pPr>
      <w:numPr>
        <w:numId w:val="18"/>
      </w:numPr>
      <w:tabs>
        <w:tab w:val="clear" w:pos="425"/>
        <w:tab w:val="num" w:pos="1111"/>
      </w:tabs>
      <w:adjustRightInd w:val="0"/>
      <w:snapToGrid w:val="0"/>
      <w:ind w:left="1112" w:hanging="403"/>
    </w:pPr>
    <w:rPr>
      <w:rFonts w:ascii="Times New Roman" w:eastAsia="宋体" w:hAnsi="Times New Roman" w:cs="Times New Roman"/>
      <w:kern w:val="0"/>
      <w:szCs w:val="20"/>
    </w:rPr>
  </w:style>
  <w:style w:type="paragraph" w:customStyle="1" w:styleId="afff2">
    <w:name w:val="表格小五号"/>
    <w:basedOn w:val="afff1"/>
    <w:semiHidden/>
    <w:rsid w:val="00BD77C9"/>
    <w:pPr>
      <w:tabs>
        <w:tab w:val="clear" w:pos="3120"/>
      </w:tabs>
      <w:autoSpaceDE/>
      <w:autoSpaceDN/>
      <w:adjustRightInd/>
      <w:snapToGrid/>
      <w:spacing w:line="0" w:lineRule="atLeast"/>
      <w:jc w:val="both"/>
    </w:pPr>
    <w:rPr>
      <w:rFonts w:ascii="Times New Roman" w:eastAsia="宋体" w:hAnsi="Times New Roman"/>
      <w:sz w:val="18"/>
      <w:szCs w:val="18"/>
      <w:lang w:val="en-US"/>
    </w:rPr>
  </w:style>
  <w:style w:type="character" w:customStyle="1" w:styleId="3-21100CharChar">
    <w:name w:val="强制3-21到100 Char Char"/>
    <w:link w:val="3-21100Char0"/>
    <w:semiHidden/>
    <w:locked/>
    <w:rsid w:val="00BD77C9"/>
    <w:rPr>
      <w:rFonts w:ascii="黑体" w:eastAsia="黑体" w:cs="宋体"/>
      <w:sz w:val="24"/>
    </w:rPr>
  </w:style>
  <w:style w:type="paragraph" w:customStyle="1" w:styleId="3-21100Char0">
    <w:name w:val="强制3-21到100 Char"/>
    <w:basedOn w:val="3-21100"/>
    <w:link w:val="3-21100CharChar"/>
    <w:autoRedefine/>
    <w:semiHidden/>
    <w:rsid w:val="00BD77C9"/>
    <w:pPr>
      <w:numPr>
        <w:numId w:val="0"/>
      </w:numPr>
      <w:tabs>
        <w:tab w:val="num" w:pos="862"/>
      </w:tabs>
      <w:ind w:left="2892" w:hanging="1446"/>
    </w:pPr>
    <w:rPr>
      <w:rFonts w:ascii="黑体" w:eastAsia="黑体"/>
    </w:rPr>
  </w:style>
  <w:style w:type="paragraph" w:customStyle="1" w:styleId="3-2199">
    <w:name w:val="条文细目3-21到99"/>
    <w:basedOn w:val="a1"/>
    <w:autoRedefine/>
    <w:semiHidden/>
    <w:rsid w:val="00BD77C9"/>
    <w:pPr>
      <w:adjustRightInd w:val="0"/>
      <w:spacing w:beforeLines="50" w:line="280" w:lineRule="atLeast"/>
      <w:ind w:leftChars="680" w:left="1428"/>
    </w:pPr>
    <w:rPr>
      <w:rFonts w:ascii="Arial" w:eastAsia="宋体" w:hAnsi="Arial" w:cs="宋体"/>
      <w:sz w:val="24"/>
      <w:szCs w:val="21"/>
    </w:rPr>
  </w:style>
  <w:style w:type="paragraph" w:customStyle="1" w:styleId="4-100110">
    <w:name w:val="样式4-100到110"/>
    <w:basedOn w:val="a1"/>
    <w:autoRedefine/>
    <w:semiHidden/>
    <w:rsid w:val="00BD77C9"/>
    <w:pPr>
      <w:tabs>
        <w:tab w:val="num" w:pos="862"/>
      </w:tabs>
      <w:spacing w:beforeLines="50" w:line="380" w:lineRule="exact"/>
      <w:ind w:left="3346" w:hanging="1673"/>
    </w:pPr>
    <w:rPr>
      <w:rFonts w:ascii="Times New Roman" w:eastAsia="宋体" w:hAnsi="Times New Roman" w:cs="宋体"/>
      <w:sz w:val="24"/>
      <w:szCs w:val="20"/>
    </w:rPr>
  </w:style>
  <w:style w:type="paragraph" w:customStyle="1" w:styleId="3-">
    <w:name w:val="标题 3-条标题"/>
    <w:basedOn w:val="af9"/>
    <w:next w:val="a1"/>
    <w:autoRedefine/>
    <w:semiHidden/>
    <w:rsid w:val="00BD77C9"/>
    <w:pPr>
      <w:adjustRightInd w:val="0"/>
      <w:spacing w:afterLines="50" w:line="240" w:lineRule="atLeast"/>
      <w:jc w:val="left"/>
      <w:outlineLvl w:val="2"/>
    </w:pPr>
    <w:rPr>
      <w:rFonts w:ascii="Arial" w:hAnsi="Arial" w:cs="宋体"/>
      <w:bCs w:val="0"/>
      <w:sz w:val="28"/>
      <w:szCs w:val="20"/>
    </w:rPr>
  </w:style>
  <w:style w:type="paragraph" w:customStyle="1" w:styleId="4Char4Charheading4IndentLeft05inH">
    <w:name w:val="样式 标题 4款标题 Char标题 4 Char款标题heading 4 + Indent: Left 0.5 inH..."/>
    <w:basedOn w:val="4"/>
    <w:semiHidden/>
    <w:rsid w:val="00BD77C9"/>
  </w:style>
  <w:style w:type="paragraph" w:customStyle="1" w:styleId="afff3">
    <w:name w:val="表格文字"/>
    <w:basedOn w:val="a1"/>
    <w:next w:val="a1"/>
    <w:semiHidden/>
    <w:rsid w:val="00BD77C9"/>
    <w:pPr>
      <w:snapToGrid w:val="0"/>
      <w:spacing w:line="360" w:lineRule="atLeast"/>
      <w:jc w:val="center"/>
    </w:pPr>
    <w:rPr>
      <w:rFonts w:ascii="宋体" w:eastAsia="幼圆" w:hAnsi="宋体" w:cs="Times New Roman"/>
      <w:szCs w:val="20"/>
    </w:rPr>
  </w:style>
  <w:style w:type="paragraph" w:customStyle="1" w:styleId="xl35">
    <w:name w:val="xl35"/>
    <w:basedOn w:val="a1"/>
    <w:semiHidden/>
    <w:rsid w:val="00BD77C9"/>
    <w:pPr>
      <w:widowControl/>
      <w:spacing w:before="100" w:beforeAutospacing="1" w:after="100" w:afterAutospacing="1"/>
    </w:pPr>
    <w:rPr>
      <w:rFonts w:ascii="仿宋_GB2312" w:eastAsia="仿宋_GB2312" w:hAnsi="Arial Unicode MS" w:cs="Times New Roman"/>
      <w:kern w:val="0"/>
      <w:sz w:val="24"/>
      <w:szCs w:val="24"/>
    </w:rPr>
  </w:style>
  <w:style w:type="paragraph" w:customStyle="1" w:styleId="-">
    <w:name w:val="正文-第几条"/>
    <w:basedOn w:val="a1"/>
    <w:semiHidden/>
    <w:rsid w:val="00BD77C9"/>
    <w:pPr>
      <w:numPr>
        <w:numId w:val="19"/>
      </w:numPr>
      <w:spacing w:beforeLines="50" w:line="360" w:lineRule="auto"/>
      <w:ind w:left="2042" w:firstLine="0"/>
    </w:pPr>
    <w:rPr>
      <w:rFonts w:ascii="宋体" w:eastAsia="宋体" w:hAnsi="宋体" w:cs="Times New Roman"/>
      <w:sz w:val="24"/>
      <w:szCs w:val="24"/>
    </w:rPr>
  </w:style>
  <w:style w:type="paragraph" w:customStyle="1" w:styleId="1e">
    <w:name w:val="小房1"/>
    <w:basedOn w:val="a1"/>
    <w:semiHidden/>
    <w:rsid w:val="00BD77C9"/>
    <w:pPr>
      <w:adjustRightInd w:val="0"/>
      <w:spacing w:before="60" w:line="276" w:lineRule="auto"/>
      <w:ind w:firstLine="482"/>
    </w:pPr>
    <w:rPr>
      <w:rFonts w:ascii="Times New Roman" w:eastAsia="仿宋_GB2312" w:hAnsi="Times New Roman" w:cs="Times New Roman"/>
      <w:kern w:val="0"/>
      <w:sz w:val="28"/>
      <w:szCs w:val="20"/>
    </w:rPr>
  </w:style>
  <w:style w:type="paragraph" w:customStyle="1" w:styleId="2c">
    <w:name w:val="插入表2"/>
    <w:basedOn w:val="a1"/>
    <w:autoRedefine/>
    <w:semiHidden/>
    <w:rsid w:val="00BD77C9"/>
    <w:pPr>
      <w:jc w:val="center"/>
    </w:pPr>
    <w:rPr>
      <w:rFonts w:ascii="宋体" w:eastAsia="宋体" w:hAnsi="楷体_GB2312" w:cs="宋体"/>
      <w:kern w:val="0"/>
      <w:szCs w:val="21"/>
    </w:rPr>
  </w:style>
  <w:style w:type="paragraph" w:customStyle="1" w:styleId="2d">
    <w:name w:val="样式2"/>
    <w:basedOn w:val="2"/>
    <w:autoRedefine/>
    <w:semiHidden/>
    <w:rsid w:val="00BD77C9"/>
  </w:style>
  <w:style w:type="paragraph" w:customStyle="1" w:styleId="afff4">
    <w:name w:val="表标题（韶关规划）"/>
    <w:basedOn w:val="a1"/>
    <w:semiHidden/>
    <w:rsid w:val="00BD77C9"/>
    <w:pPr>
      <w:tabs>
        <w:tab w:val="left" w:pos="7996"/>
      </w:tabs>
      <w:autoSpaceDE w:val="0"/>
      <w:autoSpaceDN w:val="0"/>
      <w:adjustRightInd w:val="0"/>
      <w:snapToGrid w:val="0"/>
      <w:spacing w:beforeLines="50" w:after="120" w:line="336" w:lineRule="auto"/>
      <w:ind w:firstLine="482"/>
      <w:jc w:val="center"/>
    </w:pPr>
    <w:rPr>
      <w:rFonts w:ascii="Times New Roman" w:eastAsia="宋体" w:hAnsi="Times New Roman" w:cs="Times New Roman"/>
      <w:kern w:val="0"/>
      <w:sz w:val="24"/>
      <w:szCs w:val="20"/>
      <w:lang w:val="zh-CN"/>
    </w:rPr>
  </w:style>
  <w:style w:type="paragraph" w:customStyle="1" w:styleId="font">
    <w:name w:val="font"/>
    <w:basedOn w:val="a1"/>
    <w:semiHidden/>
    <w:rsid w:val="00BD77C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5">
    <w:name w:val="a"/>
    <w:basedOn w:val="a1"/>
    <w:semiHidden/>
    <w:rsid w:val="00BD77C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42220">
    <w:name w:val="样式 标题 4 + 左侧:  2.22 厘米 首行缩进:  0 厘米"/>
    <w:basedOn w:val="4"/>
    <w:semiHidden/>
    <w:rsid w:val="00BD77C9"/>
  </w:style>
  <w:style w:type="paragraph" w:customStyle="1" w:styleId="Charf0">
    <w:name w:val="表格 Char"/>
    <w:basedOn w:val="a1"/>
    <w:next w:val="a1"/>
    <w:semiHidden/>
    <w:rsid w:val="00BD77C9"/>
    <w:pPr>
      <w:keepNext/>
      <w:widowControl/>
      <w:autoSpaceDE w:val="0"/>
      <w:adjustRightInd w:val="0"/>
      <w:snapToGrid w:val="0"/>
      <w:spacing w:line="288" w:lineRule="auto"/>
      <w:jc w:val="center"/>
    </w:pPr>
    <w:rPr>
      <w:rFonts w:ascii="楷体_GB2312" w:eastAsia="楷体_GB2312" w:hAnsi="宋体" w:cs="Times New Roman"/>
      <w:bCs/>
      <w:noProof/>
      <w:kern w:val="21"/>
      <w:szCs w:val="21"/>
    </w:rPr>
  </w:style>
  <w:style w:type="character" w:customStyle="1" w:styleId="Charf1">
    <w:name w:val="注解说明 Char"/>
    <w:link w:val="afff6"/>
    <w:semiHidden/>
    <w:locked/>
    <w:rsid w:val="00BD77C9"/>
    <w:rPr>
      <w:rFonts w:ascii="宋体" w:hAnsi="宋体"/>
      <w:sz w:val="18"/>
      <w:szCs w:val="21"/>
    </w:rPr>
  </w:style>
  <w:style w:type="paragraph" w:customStyle="1" w:styleId="afff6">
    <w:name w:val="注解说明"/>
    <w:basedOn w:val="28"/>
    <w:link w:val="Charf1"/>
    <w:semiHidden/>
    <w:rsid w:val="00BD77C9"/>
    <w:rPr>
      <w:rFonts w:ascii="宋体" w:eastAsiaTheme="minorEastAsia" w:hAnsi="宋体" w:cstheme="minorBidi"/>
      <w:sz w:val="18"/>
      <w:szCs w:val="21"/>
    </w:rPr>
  </w:style>
  <w:style w:type="paragraph" w:customStyle="1" w:styleId="big">
    <w:name w:val="big表格"/>
    <w:basedOn w:val="a1"/>
    <w:semiHidden/>
    <w:rsid w:val="00BD77C9"/>
    <w:pPr>
      <w:widowControl/>
      <w:adjustRightInd w:val="0"/>
      <w:spacing w:line="360" w:lineRule="atLeast"/>
      <w:jc w:val="center"/>
    </w:pPr>
    <w:rPr>
      <w:rFonts w:ascii="宋体" w:eastAsia="宋体" w:hAnsi="宋体" w:cs="宋体"/>
      <w:kern w:val="0"/>
      <w:szCs w:val="21"/>
    </w:rPr>
  </w:style>
  <w:style w:type="paragraph" w:customStyle="1" w:styleId="220">
    <w:name w:val="样式 题注 + 居中 首行缩进:  2 字符2"/>
    <w:basedOn w:val="affb"/>
    <w:semiHidden/>
    <w:rsid w:val="00BD77C9"/>
    <w:pPr>
      <w:adjustRightInd w:val="0"/>
      <w:spacing w:line="360" w:lineRule="atLeast"/>
      <w:ind w:firstLineChars="200" w:firstLine="400"/>
    </w:pPr>
    <w:rPr>
      <w:rFonts w:eastAsia="宋体" w:cs="宋体"/>
    </w:rPr>
  </w:style>
  <w:style w:type="paragraph" w:customStyle="1" w:styleId="formfirst">
    <w:name w:val="form_first"/>
    <w:basedOn w:val="a1"/>
    <w:semiHidden/>
    <w:rsid w:val="00BD77C9"/>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1f">
    <w:name w:val="通用正文1"/>
    <w:basedOn w:val="a1"/>
    <w:autoRedefine/>
    <w:semiHidden/>
    <w:rsid w:val="00BD77C9"/>
    <w:pPr>
      <w:spacing w:line="560" w:lineRule="exact"/>
      <w:ind w:firstLineChars="200" w:firstLine="560"/>
    </w:pPr>
    <w:rPr>
      <w:rFonts w:ascii="仿宋_GB2312" w:eastAsia="仿宋_GB2312" w:hAnsi="宋体" w:cs="Times New Roman"/>
      <w:color w:val="000000"/>
      <w:sz w:val="28"/>
      <w:szCs w:val="24"/>
    </w:rPr>
  </w:style>
  <w:style w:type="paragraph" w:customStyle="1" w:styleId="1f0">
    <w:name w:val="样式1"/>
    <w:basedOn w:val="45"/>
    <w:rsid w:val="00BD77C9"/>
  </w:style>
  <w:style w:type="paragraph" w:customStyle="1" w:styleId="1-">
    <w:name w:val="表格文本1-楷五居中"/>
    <w:basedOn w:val="a1"/>
    <w:autoRedefine/>
    <w:semiHidden/>
    <w:rsid w:val="00BD77C9"/>
    <w:pPr>
      <w:adjustRightInd w:val="0"/>
      <w:spacing w:line="0" w:lineRule="atLeast"/>
      <w:ind w:left="-121" w:firstLineChars="2" w:firstLine="4"/>
      <w:jc w:val="center"/>
    </w:pPr>
    <w:rPr>
      <w:rFonts w:ascii="楷体_GB2312" w:eastAsia="楷体_GB2312" w:hAnsi="宋体" w:cs="Times New Roman"/>
      <w:bCs/>
      <w:szCs w:val="21"/>
    </w:rPr>
  </w:style>
  <w:style w:type="paragraph" w:customStyle="1" w:styleId="0106">
    <w:name w:val="表格0106"/>
    <w:basedOn w:val="a1"/>
    <w:next w:val="afff0"/>
    <w:autoRedefine/>
    <w:semiHidden/>
    <w:rsid w:val="00BD77C9"/>
    <w:pPr>
      <w:framePr w:hSpace="180" w:wrap="around" w:vAnchor="text" w:hAnchor="margin" w:xAlign="center" w:y="938"/>
      <w:widowControl/>
      <w:adjustRightInd w:val="0"/>
      <w:spacing w:line="360" w:lineRule="atLeast"/>
      <w:jc w:val="center"/>
    </w:pPr>
    <w:rPr>
      <w:rFonts w:ascii="宋体" w:eastAsia="宋体" w:hAnsi="宋体" w:cs="宋体"/>
      <w:kern w:val="0"/>
      <w:szCs w:val="21"/>
    </w:rPr>
  </w:style>
  <w:style w:type="paragraph" w:customStyle="1" w:styleId="01060">
    <w:name w:val="样式 表格0106 +"/>
    <w:basedOn w:val="0106"/>
    <w:semiHidden/>
    <w:rsid w:val="00BD77C9"/>
    <w:pPr>
      <w:framePr w:wrap="around"/>
    </w:pPr>
  </w:style>
  <w:style w:type="paragraph" w:customStyle="1" w:styleId="afff7">
    <w:name w:val="章标题"/>
    <w:basedOn w:val="a1"/>
    <w:next w:val="a1"/>
    <w:semiHidden/>
    <w:rsid w:val="00BD77C9"/>
    <w:pPr>
      <w:widowControl/>
      <w:spacing w:before="158" w:after="153" w:line="323" w:lineRule="atLeast"/>
      <w:jc w:val="center"/>
    </w:pPr>
    <w:rPr>
      <w:rFonts w:ascii="Arial" w:eastAsia="黑体" w:hAnsi="Times New Roman" w:cs="Times New Roman"/>
      <w:color w:val="000000"/>
      <w:kern w:val="0"/>
      <w:sz w:val="31"/>
      <w:szCs w:val="20"/>
      <w:u w:color="000000"/>
    </w:rPr>
  </w:style>
  <w:style w:type="paragraph" w:customStyle="1" w:styleId="font5">
    <w:name w:val="font5"/>
    <w:basedOn w:val="a1"/>
    <w:semiHidden/>
    <w:rsid w:val="00BD77C9"/>
    <w:pPr>
      <w:widowControl/>
      <w:spacing w:before="100" w:beforeAutospacing="1" w:after="100" w:afterAutospacing="1"/>
      <w:jc w:val="left"/>
    </w:pPr>
    <w:rPr>
      <w:rFonts w:ascii="宋体" w:eastAsia="宋体" w:hAnsi="宋体" w:cs="Arial Unicode MS"/>
      <w:kern w:val="0"/>
      <w:sz w:val="18"/>
      <w:szCs w:val="18"/>
    </w:rPr>
  </w:style>
  <w:style w:type="paragraph" w:customStyle="1" w:styleId="xl24">
    <w:name w:val="xl24"/>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semiHidden/>
    <w:rsid w:val="00BD77C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6">
    <w:name w:val="xl26"/>
    <w:basedOn w:val="a1"/>
    <w:semiHidden/>
    <w:rsid w:val="00BD77C9"/>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character" w:styleId="afff8">
    <w:name w:val="footnote reference"/>
    <w:semiHidden/>
    <w:rsid w:val="00BD77C9"/>
    <w:rPr>
      <w:vertAlign w:val="superscript"/>
    </w:rPr>
  </w:style>
  <w:style w:type="character" w:customStyle="1" w:styleId="ss1">
    <w:name w:val="ss1"/>
    <w:semiHidden/>
    <w:rsid w:val="00BD77C9"/>
  </w:style>
  <w:style w:type="character" w:customStyle="1" w:styleId="unnamed1">
    <w:name w:val="unnamed1"/>
    <w:semiHidden/>
    <w:rsid w:val="00BD77C9"/>
  </w:style>
  <w:style w:type="character" w:customStyle="1" w:styleId="title1">
    <w:name w:val="title1"/>
    <w:semiHidden/>
    <w:rsid w:val="00BD77C9"/>
    <w:rPr>
      <w:b/>
      <w:bCs/>
      <w:color w:val="05006C"/>
      <w:sz w:val="27"/>
      <w:szCs w:val="27"/>
    </w:rPr>
  </w:style>
  <w:style w:type="character" w:customStyle="1" w:styleId="5-">
    <w:name w:val="表格文本5-小四"/>
    <w:semiHidden/>
    <w:rsid w:val="00BD77C9"/>
    <w:rPr>
      <w:rFonts w:ascii="宋体" w:eastAsia="宋体" w:hAnsi="宋体" w:hint="eastAsia"/>
      <w:sz w:val="24"/>
    </w:rPr>
  </w:style>
  <w:style w:type="character" w:customStyle="1" w:styleId="afff9">
    <w:name w:val="插入表"/>
    <w:semiHidden/>
    <w:rsid w:val="00BD77C9"/>
    <w:rPr>
      <w:rFonts w:ascii="楷体_GB2312" w:eastAsia="楷体_GB2312" w:hAnsi="楷体_GB2312" w:hint="eastAsia"/>
      <w:color w:val="FE3E01"/>
      <w:kern w:val="0"/>
    </w:rPr>
  </w:style>
  <w:style w:type="character" w:customStyle="1" w:styleId="afffa">
    <w:name w:val="样式 宋体 小四 黑色"/>
    <w:semiHidden/>
    <w:rsid w:val="00BD77C9"/>
    <w:rPr>
      <w:rFonts w:ascii="宋体" w:eastAsia="宋体" w:hAnsi="宋体" w:hint="eastAsia"/>
      <w:color w:val="000000"/>
      <w:kern w:val="28"/>
      <w:sz w:val="21"/>
      <w:szCs w:val="21"/>
    </w:rPr>
  </w:style>
  <w:style w:type="character" w:customStyle="1" w:styleId="4CharChar">
    <w:name w:val="样式 标题 4 + 宋体 Char Char"/>
    <w:semiHidden/>
    <w:rsid w:val="00BD77C9"/>
    <w:rPr>
      <w:rFonts w:ascii="宋体" w:eastAsia="宋体" w:hAnsi="宋体" w:hint="eastAsia"/>
      <w:b/>
      <w:bCs/>
      <w:kern w:val="2"/>
      <w:sz w:val="28"/>
      <w:szCs w:val="28"/>
      <w:lang w:val="en-US" w:eastAsia="zh-CN" w:bidi="ar-SA"/>
    </w:rPr>
  </w:style>
  <w:style w:type="table" w:styleId="1f1">
    <w:name w:val="Table Simple 1"/>
    <w:basedOn w:val="a4"/>
    <w:semiHidden/>
    <w:rsid w:val="00BD77C9"/>
    <w:pPr>
      <w:widowControl w:val="0"/>
      <w:spacing w:line="400" w:lineRule="atLeast"/>
      <w:ind w:firstLineChars="200" w:firstLine="20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b">
    <w:name w:val="Table Elegant"/>
    <w:basedOn w:val="a4"/>
    <w:semiHidden/>
    <w:rsid w:val="00BD77C9"/>
    <w:pPr>
      <w:widowControl w:val="0"/>
      <w:adjustRightInd w:val="0"/>
      <w:spacing w:line="360" w:lineRule="atLeast"/>
      <w:jc w:val="center"/>
    </w:pPr>
    <w:rPr>
      <w:rFonts w:ascii="Times New Roman" w:eastAsia="宋体" w:hAnsi="Times New Roman" w:cs="Times New Roman"/>
      <w:kern w:val="0"/>
      <w:szCs w:val="21"/>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paragraph" w:customStyle="1" w:styleId="afffc">
    <w:name w:val="三级..."/>
    <w:basedOn w:val="10"/>
    <w:semiHidden/>
    <w:rsid w:val="00BD77C9"/>
    <w:pPr>
      <w:numPr>
        <w:numId w:val="0"/>
      </w:numPr>
      <w:tabs>
        <w:tab w:val="num" w:pos="840"/>
        <w:tab w:val="left" w:pos="1111"/>
      </w:tabs>
      <w:ind w:left="1112" w:hanging="403"/>
    </w:pPr>
  </w:style>
  <w:style w:type="numbering" w:styleId="1111110">
    <w:name w:val="Outline List 2"/>
    <w:basedOn w:val="a5"/>
    <w:semiHidden/>
    <w:rsid w:val="00BD77C9"/>
    <w:pPr>
      <w:numPr>
        <w:numId w:val="20"/>
      </w:numPr>
    </w:pPr>
  </w:style>
  <w:style w:type="paragraph" w:customStyle="1" w:styleId="CharCharCharChar1">
    <w:name w:val="Char Char Char Char1"/>
    <w:basedOn w:val="1"/>
    <w:semiHidden/>
    <w:rsid w:val="00BD77C9"/>
  </w:style>
  <w:style w:type="paragraph" w:customStyle="1" w:styleId="2e">
    <w:name w:val="样式 首行缩进:  2 字符"/>
    <w:basedOn w:val="a1"/>
    <w:semiHidden/>
    <w:rsid w:val="00BD77C9"/>
    <w:pPr>
      <w:spacing w:line="400" w:lineRule="exact"/>
      <w:ind w:firstLineChars="200" w:firstLine="480"/>
    </w:pPr>
    <w:rPr>
      <w:rFonts w:ascii="Times New Roman" w:eastAsia="宋体" w:hAnsi="Times New Roman" w:cs="宋体"/>
      <w:sz w:val="24"/>
      <w:szCs w:val="24"/>
    </w:rPr>
  </w:style>
  <w:style w:type="numbering" w:styleId="111111">
    <w:name w:val="Outline List 1"/>
    <w:basedOn w:val="a5"/>
    <w:semiHidden/>
    <w:rsid w:val="00BD77C9"/>
    <w:pPr>
      <w:numPr>
        <w:numId w:val="21"/>
      </w:numPr>
    </w:pPr>
  </w:style>
  <w:style w:type="character" w:styleId="HTML">
    <w:name w:val="HTML Variable"/>
    <w:semiHidden/>
    <w:rsid w:val="00BD77C9"/>
    <w:rPr>
      <w:i/>
      <w:iCs/>
    </w:rPr>
  </w:style>
  <w:style w:type="character" w:styleId="HTML0">
    <w:name w:val="HTML Typewriter"/>
    <w:semiHidden/>
    <w:rsid w:val="00BD77C9"/>
    <w:rPr>
      <w:rFonts w:ascii="Courier New" w:hAnsi="Courier New" w:cs="Courier New"/>
      <w:sz w:val="20"/>
      <w:szCs w:val="20"/>
    </w:rPr>
  </w:style>
  <w:style w:type="character" w:styleId="HTML1">
    <w:name w:val="HTML Code"/>
    <w:semiHidden/>
    <w:rsid w:val="00BD77C9"/>
    <w:rPr>
      <w:rFonts w:ascii="Courier New" w:hAnsi="Courier New" w:cs="Courier New"/>
      <w:sz w:val="20"/>
      <w:szCs w:val="20"/>
    </w:rPr>
  </w:style>
  <w:style w:type="paragraph" w:styleId="HTML2">
    <w:name w:val="HTML Address"/>
    <w:basedOn w:val="a1"/>
    <w:link w:val="HTMLChar"/>
    <w:semiHidden/>
    <w:rsid w:val="00BD77C9"/>
    <w:rPr>
      <w:rFonts w:ascii="Times New Roman" w:eastAsia="宋体" w:hAnsi="Times New Roman" w:cs="Times New Roman"/>
      <w:i/>
      <w:iCs/>
      <w:szCs w:val="24"/>
    </w:rPr>
  </w:style>
  <w:style w:type="character" w:customStyle="1" w:styleId="HTMLChar">
    <w:name w:val="HTML 地址 Char"/>
    <w:basedOn w:val="a3"/>
    <w:link w:val="HTML2"/>
    <w:semiHidden/>
    <w:rsid w:val="00BD77C9"/>
    <w:rPr>
      <w:rFonts w:ascii="Times New Roman" w:eastAsia="宋体" w:hAnsi="Times New Roman" w:cs="Times New Roman"/>
      <w:i/>
      <w:iCs/>
      <w:szCs w:val="24"/>
    </w:rPr>
  </w:style>
  <w:style w:type="character" w:styleId="HTML3">
    <w:name w:val="HTML Definition"/>
    <w:semiHidden/>
    <w:rsid w:val="00BD77C9"/>
    <w:rPr>
      <w:i/>
      <w:iCs/>
    </w:rPr>
  </w:style>
  <w:style w:type="character" w:styleId="HTML4">
    <w:name w:val="HTML Keyboard"/>
    <w:semiHidden/>
    <w:rsid w:val="00BD77C9"/>
    <w:rPr>
      <w:rFonts w:ascii="Courier New" w:hAnsi="Courier New" w:cs="Courier New"/>
      <w:sz w:val="20"/>
      <w:szCs w:val="20"/>
    </w:rPr>
  </w:style>
  <w:style w:type="character" w:styleId="HTML5">
    <w:name w:val="HTML Acronym"/>
    <w:semiHidden/>
    <w:rsid w:val="00BD77C9"/>
  </w:style>
  <w:style w:type="character" w:styleId="HTML6">
    <w:name w:val="HTML Sample"/>
    <w:semiHidden/>
    <w:rsid w:val="00BD77C9"/>
    <w:rPr>
      <w:rFonts w:ascii="Courier New" w:hAnsi="Courier New" w:cs="Courier New"/>
    </w:rPr>
  </w:style>
  <w:style w:type="character" w:styleId="HTML7">
    <w:name w:val="HTML Cite"/>
    <w:semiHidden/>
    <w:rsid w:val="00BD77C9"/>
    <w:rPr>
      <w:i/>
      <w:iCs/>
    </w:rPr>
  </w:style>
  <w:style w:type="paragraph" w:styleId="HTML8">
    <w:name w:val="HTML Preformatted"/>
    <w:aliases w:val="HTML 预先格式化"/>
    <w:basedOn w:val="a1"/>
    <w:link w:val="HTMLChar0"/>
    <w:uiPriority w:val="99"/>
    <w:semiHidden/>
    <w:rsid w:val="00BD77C9"/>
    <w:rPr>
      <w:rFonts w:ascii="Courier New" w:eastAsia="宋体" w:hAnsi="Courier New" w:cs="Courier New"/>
      <w:sz w:val="20"/>
      <w:szCs w:val="20"/>
    </w:rPr>
  </w:style>
  <w:style w:type="character" w:customStyle="1" w:styleId="HTMLChar0">
    <w:name w:val="HTML 预设格式 Char"/>
    <w:aliases w:val="HTML 预先格式化 Char"/>
    <w:basedOn w:val="a3"/>
    <w:link w:val="HTML8"/>
    <w:uiPriority w:val="99"/>
    <w:semiHidden/>
    <w:rsid w:val="00BD77C9"/>
    <w:rPr>
      <w:rFonts w:ascii="Courier New" w:eastAsia="宋体" w:hAnsi="Courier New" w:cs="Courier New"/>
      <w:sz w:val="20"/>
      <w:szCs w:val="20"/>
    </w:rPr>
  </w:style>
  <w:style w:type="table" w:styleId="1f2">
    <w:name w:val="Table Colorful 1"/>
    <w:basedOn w:val="a4"/>
    <w:semiHidden/>
    <w:rsid w:val="00BD77C9"/>
    <w:pPr>
      <w:widowControl w:val="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semiHidden/>
    <w:rsid w:val="00BD77C9"/>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d">
    <w:name w:val="Salutation"/>
    <w:basedOn w:val="a1"/>
    <w:next w:val="a1"/>
    <w:link w:val="Charf2"/>
    <w:semiHidden/>
    <w:rsid w:val="00BD77C9"/>
    <w:rPr>
      <w:rFonts w:ascii="Times New Roman" w:eastAsia="宋体" w:hAnsi="Times New Roman" w:cs="Times New Roman"/>
      <w:szCs w:val="24"/>
    </w:rPr>
  </w:style>
  <w:style w:type="character" w:customStyle="1" w:styleId="Charf2">
    <w:name w:val="称呼 Char"/>
    <w:basedOn w:val="a3"/>
    <w:link w:val="afffd"/>
    <w:semiHidden/>
    <w:rsid w:val="00BD77C9"/>
    <w:rPr>
      <w:rFonts w:ascii="Times New Roman" w:eastAsia="宋体" w:hAnsi="Times New Roman" w:cs="Times New Roman"/>
      <w:szCs w:val="24"/>
    </w:rPr>
  </w:style>
  <w:style w:type="paragraph" w:styleId="afffe">
    <w:name w:val="E-mail Signature"/>
    <w:basedOn w:val="a1"/>
    <w:link w:val="Charf3"/>
    <w:semiHidden/>
    <w:rsid w:val="00BD77C9"/>
    <w:rPr>
      <w:rFonts w:ascii="Times New Roman" w:eastAsia="宋体" w:hAnsi="Times New Roman" w:cs="Times New Roman"/>
      <w:szCs w:val="24"/>
    </w:rPr>
  </w:style>
  <w:style w:type="character" w:customStyle="1" w:styleId="Charf3">
    <w:name w:val="电子邮件签名 Char"/>
    <w:basedOn w:val="a3"/>
    <w:link w:val="afffe"/>
    <w:semiHidden/>
    <w:rsid w:val="00BD77C9"/>
    <w:rPr>
      <w:rFonts w:ascii="Times New Roman" w:eastAsia="宋体" w:hAnsi="Times New Roman" w:cs="Times New Roman"/>
      <w:szCs w:val="24"/>
    </w:rPr>
  </w:style>
  <w:style w:type="paragraph" w:styleId="affff">
    <w:name w:val="Subtitle"/>
    <w:basedOn w:val="a1"/>
    <w:link w:val="Charf4"/>
    <w:qFormat/>
    <w:rsid w:val="00BD77C9"/>
    <w:pPr>
      <w:spacing w:before="240" w:after="60" w:line="312" w:lineRule="auto"/>
      <w:jc w:val="center"/>
      <w:outlineLvl w:val="1"/>
    </w:pPr>
    <w:rPr>
      <w:rFonts w:ascii="Arial" w:eastAsia="宋体" w:hAnsi="Arial" w:cs="Arial"/>
      <w:b/>
      <w:bCs/>
      <w:kern w:val="28"/>
      <w:sz w:val="32"/>
      <w:szCs w:val="32"/>
    </w:rPr>
  </w:style>
  <w:style w:type="character" w:customStyle="1" w:styleId="Charf4">
    <w:name w:val="副标题 Char"/>
    <w:basedOn w:val="a3"/>
    <w:link w:val="affff"/>
    <w:rsid w:val="00BD77C9"/>
    <w:rPr>
      <w:rFonts w:ascii="Arial" w:eastAsia="宋体" w:hAnsi="Arial" w:cs="Arial"/>
      <w:b/>
      <w:bCs/>
      <w:kern w:val="28"/>
      <w:sz w:val="32"/>
      <w:szCs w:val="32"/>
    </w:rPr>
  </w:style>
  <w:style w:type="table" w:styleId="1f3">
    <w:name w:val="Table Classic 1"/>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semiHidden/>
    <w:rsid w:val="00BD77C9"/>
    <w:pPr>
      <w:widowControl w:val="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0">
    <w:name w:val="envelope return"/>
    <w:basedOn w:val="a1"/>
    <w:semiHidden/>
    <w:rsid w:val="00BD77C9"/>
    <w:pPr>
      <w:snapToGrid w:val="0"/>
    </w:pPr>
    <w:rPr>
      <w:rFonts w:ascii="Arial" w:eastAsia="宋体" w:hAnsi="Arial" w:cs="Arial"/>
      <w:szCs w:val="24"/>
    </w:rPr>
  </w:style>
  <w:style w:type="table" w:styleId="2f1">
    <w:name w:val="Table Simple 2"/>
    <w:basedOn w:val="a4"/>
    <w:semiHidden/>
    <w:rsid w:val="00BD77C9"/>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1">
    <w:name w:val="Closing"/>
    <w:basedOn w:val="a1"/>
    <w:link w:val="Charf5"/>
    <w:semiHidden/>
    <w:rsid w:val="00BD77C9"/>
    <w:pPr>
      <w:ind w:leftChars="2100" w:left="100"/>
    </w:pPr>
    <w:rPr>
      <w:rFonts w:ascii="Times New Roman" w:eastAsia="宋体" w:hAnsi="Times New Roman" w:cs="Times New Roman"/>
      <w:szCs w:val="24"/>
    </w:rPr>
  </w:style>
  <w:style w:type="character" w:customStyle="1" w:styleId="Charf5">
    <w:name w:val="结束语 Char"/>
    <w:basedOn w:val="a3"/>
    <w:link w:val="affff1"/>
    <w:semiHidden/>
    <w:rsid w:val="00BD77C9"/>
    <w:rPr>
      <w:rFonts w:ascii="Times New Roman" w:eastAsia="宋体" w:hAnsi="Times New Roman" w:cs="Times New Roman"/>
      <w:szCs w:val="24"/>
    </w:rPr>
  </w:style>
  <w:style w:type="table" w:styleId="1f4">
    <w:name w:val="Table Subtle 1"/>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semiHidden/>
    <w:rsid w:val="00BD77C9"/>
    <w:pPr>
      <w:widowControl w:val="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3D effects 1"/>
    <w:basedOn w:val="a4"/>
    <w:semiHidden/>
    <w:rsid w:val="00BD77C9"/>
    <w:pPr>
      <w:widowControl w:val="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4"/>
    <w:semiHidden/>
    <w:rsid w:val="00BD77C9"/>
    <w:pPr>
      <w:widowControl w:val="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4">
    <w:name w:val="List 2"/>
    <w:basedOn w:val="a1"/>
    <w:semiHidden/>
    <w:rsid w:val="00BD77C9"/>
    <w:pPr>
      <w:ind w:leftChars="200" w:left="100" w:hangingChars="200" w:hanging="200"/>
    </w:pPr>
    <w:rPr>
      <w:rFonts w:ascii="Times New Roman" w:eastAsia="宋体" w:hAnsi="Times New Roman" w:cs="Times New Roman"/>
      <w:szCs w:val="24"/>
    </w:rPr>
  </w:style>
  <w:style w:type="paragraph" w:styleId="3f0">
    <w:name w:val="List 3"/>
    <w:basedOn w:val="a1"/>
    <w:semiHidden/>
    <w:rsid w:val="00BD77C9"/>
    <w:pPr>
      <w:ind w:leftChars="400" w:left="100" w:hangingChars="200" w:hanging="200"/>
    </w:pPr>
    <w:rPr>
      <w:rFonts w:ascii="Times New Roman" w:eastAsia="宋体" w:hAnsi="Times New Roman" w:cs="Times New Roman"/>
      <w:szCs w:val="24"/>
    </w:rPr>
  </w:style>
  <w:style w:type="paragraph" w:styleId="48">
    <w:name w:val="List 4"/>
    <w:basedOn w:val="a1"/>
    <w:semiHidden/>
    <w:rsid w:val="00BD77C9"/>
    <w:pPr>
      <w:ind w:leftChars="600" w:left="100" w:hangingChars="200" w:hanging="200"/>
    </w:pPr>
    <w:rPr>
      <w:rFonts w:ascii="Times New Roman" w:eastAsia="宋体" w:hAnsi="Times New Roman" w:cs="Times New Roman"/>
      <w:szCs w:val="24"/>
    </w:rPr>
  </w:style>
  <w:style w:type="paragraph" w:styleId="53">
    <w:name w:val="List 5"/>
    <w:basedOn w:val="a1"/>
    <w:semiHidden/>
    <w:rsid w:val="00BD77C9"/>
    <w:pPr>
      <w:ind w:leftChars="800" w:left="100" w:hangingChars="200" w:hanging="200"/>
    </w:pPr>
    <w:rPr>
      <w:rFonts w:ascii="Times New Roman" w:eastAsia="宋体" w:hAnsi="Times New Roman" w:cs="Times New Roman"/>
      <w:szCs w:val="24"/>
    </w:rPr>
  </w:style>
  <w:style w:type="paragraph" w:styleId="affff2">
    <w:name w:val="List Number"/>
    <w:basedOn w:val="a1"/>
    <w:semiHidden/>
    <w:rsid w:val="00BD77C9"/>
    <w:pPr>
      <w:tabs>
        <w:tab w:val="num" w:pos="360"/>
      </w:tabs>
      <w:ind w:left="360" w:hangingChars="200" w:hanging="360"/>
    </w:pPr>
    <w:rPr>
      <w:rFonts w:ascii="Times New Roman" w:eastAsia="宋体" w:hAnsi="Times New Roman" w:cs="Times New Roman"/>
      <w:szCs w:val="24"/>
    </w:rPr>
  </w:style>
  <w:style w:type="paragraph" w:styleId="2f5">
    <w:name w:val="List Number 2"/>
    <w:basedOn w:val="a1"/>
    <w:semiHidden/>
    <w:rsid w:val="00BD77C9"/>
    <w:pPr>
      <w:tabs>
        <w:tab w:val="num" w:pos="780"/>
      </w:tabs>
      <w:ind w:leftChars="200" w:left="780" w:hangingChars="200" w:hanging="360"/>
    </w:pPr>
    <w:rPr>
      <w:rFonts w:ascii="Times New Roman" w:eastAsia="宋体" w:hAnsi="Times New Roman" w:cs="Times New Roman"/>
      <w:szCs w:val="24"/>
    </w:rPr>
  </w:style>
  <w:style w:type="paragraph" w:styleId="3f1">
    <w:name w:val="List Number 3"/>
    <w:basedOn w:val="a1"/>
    <w:semiHidden/>
    <w:rsid w:val="00BD77C9"/>
    <w:pPr>
      <w:tabs>
        <w:tab w:val="num" w:pos="1200"/>
      </w:tabs>
      <w:ind w:leftChars="400" w:left="1200" w:hangingChars="200" w:hanging="360"/>
    </w:pPr>
    <w:rPr>
      <w:rFonts w:ascii="Times New Roman" w:eastAsia="宋体" w:hAnsi="Times New Roman" w:cs="Times New Roman"/>
      <w:szCs w:val="24"/>
    </w:rPr>
  </w:style>
  <w:style w:type="paragraph" w:styleId="49">
    <w:name w:val="List Number 4"/>
    <w:basedOn w:val="a1"/>
    <w:semiHidden/>
    <w:rsid w:val="00BD77C9"/>
    <w:pPr>
      <w:tabs>
        <w:tab w:val="num" w:pos="1620"/>
      </w:tabs>
      <w:ind w:leftChars="600" w:left="1620" w:hangingChars="200" w:hanging="360"/>
    </w:pPr>
    <w:rPr>
      <w:rFonts w:ascii="Times New Roman" w:eastAsia="宋体" w:hAnsi="Times New Roman" w:cs="Times New Roman"/>
      <w:szCs w:val="24"/>
    </w:rPr>
  </w:style>
  <w:style w:type="paragraph" w:styleId="54">
    <w:name w:val="List Number 5"/>
    <w:basedOn w:val="a1"/>
    <w:semiHidden/>
    <w:rsid w:val="00BD77C9"/>
    <w:pPr>
      <w:tabs>
        <w:tab w:val="num" w:pos="2040"/>
      </w:tabs>
      <w:ind w:leftChars="800" w:left="2040" w:hangingChars="200" w:hanging="360"/>
    </w:pPr>
    <w:rPr>
      <w:rFonts w:ascii="Times New Roman" w:eastAsia="宋体" w:hAnsi="Times New Roman" w:cs="Times New Roman"/>
      <w:szCs w:val="24"/>
    </w:rPr>
  </w:style>
  <w:style w:type="paragraph" w:styleId="affff3">
    <w:name w:val="List Continue"/>
    <w:basedOn w:val="a1"/>
    <w:semiHidden/>
    <w:rsid w:val="00BD77C9"/>
    <w:pPr>
      <w:spacing w:after="120"/>
      <w:ind w:leftChars="200" w:left="420"/>
    </w:pPr>
    <w:rPr>
      <w:rFonts w:ascii="Times New Roman" w:eastAsia="宋体" w:hAnsi="Times New Roman" w:cs="Times New Roman"/>
      <w:szCs w:val="24"/>
    </w:rPr>
  </w:style>
  <w:style w:type="paragraph" w:styleId="2f6">
    <w:name w:val="List Continue 2"/>
    <w:basedOn w:val="a1"/>
    <w:semiHidden/>
    <w:rsid w:val="00BD77C9"/>
    <w:pPr>
      <w:spacing w:after="120"/>
      <w:ind w:leftChars="400" w:left="840"/>
    </w:pPr>
    <w:rPr>
      <w:rFonts w:ascii="Times New Roman" w:eastAsia="宋体" w:hAnsi="Times New Roman" w:cs="Times New Roman"/>
      <w:szCs w:val="24"/>
    </w:rPr>
  </w:style>
  <w:style w:type="paragraph" w:styleId="3f2">
    <w:name w:val="List Continue 3"/>
    <w:basedOn w:val="a1"/>
    <w:semiHidden/>
    <w:rsid w:val="00BD77C9"/>
    <w:pPr>
      <w:spacing w:after="120"/>
      <w:ind w:leftChars="600" w:left="1260"/>
    </w:pPr>
    <w:rPr>
      <w:rFonts w:ascii="Times New Roman" w:eastAsia="宋体" w:hAnsi="Times New Roman" w:cs="Times New Roman"/>
      <w:szCs w:val="24"/>
    </w:rPr>
  </w:style>
  <w:style w:type="paragraph" w:styleId="4a">
    <w:name w:val="List Continue 4"/>
    <w:basedOn w:val="a1"/>
    <w:semiHidden/>
    <w:rsid w:val="00BD77C9"/>
    <w:pPr>
      <w:spacing w:after="120"/>
      <w:ind w:leftChars="800" w:left="1680"/>
    </w:pPr>
    <w:rPr>
      <w:rFonts w:ascii="Times New Roman" w:eastAsia="宋体" w:hAnsi="Times New Roman" w:cs="Times New Roman"/>
      <w:szCs w:val="24"/>
    </w:rPr>
  </w:style>
  <w:style w:type="paragraph" w:styleId="55">
    <w:name w:val="List Continue 5"/>
    <w:basedOn w:val="a1"/>
    <w:semiHidden/>
    <w:rsid w:val="00BD77C9"/>
    <w:pPr>
      <w:spacing w:after="120"/>
      <w:ind w:leftChars="1000" w:left="2100"/>
    </w:pPr>
    <w:rPr>
      <w:rFonts w:ascii="Times New Roman" w:eastAsia="宋体" w:hAnsi="Times New Roman" w:cs="Times New Roman"/>
      <w:szCs w:val="24"/>
    </w:rPr>
  </w:style>
  <w:style w:type="paragraph" w:styleId="affff4">
    <w:name w:val="List Bullet"/>
    <w:basedOn w:val="a1"/>
    <w:semiHidden/>
    <w:rsid w:val="00BD77C9"/>
    <w:pPr>
      <w:tabs>
        <w:tab w:val="num" w:pos="360"/>
      </w:tabs>
      <w:ind w:left="360" w:hangingChars="200" w:hanging="360"/>
    </w:pPr>
    <w:rPr>
      <w:rFonts w:ascii="Times New Roman" w:eastAsia="宋体" w:hAnsi="Times New Roman" w:cs="Times New Roman"/>
      <w:szCs w:val="24"/>
    </w:rPr>
  </w:style>
  <w:style w:type="paragraph" w:styleId="2f7">
    <w:name w:val="List Bullet 2"/>
    <w:basedOn w:val="a1"/>
    <w:semiHidden/>
    <w:rsid w:val="00BD77C9"/>
    <w:pPr>
      <w:tabs>
        <w:tab w:val="num" w:pos="780"/>
      </w:tabs>
      <w:ind w:leftChars="200" w:left="780" w:hangingChars="200" w:hanging="360"/>
    </w:pPr>
    <w:rPr>
      <w:rFonts w:ascii="Times New Roman" w:eastAsia="宋体" w:hAnsi="Times New Roman" w:cs="Times New Roman"/>
      <w:szCs w:val="24"/>
    </w:rPr>
  </w:style>
  <w:style w:type="paragraph" w:styleId="3f3">
    <w:name w:val="List Bullet 3"/>
    <w:basedOn w:val="a1"/>
    <w:semiHidden/>
    <w:rsid w:val="00BD77C9"/>
    <w:pPr>
      <w:tabs>
        <w:tab w:val="num" w:pos="1200"/>
      </w:tabs>
      <w:ind w:leftChars="400" w:left="1200" w:hangingChars="200" w:hanging="360"/>
    </w:pPr>
    <w:rPr>
      <w:rFonts w:ascii="Times New Roman" w:eastAsia="宋体" w:hAnsi="Times New Roman" w:cs="Times New Roman"/>
      <w:szCs w:val="24"/>
    </w:rPr>
  </w:style>
  <w:style w:type="paragraph" w:styleId="4b">
    <w:name w:val="List Bullet 4"/>
    <w:basedOn w:val="a1"/>
    <w:semiHidden/>
    <w:rsid w:val="00BD77C9"/>
    <w:pPr>
      <w:tabs>
        <w:tab w:val="num" w:pos="1620"/>
      </w:tabs>
      <w:ind w:leftChars="600" w:left="1620" w:hangingChars="200" w:hanging="360"/>
    </w:pPr>
    <w:rPr>
      <w:rFonts w:ascii="Times New Roman" w:eastAsia="宋体" w:hAnsi="Times New Roman" w:cs="Times New Roman"/>
      <w:szCs w:val="24"/>
    </w:rPr>
  </w:style>
  <w:style w:type="paragraph" w:styleId="56">
    <w:name w:val="List Bullet 5"/>
    <w:basedOn w:val="a1"/>
    <w:semiHidden/>
    <w:rsid w:val="00BD77C9"/>
    <w:pPr>
      <w:tabs>
        <w:tab w:val="num" w:pos="2040"/>
      </w:tabs>
      <w:ind w:leftChars="800" w:left="2040" w:hangingChars="200" w:hanging="360"/>
    </w:pPr>
    <w:rPr>
      <w:rFonts w:ascii="Times New Roman" w:eastAsia="宋体" w:hAnsi="Times New Roman" w:cs="Times New Roman"/>
      <w:szCs w:val="24"/>
    </w:rPr>
  </w:style>
  <w:style w:type="table" w:styleId="1f6">
    <w:name w:val="Table List 1"/>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4"/>
    <w:semiHidden/>
    <w:rsid w:val="00BD77C9"/>
    <w:pPr>
      <w:widowControl w:val="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List 3"/>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5">
    <w:name w:val="Table Contemporary"/>
    <w:basedOn w:val="a4"/>
    <w:semiHidden/>
    <w:rsid w:val="00BD77C9"/>
    <w:pPr>
      <w:widowControl w:val="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6">
    <w:name w:val="Signature"/>
    <w:basedOn w:val="a1"/>
    <w:link w:val="Charf6"/>
    <w:semiHidden/>
    <w:rsid w:val="00BD77C9"/>
    <w:pPr>
      <w:ind w:leftChars="2100" w:left="100"/>
    </w:pPr>
    <w:rPr>
      <w:rFonts w:ascii="Times New Roman" w:eastAsia="宋体" w:hAnsi="Times New Roman" w:cs="Times New Roman"/>
      <w:szCs w:val="24"/>
    </w:rPr>
  </w:style>
  <w:style w:type="character" w:customStyle="1" w:styleId="Charf6">
    <w:name w:val="签名 Char"/>
    <w:basedOn w:val="a3"/>
    <w:link w:val="affff6"/>
    <w:semiHidden/>
    <w:rsid w:val="00BD77C9"/>
    <w:rPr>
      <w:rFonts w:ascii="Times New Roman" w:eastAsia="宋体" w:hAnsi="Times New Roman" w:cs="Times New Roman"/>
      <w:szCs w:val="24"/>
    </w:rPr>
  </w:style>
  <w:style w:type="character" w:styleId="affff7">
    <w:name w:val="Emphasis"/>
    <w:uiPriority w:val="20"/>
    <w:qFormat/>
    <w:rsid w:val="00BD77C9"/>
    <w:rPr>
      <w:i/>
      <w:iCs/>
    </w:rPr>
  </w:style>
  <w:style w:type="paragraph" w:styleId="affff8">
    <w:name w:val="envelope address"/>
    <w:basedOn w:val="a1"/>
    <w:semiHidden/>
    <w:rsid w:val="00BD77C9"/>
    <w:pPr>
      <w:framePr w:w="7920" w:h="1980" w:hRule="exact" w:hSpace="180" w:wrap="auto" w:hAnchor="page" w:xAlign="center" w:yAlign="bottom"/>
      <w:snapToGrid w:val="0"/>
      <w:ind w:leftChars="1400" w:left="100"/>
    </w:pPr>
    <w:rPr>
      <w:rFonts w:ascii="Arial" w:eastAsia="宋体" w:hAnsi="Arial" w:cs="Arial"/>
      <w:sz w:val="24"/>
      <w:szCs w:val="24"/>
    </w:rPr>
  </w:style>
  <w:style w:type="table" w:styleId="1f7">
    <w:name w:val="Table Columns 1"/>
    <w:basedOn w:val="a4"/>
    <w:semiHidden/>
    <w:rsid w:val="00BD77C9"/>
    <w:pPr>
      <w:widowControl w:val="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4"/>
    <w:semiHidden/>
    <w:rsid w:val="00BD77C9"/>
    <w:pPr>
      <w:widowControl w:val="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4"/>
    <w:semiHidden/>
    <w:rsid w:val="00BD77C9"/>
    <w:pPr>
      <w:widowControl w:val="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4"/>
    <w:semiHidden/>
    <w:rsid w:val="00BD77C9"/>
    <w:pPr>
      <w:widowControl w:val="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BD77C9"/>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8">
    <w:name w:val="Table Grid 1"/>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a">
    <w:name w:val="Table Grid 2"/>
    <w:basedOn w:val="a4"/>
    <w:semiHidden/>
    <w:rsid w:val="00BD77C9"/>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e">
    <w:name w:val="Table Grid 4"/>
    <w:basedOn w:val="a4"/>
    <w:semiHidden/>
    <w:rsid w:val="00BD77C9"/>
    <w:pPr>
      <w:widowControl w:val="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BD77C9"/>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Web 1"/>
    <w:basedOn w:val="a4"/>
    <w:semiHidden/>
    <w:rsid w:val="00BD77C9"/>
    <w:pPr>
      <w:widowControl w:val="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4"/>
    <w:semiHidden/>
    <w:rsid w:val="00BD77C9"/>
    <w:pPr>
      <w:widowControl w:val="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7">
    <w:name w:val="Table Web 3"/>
    <w:basedOn w:val="a4"/>
    <w:semiHidden/>
    <w:rsid w:val="00BD77C9"/>
    <w:pPr>
      <w:widowControl w:val="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0">
    <w:name w:val="Outline List 3"/>
    <w:basedOn w:val="a5"/>
    <w:semiHidden/>
    <w:rsid w:val="00BD77C9"/>
    <w:pPr>
      <w:numPr>
        <w:numId w:val="22"/>
      </w:numPr>
    </w:pPr>
  </w:style>
  <w:style w:type="paragraph" w:styleId="affff9">
    <w:name w:val="Message Header"/>
    <w:basedOn w:val="a1"/>
    <w:link w:val="Charf7"/>
    <w:semiHidden/>
    <w:rsid w:val="00BD77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Charf7">
    <w:name w:val="信息标题 Char"/>
    <w:basedOn w:val="a3"/>
    <w:link w:val="affff9"/>
    <w:semiHidden/>
    <w:rsid w:val="00BD77C9"/>
    <w:rPr>
      <w:rFonts w:ascii="Arial" w:eastAsia="宋体" w:hAnsi="Arial" w:cs="Arial"/>
      <w:sz w:val="24"/>
      <w:szCs w:val="24"/>
      <w:shd w:val="pct20" w:color="auto" w:fill="auto"/>
    </w:rPr>
  </w:style>
  <w:style w:type="character" w:styleId="affffa">
    <w:name w:val="line number"/>
    <w:semiHidden/>
    <w:rsid w:val="00BD77C9"/>
  </w:style>
  <w:style w:type="table" w:styleId="affffb">
    <w:name w:val="Table Professional"/>
    <w:basedOn w:val="a4"/>
    <w:semiHidden/>
    <w:rsid w:val="00BD77C9"/>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
    <w:name w:val="text"/>
    <w:semiHidden/>
    <w:rsid w:val="00BD77C9"/>
  </w:style>
  <w:style w:type="paragraph" w:styleId="z-">
    <w:name w:val="HTML Top of Form"/>
    <w:basedOn w:val="a1"/>
    <w:next w:val="a1"/>
    <w:link w:val="z-Char"/>
    <w:hidden/>
    <w:rsid w:val="00BD77C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3"/>
    <w:link w:val="z-"/>
    <w:rsid w:val="00BD77C9"/>
    <w:rPr>
      <w:rFonts w:ascii="Arial" w:eastAsia="宋体" w:hAnsi="Arial" w:cs="Arial"/>
      <w:vanish/>
      <w:kern w:val="0"/>
      <w:sz w:val="16"/>
      <w:szCs w:val="16"/>
    </w:rPr>
  </w:style>
  <w:style w:type="paragraph" w:styleId="z-0">
    <w:name w:val="HTML Bottom of Form"/>
    <w:basedOn w:val="a1"/>
    <w:next w:val="a1"/>
    <w:link w:val="z-Char0"/>
    <w:hidden/>
    <w:rsid w:val="00BD77C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3"/>
    <w:link w:val="z-0"/>
    <w:rsid w:val="00BD77C9"/>
    <w:rPr>
      <w:rFonts w:ascii="Arial" w:eastAsia="宋体" w:hAnsi="Arial" w:cs="Arial"/>
      <w:vanish/>
      <w:kern w:val="0"/>
      <w:sz w:val="16"/>
      <w:szCs w:val="16"/>
    </w:rPr>
  </w:style>
  <w:style w:type="paragraph" w:customStyle="1" w:styleId="2fc">
    <w:name w:val="样式 正文缩进 + 首行缩进:  2 字符"/>
    <w:basedOn w:val="aff7"/>
    <w:semiHidden/>
    <w:rsid w:val="00BD77C9"/>
    <w:pPr>
      <w:spacing w:line="360" w:lineRule="auto"/>
      <w:ind w:firstLine="200"/>
    </w:pPr>
    <w:rPr>
      <w:rFonts w:ascii="宋体" w:hAnsi="宋体" w:cs="宋体"/>
      <w:sz w:val="24"/>
      <w:szCs w:val="20"/>
    </w:rPr>
  </w:style>
  <w:style w:type="paragraph" w:customStyle="1" w:styleId="221">
    <w:name w:val="样式 样式 正文缩进 + 首行缩进:  2 字符 + 首行缩进:  2 字符"/>
    <w:basedOn w:val="2fc"/>
    <w:autoRedefine/>
    <w:semiHidden/>
    <w:rsid w:val="00BD77C9"/>
    <w:pPr>
      <w:tabs>
        <w:tab w:val="left" w:pos="900"/>
        <w:tab w:val="left" w:pos="1440"/>
        <w:tab w:val="left" w:pos="3960"/>
      </w:tabs>
      <w:ind w:firstLine="480"/>
    </w:pPr>
    <w:rPr>
      <w:rFonts w:ascii="Times New Roman" w:cs="Times New Roman"/>
      <w:szCs w:val="24"/>
    </w:rPr>
  </w:style>
  <w:style w:type="paragraph" w:customStyle="1" w:styleId="30">
    <w:name w:val="样式3"/>
    <w:basedOn w:val="1"/>
    <w:autoRedefine/>
    <w:semiHidden/>
    <w:rsid w:val="00BD77C9"/>
    <w:pPr>
      <w:keepNext/>
      <w:numPr>
        <w:numId w:val="23"/>
      </w:numPr>
      <w:tabs>
        <w:tab w:val="clear" w:pos="420"/>
        <w:tab w:val="num" w:pos="360"/>
      </w:tabs>
      <w:spacing w:before="0" w:beforeAutospacing="0" w:afterLines="50" w:afterAutospacing="0" w:line="360" w:lineRule="auto"/>
      <w:ind w:left="0" w:firstLineChars="200" w:firstLine="0"/>
    </w:pPr>
    <w:rPr>
      <w:rFonts w:ascii="Times New Roman" w:eastAsia="黑体" w:hAnsi="Times New Roman"/>
      <w:bCs w:val="0"/>
      <w:kern w:val="0"/>
      <w:sz w:val="24"/>
      <w:szCs w:val="20"/>
      <w:u w:val="single"/>
      <w:lang w:val="en-US" w:eastAsia="zh-CN"/>
    </w:rPr>
  </w:style>
  <w:style w:type="paragraph" w:customStyle="1" w:styleId="affffc">
    <w:name w:val="其他表格"/>
    <w:basedOn w:val="a1"/>
    <w:autoRedefine/>
    <w:semiHidden/>
    <w:rsid w:val="00BD77C9"/>
    <w:pPr>
      <w:tabs>
        <w:tab w:val="left" w:pos="4860"/>
      </w:tabs>
      <w:jc w:val="center"/>
    </w:pPr>
    <w:rPr>
      <w:rFonts w:ascii="Times New Roman" w:eastAsia="宋体" w:hAnsi="Times New Roman" w:cs="Times New Roman"/>
      <w:bCs/>
      <w:kern w:val="0"/>
      <w:szCs w:val="16"/>
    </w:rPr>
  </w:style>
  <w:style w:type="paragraph" w:customStyle="1" w:styleId="font6">
    <w:name w:val="font6"/>
    <w:basedOn w:val="a1"/>
    <w:semiHidden/>
    <w:rsid w:val="00BD77C9"/>
    <w:pPr>
      <w:widowControl/>
      <w:spacing w:before="100" w:beforeAutospacing="1" w:after="100" w:afterAutospacing="1"/>
      <w:jc w:val="left"/>
    </w:pPr>
    <w:rPr>
      <w:rFonts w:ascii="宋体" w:eastAsia="宋体" w:hAnsi="宋体" w:cs="宋体"/>
      <w:kern w:val="0"/>
      <w:sz w:val="20"/>
      <w:szCs w:val="20"/>
    </w:rPr>
  </w:style>
  <w:style w:type="paragraph" w:customStyle="1" w:styleId="xl27">
    <w:name w:val="xl27"/>
    <w:basedOn w:val="a1"/>
    <w:semiHidden/>
    <w:rsid w:val="00BD77C9"/>
    <w:pPr>
      <w:widowControl/>
      <w:spacing w:before="100" w:beforeAutospacing="1" w:after="100" w:afterAutospacing="1"/>
      <w:jc w:val="center"/>
    </w:pPr>
    <w:rPr>
      <w:rFonts w:ascii="宋体" w:eastAsia="宋体" w:hAnsi="宋体" w:cs="宋体"/>
      <w:color w:val="3366FF"/>
      <w:kern w:val="0"/>
      <w:sz w:val="20"/>
      <w:szCs w:val="20"/>
    </w:rPr>
  </w:style>
  <w:style w:type="paragraph" w:customStyle="1" w:styleId="xl28">
    <w:name w:val="xl28"/>
    <w:basedOn w:val="a1"/>
    <w:semiHidden/>
    <w:rsid w:val="00BD77C9"/>
    <w:pPr>
      <w:widowControl/>
      <w:spacing w:before="100" w:beforeAutospacing="1" w:after="100" w:afterAutospacing="1"/>
      <w:jc w:val="center"/>
    </w:pPr>
    <w:rPr>
      <w:rFonts w:ascii="宋体" w:eastAsia="宋体" w:hAnsi="宋体" w:cs="宋体"/>
      <w:kern w:val="0"/>
      <w:sz w:val="20"/>
      <w:szCs w:val="20"/>
    </w:rPr>
  </w:style>
  <w:style w:type="paragraph" w:customStyle="1" w:styleId="xl29">
    <w:name w:val="xl29"/>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1">
    <w:name w:val="xl31"/>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32">
    <w:name w:val="xl32"/>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66FF"/>
      <w:kern w:val="0"/>
      <w:sz w:val="20"/>
      <w:szCs w:val="20"/>
    </w:rPr>
  </w:style>
  <w:style w:type="paragraph" w:customStyle="1" w:styleId="1fa">
    <w:name w:val="表头1"/>
    <w:basedOn w:val="a1"/>
    <w:semiHidden/>
    <w:rsid w:val="00BD77C9"/>
    <w:pPr>
      <w:spacing w:beforeLines="50" w:afterLines="50" w:line="320" w:lineRule="exact"/>
      <w:jc w:val="center"/>
    </w:pPr>
    <w:rPr>
      <w:rFonts w:ascii="宋体" w:eastAsia="宋体" w:hAnsi="宋体" w:cs="Times New Roman"/>
      <w:b/>
      <w:sz w:val="24"/>
      <w:szCs w:val="24"/>
    </w:rPr>
  </w:style>
  <w:style w:type="paragraph" w:customStyle="1" w:styleId="2fd">
    <w:name w:val="表格2"/>
    <w:basedOn w:val="a1"/>
    <w:semiHidden/>
    <w:rsid w:val="00BD77C9"/>
    <w:pPr>
      <w:spacing w:after="120" w:line="280" w:lineRule="exact"/>
      <w:ind w:left="-57" w:right="-57"/>
      <w:jc w:val="center"/>
    </w:pPr>
    <w:rPr>
      <w:rFonts w:ascii="宋体" w:eastAsia="宋体" w:hAnsi="Times New Roman" w:cs="Times New Roman"/>
      <w:szCs w:val="20"/>
    </w:rPr>
  </w:style>
  <w:style w:type="character" w:customStyle="1" w:styleId="lh22px1">
    <w:name w:val="lh22px1"/>
    <w:semiHidden/>
    <w:rsid w:val="00BD77C9"/>
    <w:rPr>
      <w:rFonts w:ascii="宋体" w:eastAsia="宋体" w:hAnsi="宋体" w:hint="eastAsia"/>
      <w:sz w:val="21"/>
      <w:szCs w:val="21"/>
    </w:rPr>
  </w:style>
  <w:style w:type="paragraph" w:customStyle="1" w:styleId="2fe">
    <w:name w:val="表标题2"/>
    <w:basedOn w:val="a1"/>
    <w:next w:val="a1"/>
    <w:semiHidden/>
    <w:rsid w:val="00BD77C9"/>
    <w:pPr>
      <w:spacing w:beforeLines="50" w:line="312" w:lineRule="auto"/>
      <w:jc w:val="center"/>
    </w:pPr>
    <w:rPr>
      <w:rFonts w:ascii="Times New Roman" w:eastAsia="宋体" w:hAnsi="Times New Roman" w:cs="Times New Roman"/>
      <w:szCs w:val="24"/>
    </w:rPr>
  </w:style>
  <w:style w:type="paragraph" w:customStyle="1" w:styleId="affffd">
    <w:name w:val="表格样式"/>
    <w:basedOn w:val="a1"/>
    <w:semiHidden/>
    <w:rsid w:val="00BD77C9"/>
    <w:pPr>
      <w:spacing w:afterLines="50" w:line="0" w:lineRule="atLeast"/>
      <w:jc w:val="center"/>
    </w:pPr>
    <w:rPr>
      <w:rFonts w:ascii="宋体" w:eastAsia="宋体" w:hAnsi="宋体" w:cs="Times New Roman"/>
      <w:szCs w:val="24"/>
    </w:rPr>
  </w:style>
  <w:style w:type="paragraph" w:customStyle="1" w:styleId="font7">
    <w:name w:val="font7"/>
    <w:basedOn w:val="a1"/>
    <w:semiHidden/>
    <w:rsid w:val="00BD77C9"/>
    <w:pPr>
      <w:widowControl/>
      <w:spacing w:before="100" w:beforeAutospacing="1" w:after="100" w:afterAutospacing="1"/>
      <w:jc w:val="left"/>
    </w:pPr>
    <w:rPr>
      <w:rFonts w:ascii="宋体" w:eastAsia="宋体" w:hAnsi="宋体" w:cs="宋体"/>
      <w:kern w:val="0"/>
      <w:sz w:val="18"/>
      <w:szCs w:val="18"/>
    </w:rPr>
  </w:style>
  <w:style w:type="paragraph" w:customStyle="1" w:styleId="xl33">
    <w:name w:val="xl33"/>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34">
    <w:name w:val="xl34"/>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36">
    <w:name w:val="xl36"/>
    <w:basedOn w:val="a1"/>
    <w:semiHidden/>
    <w:rsid w:val="00BD77C9"/>
    <w:pPr>
      <w:widowControl/>
      <w:shd w:val="clear" w:color="auto" w:fill="FFFF00"/>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1"/>
    <w:semiHidden/>
    <w:rsid w:val="00BD77C9"/>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30320">
    <w:name w:val="样式 标题 3 + 左侧:  0.32 厘米 首行缩进:  0 厘米"/>
    <w:basedOn w:val="3"/>
    <w:semiHidden/>
    <w:rsid w:val="00BD77C9"/>
    <w:pPr>
      <w:keepNext w:val="0"/>
      <w:keepLines w:val="0"/>
      <w:numPr>
        <w:numId w:val="0"/>
      </w:numPr>
      <w:tabs>
        <w:tab w:val="left" w:pos="180"/>
      </w:tabs>
      <w:spacing w:before="120" w:after="120" w:line="360" w:lineRule="auto"/>
      <w:ind w:firstLine="629"/>
    </w:pPr>
    <w:rPr>
      <w:rFonts w:ascii="黑体" w:eastAsia="黑体" w:hAnsi="宋体" w:cs="宋体"/>
      <w:b w:val="0"/>
      <w:color w:val="3366FF"/>
      <w:kern w:val="0"/>
      <w:sz w:val="28"/>
      <w:szCs w:val="20"/>
      <w:lang w:val="en-US" w:eastAsia="zh-CN"/>
    </w:rPr>
  </w:style>
  <w:style w:type="paragraph" w:customStyle="1" w:styleId="1zz">
    <w:name w:val="标题1zz"/>
    <w:basedOn w:val="af7"/>
    <w:rsid w:val="00BD77C9"/>
    <w:pPr>
      <w:spacing w:afterLines="100" w:line="360" w:lineRule="auto"/>
      <w:ind w:firstLineChars="0" w:firstLine="0"/>
      <w:jc w:val="left"/>
      <w:outlineLvl w:val="0"/>
    </w:pPr>
    <w:rPr>
      <w:rFonts w:eastAsia="黑体"/>
      <w:b/>
      <w:sz w:val="44"/>
      <w:szCs w:val="44"/>
    </w:rPr>
  </w:style>
  <w:style w:type="paragraph" w:customStyle="1" w:styleId="zz1">
    <w:name w:val="表格zz"/>
    <w:rsid w:val="00BD77C9"/>
    <w:rPr>
      <w:rFonts w:ascii="宋体" w:eastAsia="宋体" w:hAnsi="Times New Roman" w:cs="Times New Roman"/>
      <w:bCs/>
      <w:kern w:val="44"/>
      <w:szCs w:val="21"/>
    </w:rPr>
  </w:style>
  <w:style w:type="paragraph" w:customStyle="1" w:styleId="09366181">
    <w:name w:val="样式 (符号) 宋体 首行缩进:  0.93 厘米 段前: 6 磅 段后: 6 磅 行距: 固定值 18 磅1"/>
    <w:basedOn w:val="a1"/>
    <w:rsid w:val="00BD77C9"/>
    <w:pPr>
      <w:snapToGrid w:val="0"/>
      <w:spacing w:before="160" w:after="160" w:line="320" w:lineRule="exact"/>
      <w:ind w:firstLine="527"/>
    </w:pPr>
    <w:rPr>
      <w:rFonts w:ascii="Times New Roman" w:eastAsia="宋体" w:hAnsi="宋体" w:cs="Times New Roman"/>
      <w:sz w:val="24"/>
      <w:szCs w:val="20"/>
    </w:rPr>
  </w:style>
  <w:style w:type="paragraph" w:customStyle="1" w:styleId="affffe">
    <w:name w:val="网格表"/>
    <w:basedOn w:val="a1"/>
    <w:rsid w:val="00BD77C9"/>
    <w:pPr>
      <w:jc w:val="center"/>
    </w:pPr>
    <w:rPr>
      <w:rFonts w:ascii="Times New Roman" w:eastAsia="宋体" w:hAnsi="Times New Roman" w:cs="Times New Roman"/>
      <w:kern w:val="0"/>
      <w:szCs w:val="20"/>
    </w:rPr>
  </w:style>
  <w:style w:type="paragraph" w:customStyle="1" w:styleId="afffff">
    <w:name w:val="正文（梅州规划） + 自动设置"/>
    <w:basedOn w:val="aff1"/>
    <w:rsid w:val="00BD77C9"/>
    <w:pPr>
      <w:spacing w:before="156"/>
    </w:pPr>
    <w:rPr>
      <w:b w:val="0"/>
      <w:color w:val="auto"/>
    </w:rPr>
  </w:style>
  <w:style w:type="paragraph" w:customStyle="1" w:styleId="05">
    <w:name w:val="表标题+ 段前: 0.5 行"/>
    <w:basedOn w:val="afff4"/>
    <w:rsid w:val="00BD77C9"/>
    <w:pPr>
      <w:spacing w:before="156"/>
    </w:pPr>
    <w:rPr>
      <w:b/>
      <w:szCs w:val="24"/>
    </w:rPr>
  </w:style>
  <w:style w:type="paragraph" w:customStyle="1" w:styleId="afffff0">
    <w:name w:val="样式 四号"/>
    <w:basedOn w:val="a1"/>
    <w:rsid w:val="00BD77C9"/>
    <w:pPr>
      <w:spacing w:line="360" w:lineRule="auto"/>
      <w:ind w:firstLineChars="200" w:firstLine="200"/>
    </w:pPr>
    <w:rPr>
      <w:rFonts w:ascii="Times New Roman" w:eastAsia="宋体" w:hAnsi="Times New Roman" w:cs="宋体"/>
      <w:sz w:val="24"/>
      <w:szCs w:val="20"/>
    </w:rPr>
  </w:style>
  <w:style w:type="paragraph" w:customStyle="1" w:styleId="afffff1">
    <w:name w:val="正文 + 自动设置"/>
    <w:basedOn w:val="aff1"/>
    <w:rsid w:val="00BD77C9"/>
    <w:pPr>
      <w:spacing w:before="156"/>
    </w:pPr>
    <w:rPr>
      <w:b w:val="0"/>
      <w:color w:val="auto"/>
    </w:rPr>
  </w:style>
  <w:style w:type="paragraph" w:customStyle="1" w:styleId="afffff2">
    <w:name w:val="标准正文"/>
    <w:basedOn w:val="a1"/>
    <w:rsid w:val="00BD77C9"/>
    <w:pPr>
      <w:adjustRightInd w:val="0"/>
      <w:spacing w:line="300" w:lineRule="auto"/>
      <w:ind w:firstLine="482"/>
      <w:textAlignment w:val="baseline"/>
    </w:pPr>
    <w:rPr>
      <w:rFonts w:ascii="Times New Roman" w:eastAsia="宋体" w:hAnsi="Times New Roman" w:cs="Times New Roman"/>
      <w:kern w:val="0"/>
      <w:szCs w:val="20"/>
    </w:rPr>
  </w:style>
  <w:style w:type="paragraph" w:styleId="afffff3">
    <w:name w:val="endnote text"/>
    <w:basedOn w:val="a1"/>
    <w:link w:val="Charf8"/>
    <w:semiHidden/>
    <w:rsid w:val="00BD77C9"/>
    <w:pPr>
      <w:snapToGrid w:val="0"/>
      <w:jc w:val="left"/>
    </w:pPr>
    <w:rPr>
      <w:rFonts w:ascii="Times New Roman" w:eastAsia="宋体" w:hAnsi="Times New Roman" w:cs="Times New Roman"/>
      <w:sz w:val="24"/>
      <w:szCs w:val="20"/>
    </w:rPr>
  </w:style>
  <w:style w:type="character" w:customStyle="1" w:styleId="Charf8">
    <w:name w:val="尾注文本 Char"/>
    <w:basedOn w:val="a3"/>
    <w:link w:val="afffff3"/>
    <w:semiHidden/>
    <w:rsid w:val="00BD77C9"/>
    <w:rPr>
      <w:rFonts w:ascii="Times New Roman" w:eastAsia="宋体" w:hAnsi="Times New Roman" w:cs="Times New Roman"/>
      <w:sz w:val="24"/>
      <w:szCs w:val="20"/>
    </w:rPr>
  </w:style>
  <w:style w:type="paragraph" w:customStyle="1" w:styleId="0936618">
    <w:name w:val="样式 宋体 首行缩进:  0.93 厘米 段前: 6 磅 段后: 6 磅 行距: 固定值 18 磅"/>
    <w:basedOn w:val="a1"/>
    <w:rsid w:val="00BD77C9"/>
    <w:pPr>
      <w:snapToGrid w:val="0"/>
      <w:spacing w:before="160" w:after="160" w:line="320" w:lineRule="exact"/>
      <w:ind w:firstLine="482"/>
    </w:pPr>
    <w:rPr>
      <w:rFonts w:ascii="宋体" w:eastAsia="宋体" w:hAnsi="宋体" w:cs="Times New Roman"/>
      <w:sz w:val="24"/>
      <w:szCs w:val="20"/>
    </w:rPr>
  </w:style>
  <w:style w:type="paragraph" w:customStyle="1" w:styleId="afffff4">
    <w:name w:val="表"/>
    <w:basedOn w:val="a1"/>
    <w:rsid w:val="00BD77C9"/>
    <w:pPr>
      <w:spacing w:line="280" w:lineRule="exact"/>
      <w:jc w:val="center"/>
    </w:pPr>
    <w:rPr>
      <w:rFonts w:ascii="Times New Roman" w:eastAsia="宋体" w:hAnsi="Times New Roman" w:cs="Times New Roman"/>
      <w:color w:val="000000"/>
      <w:szCs w:val="24"/>
    </w:rPr>
  </w:style>
  <w:style w:type="paragraph" w:customStyle="1" w:styleId="afffff5">
    <w:name w:val="样式 表 + 宋体"/>
    <w:basedOn w:val="a1"/>
    <w:rsid w:val="00BD77C9"/>
    <w:pPr>
      <w:tabs>
        <w:tab w:val="left" w:pos="1904"/>
      </w:tabs>
      <w:jc w:val="center"/>
    </w:pPr>
    <w:rPr>
      <w:rFonts w:ascii="宋体" w:eastAsia="宋体" w:hAnsi="宋体" w:cs="Times New Roman"/>
      <w:kern w:val="28"/>
      <w:szCs w:val="20"/>
    </w:rPr>
  </w:style>
  <w:style w:type="paragraph" w:customStyle="1" w:styleId="1fb">
    <w:name w:val="样式 正文首行缩进正文1 + 黑色"/>
    <w:basedOn w:val="affd"/>
    <w:rsid w:val="00BD77C9"/>
    <w:pPr>
      <w:spacing w:after="0" w:line="320" w:lineRule="exact"/>
      <w:ind w:firstLineChars="0" w:firstLine="454"/>
    </w:pPr>
    <w:rPr>
      <w:color w:val="000000"/>
      <w:szCs w:val="21"/>
    </w:rPr>
  </w:style>
  <w:style w:type="paragraph" w:customStyle="1" w:styleId="afffff6">
    <w:name w:val="图表"/>
    <w:basedOn w:val="a1"/>
    <w:autoRedefine/>
    <w:rsid w:val="00BD77C9"/>
    <w:pPr>
      <w:tabs>
        <w:tab w:val="left" w:pos="360"/>
      </w:tabs>
      <w:autoSpaceDE w:val="0"/>
      <w:autoSpaceDN w:val="0"/>
      <w:adjustRightInd w:val="0"/>
      <w:snapToGrid w:val="0"/>
      <w:spacing w:after="93"/>
      <w:jc w:val="center"/>
      <w:textAlignment w:val="baseline"/>
    </w:pPr>
    <w:rPr>
      <w:rFonts w:ascii="Times New Roman" w:eastAsia="宋体" w:hAnsi="Times New Roman" w:cs="Times New Roman"/>
      <w:b/>
      <w:color w:val="000000"/>
      <w:spacing w:val="-8"/>
      <w:kern w:val="0"/>
      <w:szCs w:val="21"/>
    </w:rPr>
  </w:style>
  <w:style w:type="paragraph" w:customStyle="1" w:styleId="afffff7">
    <w:name w:val="表头"/>
    <w:basedOn w:val="a1"/>
    <w:rsid w:val="00BD77C9"/>
    <w:pPr>
      <w:autoSpaceDE w:val="0"/>
      <w:autoSpaceDN w:val="0"/>
      <w:adjustRightInd w:val="0"/>
      <w:snapToGrid w:val="0"/>
      <w:spacing w:beforeLines="50" w:line="320" w:lineRule="exact"/>
      <w:ind w:firstLine="601"/>
    </w:pPr>
    <w:rPr>
      <w:rFonts w:ascii="Times New Roman" w:eastAsia="宋体" w:hAnsi="Times New Roman" w:cs="Times New Roman"/>
      <w:b/>
      <w:spacing w:val="-1"/>
      <w:kern w:val="0"/>
      <w:sz w:val="24"/>
      <w:szCs w:val="24"/>
    </w:rPr>
  </w:style>
  <w:style w:type="paragraph" w:customStyle="1" w:styleId="afffff8">
    <w:name w:val="单位"/>
    <w:basedOn w:val="09366181"/>
    <w:rsid w:val="00BD77C9"/>
    <w:pPr>
      <w:spacing w:before="0" w:after="0" w:line="280" w:lineRule="exact"/>
      <w:ind w:firstLine="0"/>
      <w:jc w:val="right"/>
    </w:pPr>
    <w:rPr>
      <w:sz w:val="21"/>
    </w:rPr>
  </w:style>
  <w:style w:type="paragraph" w:customStyle="1" w:styleId="afffff9">
    <w:name w:val="数据来源"/>
    <w:basedOn w:val="a1"/>
    <w:rsid w:val="00BD77C9"/>
    <w:pPr>
      <w:snapToGrid w:val="0"/>
      <w:spacing w:beforeLines="50" w:line="280" w:lineRule="exact"/>
    </w:pPr>
    <w:rPr>
      <w:rFonts w:ascii="Times New Roman" w:eastAsia="楷体_GB2312" w:hAnsi="宋体" w:cs="Times New Roman"/>
      <w:szCs w:val="20"/>
    </w:rPr>
  </w:style>
  <w:style w:type="paragraph" w:customStyle="1" w:styleId="afffffa">
    <w:name w:val="图注"/>
    <w:basedOn w:val="affd"/>
    <w:rsid w:val="00BD77C9"/>
    <w:pPr>
      <w:spacing w:beforeLines="50" w:afterLines="50" w:line="240" w:lineRule="atLeast"/>
      <w:ind w:firstLineChars="0" w:firstLine="0"/>
      <w:jc w:val="center"/>
    </w:pPr>
    <w:rPr>
      <w:szCs w:val="18"/>
    </w:rPr>
  </w:style>
  <w:style w:type="paragraph" w:customStyle="1" w:styleId="5a">
    <w:name w:val="标题5"/>
    <w:basedOn w:val="a1"/>
    <w:autoRedefine/>
    <w:rsid w:val="00BD77C9"/>
    <w:rPr>
      <w:rFonts w:ascii="Times New Roman" w:eastAsia="宋体" w:hAnsi="Times New Roman" w:cs="Times New Roman"/>
      <w:b/>
      <w:szCs w:val="24"/>
    </w:rPr>
  </w:style>
  <w:style w:type="paragraph" w:customStyle="1" w:styleId="09366180">
    <w:name w:val="样式 (符号) 宋体 首行缩进:  0.93 厘米 段前: 6 磅 段后: 6 磅 行距: 固定值 18 磅"/>
    <w:basedOn w:val="a1"/>
    <w:rsid w:val="00BD77C9"/>
    <w:pPr>
      <w:snapToGrid w:val="0"/>
      <w:spacing w:before="160" w:after="160" w:line="320" w:lineRule="exact"/>
      <w:ind w:firstLine="527"/>
    </w:pPr>
    <w:rPr>
      <w:rFonts w:ascii="Times New Roman" w:eastAsia="宋体" w:hAnsi="宋体" w:cs="Times New Roman"/>
      <w:sz w:val="24"/>
      <w:szCs w:val="20"/>
    </w:rPr>
  </w:style>
  <w:style w:type="paragraph" w:customStyle="1" w:styleId="050">
    <w:name w:val="样式  正文 + 小四 段后: 0.5 行"/>
    <w:basedOn w:val="a1"/>
    <w:next w:val="a1"/>
    <w:rsid w:val="00BD77C9"/>
    <w:pPr>
      <w:adjustRightInd w:val="0"/>
      <w:spacing w:afterLines="50" w:line="315" w:lineRule="atLeast"/>
      <w:ind w:firstLineChars="200" w:firstLine="480"/>
      <w:jc w:val="left"/>
      <w:textAlignment w:val="baseline"/>
    </w:pPr>
    <w:rPr>
      <w:rFonts w:ascii="宋体" w:eastAsia="宋体" w:hAnsi="Times New Roman" w:cs="宋体"/>
      <w:kern w:val="0"/>
      <w:szCs w:val="20"/>
    </w:rPr>
  </w:style>
  <w:style w:type="character" w:customStyle="1" w:styleId="fonts1">
    <w:name w:val="fonts1"/>
    <w:rsid w:val="00BD77C9"/>
    <w:rPr>
      <w:sz w:val="20"/>
      <w:szCs w:val="20"/>
    </w:rPr>
  </w:style>
  <w:style w:type="paragraph" w:styleId="afffffb">
    <w:name w:val="table of figures"/>
    <w:basedOn w:val="a1"/>
    <w:next w:val="a1"/>
    <w:semiHidden/>
    <w:rsid w:val="00BD77C9"/>
    <w:pPr>
      <w:spacing w:line="240" w:lineRule="atLeast"/>
      <w:ind w:leftChars="200" w:left="200" w:hangingChars="200" w:hanging="200"/>
      <w:jc w:val="center"/>
    </w:pPr>
    <w:rPr>
      <w:rFonts w:ascii="仿宋_GB2312" w:eastAsia="仿宋_GB2312" w:hAnsi="Times New Roman" w:cs="Times New Roman"/>
      <w:b/>
      <w:sz w:val="24"/>
      <w:szCs w:val="20"/>
    </w:rPr>
  </w:style>
  <w:style w:type="character" w:customStyle="1" w:styleId="p21">
    <w:name w:val="p21"/>
    <w:rsid w:val="00BD77C9"/>
    <w:rPr>
      <w:sz w:val="18"/>
      <w:szCs w:val="18"/>
    </w:rPr>
  </w:style>
  <w:style w:type="paragraph" w:customStyle="1" w:styleId="afffffc">
    <w:name w:val="表题"/>
    <w:basedOn w:val="a1"/>
    <w:rsid w:val="00BD77C9"/>
    <w:pPr>
      <w:tabs>
        <w:tab w:val="left" w:pos="1904"/>
      </w:tabs>
      <w:spacing w:beforeLines="50" w:afterLines="50"/>
      <w:jc w:val="center"/>
    </w:pPr>
    <w:rPr>
      <w:rFonts w:ascii="Times New Roman" w:eastAsia="黑体" w:hAnsi="Times New Roman" w:cs="Times New Roman"/>
      <w:kern w:val="28"/>
      <w:szCs w:val="20"/>
    </w:rPr>
  </w:style>
  <w:style w:type="paragraph" w:customStyle="1" w:styleId="1fc">
    <w:name w:val="日期1"/>
    <w:basedOn w:val="a1"/>
    <w:next w:val="a1"/>
    <w:rsid w:val="00BD77C9"/>
    <w:pPr>
      <w:adjustRightInd w:val="0"/>
      <w:textAlignment w:val="baseline"/>
    </w:pPr>
    <w:rPr>
      <w:rFonts w:ascii="Times New Roman" w:eastAsia="宋体" w:hAnsi="Times New Roman" w:cs="Times New Roman"/>
      <w:szCs w:val="20"/>
    </w:rPr>
  </w:style>
  <w:style w:type="paragraph" w:customStyle="1" w:styleId="news">
    <w:name w:val="news"/>
    <w:basedOn w:val="a1"/>
    <w:rsid w:val="00BD77C9"/>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sort">
    <w:name w:val="sort"/>
    <w:basedOn w:val="a1"/>
    <w:rsid w:val="00BD77C9"/>
    <w:pPr>
      <w:widowControl/>
      <w:spacing w:before="100" w:beforeAutospacing="1" w:after="100" w:afterAutospacing="1"/>
      <w:jc w:val="left"/>
    </w:pPr>
    <w:rPr>
      <w:rFonts w:ascii="宋体" w:eastAsia="宋体" w:hAnsi="宋体" w:cs="Arial Unicode MS" w:hint="eastAsia"/>
      <w:color w:val="000000"/>
      <w:kern w:val="0"/>
      <w:sz w:val="24"/>
      <w:szCs w:val="24"/>
    </w:rPr>
  </w:style>
  <w:style w:type="paragraph" w:customStyle="1" w:styleId="article">
    <w:name w:val="article"/>
    <w:basedOn w:val="a1"/>
    <w:rsid w:val="00BD77C9"/>
    <w:pPr>
      <w:widowControl/>
      <w:spacing w:before="100" w:beforeAutospacing="1" w:after="100" w:afterAutospacing="1"/>
      <w:jc w:val="left"/>
    </w:pPr>
    <w:rPr>
      <w:rFonts w:ascii="宋体" w:eastAsia="宋体" w:hAnsi="宋体" w:cs="Arial Unicode MS" w:hint="eastAsia"/>
      <w:color w:val="000000"/>
      <w:kern w:val="0"/>
      <w:sz w:val="24"/>
      <w:szCs w:val="24"/>
    </w:rPr>
  </w:style>
  <w:style w:type="paragraph" w:customStyle="1" w:styleId="1fd">
    <w:name w:val="纯文本1"/>
    <w:basedOn w:val="a1"/>
    <w:rsid w:val="00BD77C9"/>
    <w:pPr>
      <w:adjustRightInd w:val="0"/>
      <w:textAlignment w:val="baseline"/>
    </w:pPr>
    <w:rPr>
      <w:rFonts w:ascii="宋体" w:eastAsia="宋体" w:hAnsi="Courier New" w:cs="Times New Roman"/>
      <w:szCs w:val="20"/>
    </w:rPr>
  </w:style>
  <w:style w:type="paragraph" w:customStyle="1" w:styleId="xl39">
    <w:name w:val="xl39"/>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18"/>
      <w:szCs w:val="18"/>
    </w:rPr>
  </w:style>
  <w:style w:type="paragraph" w:customStyle="1" w:styleId="xl40">
    <w:name w:val="xl40"/>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1">
    <w:name w:val="xl41"/>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18"/>
      <w:szCs w:val="18"/>
    </w:rPr>
  </w:style>
  <w:style w:type="paragraph" w:customStyle="1" w:styleId="xl42">
    <w:name w:val="xl42"/>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18"/>
      <w:szCs w:val="18"/>
    </w:rPr>
  </w:style>
  <w:style w:type="paragraph" w:customStyle="1" w:styleId="xl43">
    <w:name w:val="xl43"/>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18"/>
      <w:szCs w:val="18"/>
    </w:rPr>
  </w:style>
  <w:style w:type="paragraph" w:customStyle="1" w:styleId="xl44">
    <w:name w:val="xl44"/>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FF"/>
      <w:kern w:val="0"/>
      <w:sz w:val="18"/>
      <w:szCs w:val="18"/>
    </w:rPr>
  </w:style>
  <w:style w:type="paragraph" w:customStyle="1" w:styleId="xl45">
    <w:name w:val="xl45"/>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18"/>
      <w:szCs w:val="18"/>
    </w:rPr>
  </w:style>
  <w:style w:type="paragraph" w:customStyle="1" w:styleId="xl46">
    <w:name w:val="xl46"/>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47">
    <w:name w:val="xl47"/>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18"/>
      <w:szCs w:val="18"/>
    </w:rPr>
  </w:style>
  <w:style w:type="paragraph" w:customStyle="1" w:styleId="xl48">
    <w:name w:val="xl48"/>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4"/>
      <w:szCs w:val="24"/>
    </w:rPr>
  </w:style>
  <w:style w:type="paragraph" w:customStyle="1" w:styleId="afffffd">
    <w:name w:val="段落"/>
    <w:basedOn w:val="a1"/>
    <w:autoRedefine/>
    <w:rsid w:val="00BD77C9"/>
    <w:pPr>
      <w:spacing w:beforeLines="50" w:line="400" w:lineRule="exact"/>
      <w:ind w:firstLine="561"/>
    </w:pPr>
    <w:rPr>
      <w:rFonts w:ascii="仿宋_GB2312" w:eastAsia="仿宋_GB2312" w:hAnsi="宋体" w:cs="Times New Roman"/>
      <w:sz w:val="24"/>
      <w:szCs w:val="24"/>
    </w:rPr>
  </w:style>
  <w:style w:type="character" w:customStyle="1" w:styleId="unnamed21">
    <w:name w:val="unnamed21"/>
    <w:rsid w:val="00BD77C9"/>
    <w:rPr>
      <w:sz w:val="18"/>
      <w:szCs w:val="18"/>
    </w:rPr>
  </w:style>
  <w:style w:type="paragraph" w:customStyle="1" w:styleId="3f8">
    <w:name w:val="3"/>
    <w:basedOn w:val="a1"/>
    <w:next w:val="a9"/>
    <w:rsid w:val="00BD77C9"/>
    <w:pPr>
      <w:snapToGrid w:val="0"/>
    </w:pPr>
    <w:rPr>
      <w:rFonts w:ascii="Times New Roman" w:eastAsia="宋体" w:hAnsi="Times New Roman" w:cs="Times New Roman"/>
      <w:sz w:val="24"/>
      <w:szCs w:val="24"/>
    </w:rPr>
  </w:style>
  <w:style w:type="paragraph" w:customStyle="1" w:styleId="afffffe">
    <w:name w:val="表文字"/>
    <w:basedOn w:val="a1"/>
    <w:rsid w:val="00BD77C9"/>
    <w:pPr>
      <w:adjustRightInd w:val="0"/>
      <w:snapToGrid w:val="0"/>
      <w:spacing w:line="270" w:lineRule="exact"/>
      <w:ind w:left="57" w:right="57"/>
      <w:jc w:val="center"/>
    </w:pPr>
    <w:rPr>
      <w:rFonts w:ascii="Times New Roman" w:eastAsia="宋体" w:hAnsi="Times New Roman" w:cs="Times New Roman"/>
      <w:kern w:val="18"/>
      <w:sz w:val="18"/>
      <w:szCs w:val="20"/>
    </w:rPr>
  </w:style>
  <w:style w:type="paragraph" w:customStyle="1" w:styleId="Address">
    <w:name w:val="Address"/>
    <w:basedOn w:val="a2"/>
    <w:rsid w:val="00BD77C9"/>
    <w:pPr>
      <w:keepLines/>
      <w:widowControl/>
      <w:overflowPunct w:val="0"/>
      <w:autoSpaceDE w:val="0"/>
      <w:autoSpaceDN w:val="0"/>
      <w:adjustRightInd w:val="0"/>
      <w:jc w:val="left"/>
      <w:textAlignment w:val="baseline"/>
    </w:pPr>
    <w:rPr>
      <w:rFonts w:eastAsia="宋体"/>
      <w:b w:val="0"/>
      <w:noProof/>
      <w:color w:val="auto"/>
      <w:kern w:val="0"/>
      <w:sz w:val="24"/>
      <w:lang w:val="en-US" w:eastAsia="zh-CN"/>
    </w:rPr>
  </w:style>
  <w:style w:type="paragraph" w:customStyle="1" w:styleId="font0">
    <w:name w:val="font0"/>
    <w:basedOn w:val="a1"/>
    <w:rsid w:val="00BD77C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ff">
    <w:name w:val="标准2"/>
    <w:basedOn w:val="a1"/>
    <w:rsid w:val="00BD77C9"/>
    <w:pPr>
      <w:spacing w:line="440" w:lineRule="exact"/>
      <w:ind w:firstLine="425"/>
    </w:pPr>
    <w:rPr>
      <w:rFonts w:ascii="仿宋_GB2312" w:eastAsia="仿宋_GB2312" w:hAnsi="宋体" w:cs="Times New Roman"/>
      <w:sz w:val="28"/>
      <w:szCs w:val="20"/>
    </w:rPr>
  </w:style>
  <w:style w:type="paragraph" w:customStyle="1" w:styleId="affffff">
    <w:name w:val="表注"/>
    <w:basedOn w:val="a1"/>
    <w:rsid w:val="00BD77C9"/>
    <w:pPr>
      <w:spacing w:line="360" w:lineRule="exact"/>
    </w:pPr>
    <w:rPr>
      <w:rFonts w:ascii="Times New Roman" w:eastAsia="仿宋_GB2312" w:hAnsi="Times New Roman" w:cs="Times New Roman"/>
      <w:color w:val="000000"/>
      <w:szCs w:val="24"/>
    </w:rPr>
  </w:style>
  <w:style w:type="paragraph" w:customStyle="1" w:styleId="affffff0">
    <w:name w:val="表备注"/>
    <w:basedOn w:val="a1"/>
    <w:rsid w:val="00BD77C9"/>
    <w:pPr>
      <w:outlineLvl w:val="0"/>
    </w:pPr>
    <w:rPr>
      <w:rFonts w:ascii="Times New Roman" w:eastAsia="宋体" w:hAnsi="Times New Roman" w:cs="Times New Roman"/>
      <w:szCs w:val="18"/>
    </w:rPr>
  </w:style>
  <w:style w:type="character" w:customStyle="1" w:styleId="ww">
    <w:name w:val="ww"/>
    <w:rsid w:val="00BD77C9"/>
  </w:style>
  <w:style w:type="character" w:customStyle="1" w:styleId="CharCharChar">
    <w:name w:val="题注 Char Char Char"/>
    <w:locked/>
    <w:rsid w:val="00BD77C9"/>
    <w:rPr>
      <w:rFonts w:ascii="Arial" w:eastAsia="黑体" w:hAnsi="Arial" w:cs="Arial"/>
      <w:kern w:val="2"/>
      <w:sz w:val="21"/>
      <w:lang w:val="en-US" w:eastAsia="zh-CN" w:bidi="ar-SA"/>
    </w:rPr>
  </w:style>
  <w:style w:type="character" w:customStyle="1" w:styleId="p11">
    <w:name w:val="p11"/>
    <w:rsid w:val="00BD77C9"/>
    <w:rPr>
      <w:sz w:val="18"/>
      <w:szCs w:val="18"/>
    </w:rPr>
  </w:style>
  <w:style w:type="character" w:customStyle="1" w:styleId="c11">
    <w:name w:val="c11"/>
    <w:rsid w:val="00BD77C9"/>
    <w:rPr>
      <w:rFonts w:ascii="ˎ̥" w:hAnsi="ˎ̥" w:hint="default"/>
      <w:sz w:val="24"/>
      <w:szCs w:val="24"/>
    </w:rPr>
  </w:style>
  <w:style w:type="character" w:customStyle="1" w:styleId="CharChar">
    <w:name w:val="正文小标题 Char Char"/>
    <w:rsid w:val="00BD77C9"/>
    <w:rPr>
      <w:kern w:val="2"/>
      <w:sz w:val="21"/>
      <w:szCs w:val="24"/>
    </w:rPr>
  </w:style>
  <w:style w:type="character" w:customStyle="1" w:styleId="CharChar21">
    <w:name w:val="Char Char21"/>
    <w:rsid w:val="00BD77C9"/>
    <w:rPr>
      <w:kern w:val="2"/>
      <w:sz w:val="18"/>
      <w:szCs w:val="18"/>
    </w:rPr>
  </w:style>
  <w:style w:type="character" w:customStyle="1" w:styleId="newsfont1">
    <w:name w:val="newsfont1"/>
    <w:rsid w:val="00BD77C9"/>
    <w:rPr>
      <w:color w:val="000000"/>
      <w:sz w:val="21"/>
      <w:szCs w:val="21"/>
    </w:rPr>
  </w:style>
  <w:style w:type="paragraph" w:customStyle="1" w:styleId="213">
    <w:name w:val="样式 目录 2 + 行距: 多倍行距 1.3 字行"/>
    <w:basedOn w:val="27"/>
    <w:rsid w:val="00BD77C9"/>
    <w:pPr>
      <w:tabs>
        <w:tab w:val="right" w:leader="dot" w:pos="10037"/>
      </w:tabs>
      <w:spacing w:line="312" w:lineRule="auto"/>
      <w:ind w:leftChars="0" w:left="210" w:firstLineChars="0" w:firstLine="0"/>
      <w:jc w:val="left"/>
    </w:pPr>
    <w:rPr>
      <w:rFonts w:cs="宋体"/>
      <w:smallCaps/>
      <w:noProof/>
      <w:szCs w:val="20"/>
    </w:rPr>
  </w:style>
  <w:style w:type="character" w:customStyle="1" w:styleId="contenttext11">
    <w:name w:val="contenttext11"/>
    <w:rsid w:val="00BD77C9"/>
    <w:rPr>
      <w:rFonts w:ascii="宋体" w:eastAsia="宋体" w:hAnsi="宋体" w:hint="eastAsia"/>
      <w:color w:val="000000"/>
      <w:sz w:val="24"/>
      <w:szCs w:val="24"/>
    </w:rPr>
  </w:style>
  <w:style w:type="character" w:customStyle="1" w:styleId="2CharCharCharCharCharCharCharChar1">
    <w:name w:val="标题 2 Char Char Char Char Char Char Char Char1"/>
    <w:rsid w:val="00BD77C9"/>
    <w:rPr>
      <w:rFonts w:ascii="Arial" w:eastAsia="黑体" w:hAnsi="Arial"/>
      <w:b/>
      <w:bCs/>
      <w:kern w:val="2"/>
      <w:sz w:val="32"/>
      <w:szCs w:val="32"/>
      <w:lang w:val="en-US" w:eastAsia="zh-CN" w:bidi="ar-SA"/>
    </w:rPr>
  </w:style>
  <w:style w:type="paragraph" w:customStyle="1" w:styleId="affffff1">
    <w:name w:val="表目录"/>
    <w:rsid w:val="00BD77C9"/>
    <w:pPr>
      <w:spacing w:beforeLines="50" w:line="360" w:lineRule="auto"/>
      <w:jc w:val="center"/>
    </w:pPr>
    <w:rPr>
      <w:rFonts w:ascii="Times New Roman" w:eastAsia="黑体" w:hAnsi="Times New Roman" w:cs="Times New Roman"/>
      <w:bCs/>
      <w:kern w:val="44"/>
      <w:sz w:val="24"/>
      <w:szCs w:val="44"/>
    </w:rPr>
  </w:style>
  <w:style w:type="paragraph" w:customStyle="1" w:styleId="p15">
    <w:name w:val="p15"/>
    <w:basedOn w:val="a1"/>
    <w:rsid w:val="00BD77C9"/>
    <w:pPr>
      <w:widowControl/>
      <w:spacing w:before="225" w:after="225"/>
      <w:jc w:val="left"/>
    </w:pPr>
    <w:rPr>
      <w:rFonts w:ascii="宋体" w:eastAsia="宋体" w:hAnsi="宋体" w:cs="宋体"/>
      <w:kern w:val="0"/>
      <w:sz w:val="24"/>
      <w:szCs w:val="24"/>
    </w:rPr>
  </w:style>
  <w:style w:type="paragraph" w:customStyle="1" w:styleId="reader-word-layer">
    <w:name w:val="reader-word-layer"/>
    <w:basedOn w:val="a1"/>
    <w:rsid w:val="00BD77C9"/>
    <w:pPr>
      <w:widowControl/>
      <w:spacing w:before="100" w:beforeAutospacing="1" w:after="100" w:afterAutospacing="1"/>
      <w:jc w:val="left"/>
    </w:pPr>
    <w:rPr>
      <w:rFonts w:ascii="宋体" w:eastAsia="宋体" w:hAnsi="宋体" w:cs="宋体"/>
      <w:kern w:val="0"/>
      <w:sz w:val="24"/>
      <w:szCs w:val="24"/>
    </w:rPr>
  </w:style>
  <w:style w:type="paragraph" w:customStyle="1" w:styleId="affffff2">
    <w:name w:val="封面标准名称"/>
    <w:rsid w:val="00BD77C9"/>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fe">
    <w:name w:val="封面标准号1"/>
    <w:rsid w:val="00BD77C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GB2312056152">
    <w:name w:val="样式 样式 样式 仿宋_GB2312 段前: 0.5 行 段后: 6 磅 行距: 1.5 倍行距 + 首行缩进:  2 字符 段..."/>
    <w:basedOn w:val="a1"/>
    <w:rsid w:val="00BD77C9"/>
    <w:pPr>
      <w:adjustRightInd w:val="0"/>
      <w:snapToGrid w:val="0"/>
      <w:spacing w:afterLines="50" w:line="300" w:lineRule="auto"/>
      <w:ind w:firstLineChars="200" w:firstLine="200"/>
    </w:pPr>
    <w:rPr>
      <w:rFonts w:ascii="Times New Roman" w:eastAsia="仿宋_GB2312" w:hAnsi="Times New Roman" w:cs="宋体"/>
      <w:sz w:val="28"/>
      <w:szCs w:val="20"/>
    </w:rPr>
  </w:style>
  <w:style w:type="paragraph" w:customStyle="1" w:styleId="GB2312GB23120515">
    <w:name w:val="样式 样式 (西文) 仿宋_GB2312 (中文) 仿宋_GB2312 (符号) 宋体 段前: 0.5 行 行距: 1.5 倍...."/>
    <w:basedOn w:val="a1"/>
    <w:rsid w:val="00BD77C9"/>
    <w:pPr>
      <w:adjustRightInd w:val="0"/>
      <w:snapToGrid w:val="0"/>
      <w:spacing w:afterLines="100" w:line="300" w:lineRule="auto"/>
      <w:ind w:firstLineChars="200" w:firstLine="200"/>
    </w:pPr>
    <w:rPr>
      <w:rFonts w:ascii="仿宋_GB2312" w:eastAsia="仿宋_GB2312" w:hAnsi="宋体" w:cs="宋体"/>
      <w:sz w:val="28"/>
      <w:szCs w:val="20"/>
    </w:rPr>
  </w:style>
  <w:style w:type="paragraph" w:customStyle="1" w:styleId="GB2312GB2312051">
    <w:name w:val="样式 样式 (西文) 仿宋_GB2312 (中文) 仿宋_GB2312 (符号) 宋体 加粗 段前: 0.5 行 行距: 1....."/>
    <w:basedOn w:val="a1"/>
    <w:rsid w:val="00BD77C9"/>
    <w:pPr>
      <w:adjustRightInd w:val="0"/>
      <w:snapToGrid w:val="0"/>
      <w:spacing w:afterLines="100" w:line="300" w:lineRule="auto"/>
      <w:ind w:firstLineChars="200" w:firstLine="200"/>
      <w:contextualSpacing/>
    </w:pPr>
    <w:rPr>
      <w:rFonts w:ascii="仿宋_GB2312" w:eastAsia="仿宋_GB2312" w:hAnsi="宋体" w:cs="宋体"/>
      <w:b/>
      <w:bCs/>
      <w:sz w:val="28"/>
      <w:szCs w:val="20"/>
    </w:rPr>
  </w:style>
  <w:style w:type="paragraph" w:customStyle="1" w:styleId="GB2312GB231205150">
    <w:name w:val="样式 样式 (西文) 仿宋_GB2312 (中文) 仿宋_GB2312 黑色 段前: 0.5 行 行距: 1.5 倍行距 首....."/>
    <w:basedOn w:val="a1"/>
    <w:rsid w:val="00BD77C9"/>
    <w:pPr>
      <w:adjustRightInd w:val="0"/>
      <w:snapToGrid w:val="0"/>
      <w:spacing w:afterLines="100" w:line="300" w:lineRule="auto"/>
      <w:ind w:firstLineChars="200" w:firstLine="200"/>
    </w:pPr>
    <w:rPr>
      <w:rFonts w:ascii="Times New Roman" w:eastAsia="仿宋_GB2312" w:hAnsi="Times New Roman" w:cs="宋体"/>
      <w:color w:val="000000"/>
      <w:sz w:val="28"/>
      <w:szCs w:val="20"/>
    </w:rPr>
  </w:style>
  <w:style w:type="paragraph" w:customStyle="1" w:styleId="2ff0">
    <w:name w:val="样式 标题 2 +"/>
    <w:basedOn w:val="2"/>
    <w:link w:val="2Char4"/>
    <w:rsid w:val="00BD77C9"/>
    <w:pPr>
      <w:numPr>
        <w:numId w:val="0"/>
      </w:numPr>
      <w:spacing w:before="260" w:after="260" w:line="416" w:lineRule="auto"/>
      <w:jc w:val="both"/>
    </w:pPr>
    <w:rPr>
      <w:rFonts w:ascii="Arial" w:eastAsia="仿宋_GB2312" w:hAnsi="Arial"/>
      <w:kern w:val="0"/>
      <w:szCs w:val="32"/>
    </w:rPr>
  </w:style>
  <w:style w:type="character" w:customStyle="1" w:styleId="2Char4">
    <w:name w:val="样式 标题 2 + Char"/>
    <w:link w:val="2ff0"/>
    <w:rsid w:val="00BD77C9"/>
    <w:rPr>
      <w:rFonts w:ascii="Arial" w:eastAsia="仿宋_GB2312" w:hAnsi="Arial" w:cs="Times New Roman"/>
      <w:b/>
      <w:bCs/>
      <w:kern w:val="0"/>
      <w:sz w:val="30"/>
      <w:szCs w:val="32"/>
      <w:lang/>
    </w:rPr>
  </w:style>
  <w:style w:type="character" w:customStyle="1" w:styleId="TT01CharChar">
    <w:name w:val="TT表格文字01 Char Char"/>
    <w:link w:val="TT01"/>
    <w:rsid w:val="00BD77C9"/>
    <w:rPr>
      <w:snapToGrid w:val="0"/>
      <w:color w:val="000000"/>
    </w:rPr>
  </w:style>
  <w:style w:type="character" w:customStyle="1" w:styleId="TTChar">
    <w:name w:val="TT表格标题 Char"/>
    <w:link w:val="TT"/>
    <w:rsid w:val="00BD77C9"/>
    <w:rPr>
      <w:b/>
      <w:bCs/>
      <w:sz w:val="24"/>
    </w:rPr>
  </w:style>
  <w:style w:type="paragraph" w:customStyle="1" w:styleId="TT01">
    <w:name w:val="TT表格文字01"/>
    <w:basedOn w:val="a1"/>
    <w:link w:val="TT01CharChar"/>
    <w:rsid w:val="00BD77C9"/>
    <w:pPr>
      <w:widowControl/>
      <w:wordWrap w:val="0"/>
      <w:overflowPunct w:val="0"/>
      <w:topLinePunct/>
      <w:jc w:val="center"/>
    </w:pPr>
    <w:rPr>
      <w:snapToGrid w:val="0"/>
      <w:color w:val="000000"/>
    </w:rPr>
  </w:style>
  <w:style w:type="paragraph" w:customStyle="1" w:styleId="TT">
    <w:name w:val="TT表格标题"/>
    <w:basedOn w:val="a1"/>
    <w:link w:val="TTChar"/>
    <w:rsid w:val="00BD77C9"/>
    <w:pPr>
      <w:tabs>
        <w:tab w:val="left" w:pos="480"/>
      </w:tabs>
      <w:jc w:val="center"/>
    </w:pPr>
    <w:rPr>
      <w:b/>
      <w:bCs/>
      <w:sz w:val="24"/>
    </w:rPr>
  </w:style>
  <w:style w:type="character" w:customStyle="1" w:styleId="TTChar0">
    <w:name w:val="TT正文 Char"/>
    <w:link w:val="TT0"/>
    <w:rsid w:val="00BD77C9"/>
    <w:rPr>
      <w:rFonts w:cs="宋体"/>
      <w:color w:val="000000"/>
      <w:sz w:val="24"/>
    </w:rPr>
  </w:style>
  <w:style w:type="character" w:customStyle="1" w:styleId="Charf9">
    <w:name w:val="正文(首行缩进) Char"/>
    <w:link w:val="affffff3"/>
    <w:rsid w:val="00BD77C9"/>
    <w:rPr>
      <w:rFonts w:ascii="Arial Narrow" w:hAnsi="Arial Narrow"/>
      <w:sz w:val="24"/>
      <w:szCs w:val="24"/>
    </w:rPr>
  </w:style>
  <w:style w:type="paragraph" w:customStyle="1" w:styleId="affffff3">
    <w:name w:val="正文(首行缩进)"/>
    <w:basedOn w:val="a1"/>
    <w:link w:val="Charf9"/>
    <w:rsid w:val="00BD77C9"/>
    <w:pPr>
      <w:adjustRightInd w:val="0"/>
      <w:snapToGrid w:val="0"/>
      <w:spacing w:line="360" w:lineRule="auto"/>
      <w:ind w:firstLineChars="200" w:firstLine="200"/>
    </w:pPr>
    <w:rPr>
      <w:rFonts w:ascii="Arial Narrow" w:hAnsi="Arial Narrow"/>
      <w:sz w:val="24"/>
      <w:szCs w:val="24"/>
    </w:rPr>
  </w:style>
  <w:style w:type="paragraph" w:customStyle="1" w:styleId="TT0">
    <w:name w:val="TT正文"/>
    <w:basedOn w:val="a1"/>
    <w:link w:val="TTChar0"/>
    <w:rsid w:val="00BD77C9"/>
    <w:pPr>
      <w:spacing w:line="360" w:lineRule="auto"/>
      <w:ind w:firstLineChars="200" w:firstLine="200"/>
    </w:pPr>
    <w:rPr>
      <w:rFonts w:cs="宋体"/>
      <w:color w:val="000000"/>
      <w:sz w:val="24"/>
    </w:rPr>
  </w:style>
  <w:style w:type="paragraph" w:customStyle="1" w:styleId="Char11">
    <w:name w:val="Char1"/>
    <w:basedOn w:val="a1"/>
    <w:rsid w:val="00BD77C9"/>
    <w:rPr>
      <w:rFonts w:ascii="Times New Roman" w:eastAsia="宋体" w:hAnsi="Times New Roman" w:cs="Times New Roman"/>
      <w:szCs w:val="24"/>
    </w:rPr>
  </w:style>
  <w:style w:type="paragraph" w:customStyle="1" w:styleId="NewNewNewNewNewNew">
    <w:name w:val="正文 New New New New New New"/>
    <w:rsid w:val="00BD77C9"/>
    <w:pPr>
      <w:widowControl w:val="0"/>
      <w:jc w:val="both"/>
    </w:pPr>
    <w:rPr>
      <w:rFonts w:ascii="Times New Roman" w:eastAsia="宋体" w:hAnsi="Times New Roman" w:cs="Times New Roman"/>
      <w:szCs w:val="24"/>
    </w:rPr>
  </w:style>
  <w:style w:type="paragraph" w:customStyle="1" w:styleId="NewNewNewNew">
    <w:name w:val="正文 New New New New"/>
    <w:rsid w:val="00BD77C9"/>
    <w:pPr>
      <w:widowControl w:val="0"/>
      <w:jc w:val="both"/>
    </w:pPr>
    <w:rPr>
      <w:rFonts w:ascii="Times New Roman" w:eastAsia="宋体" w:hAnsi="Times New Roman" w:cs="Times New Roman"/>
      <w:szCs w:val="24"/>
    </w:rPr>
  </w:style>
  <w:style w:type="paragraph" w:styleId="affffff4">
    <w:name w:val="Revision"/>
    <w:hidden/>
    <w:uiPriority w:val="99"/>
    <w:semiHidden/>
    <w:rsid w:val="00BD77C9"/>
    <w:rPr>
      <w:rFonts w:ascii="Times New Roman" w:eastAsia="宋体" w:hAnsi="Times New Roman" w:cs="Times New Roman"/>
      <w:sz w:val="24"/>
      <w:szCs w:val="28"/>
    </w:rPr>
  </w:style>
  <w:style w:type="table" w:customStyle="1" w:styleId="affffff5">
    <w:name w:val="网格型浅色"/>
    <w:basedOn w:val="a4"/>
    <w:uiPriority w:val="40"/>
    <w:rsid w:val="00BD77C9"/>
    <w:rPr>
      <w:rFonts w:ascii="Times New Roman" w:eastAsia="宋体" w:hAnsi="Times New Roman"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index heading" w:uiPriority="99"/>
    <w:lsdException w:name="caption" w:qFormat="1"/>
    <w:lsdException w:name="annotation reference" w:uiPriority="99"/>
    <w:lsdException w:name="endnote reference"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link w:val="1Char"/>
    <w:qFormat/>
    <w:rsid w:val="00BD77C9"/>
    <w:pPr>
      <w:widowControl/>
      <w:numPr>
        <w:numId w:val="28"/>
      </w:numPr>
      <w:spacing w:before="100" w:beforeAutospacing="1" w:after="100" w:afterAutospacing="1"/>
      <w:jc w:val="left"/>
      <w:outlineLvl w:val="0"/>
    </w:pPr>
    <w:rPr>
      <w:rFonts w:ascii="宋体" w:eastAsia="宋体" w:hAnsi="宋体" w:cs="Times New Roman"/>
      <w:b/>
      <w:bCs/>
      <w:kern w:val="36"/>
      <w:sz w:val="48"/>
      <w:szCs w:val="48"/>
      <w:lang w:val="x-none" w:eastAsia="x-none"/>
    </w:rPr>
  </w:style>
  <w:style w:type="paragraph" w:styleId="2">
    <w:name w:val="heading 2"/>
    <w:aliases w:val="标题2,H2,Se,Head wsa2,标题 1.1,.,Chapter,Chapter Title,Heading 2 Hidden,Heading 2 CCBS,heading 2,第一章 标题 2,ISO1,h2,sect 1.2,L2,Underrubrik1,prop2,UNDERRUBRIK 1-2,Level 2 Topic Heading,2nd level,Titre2,l2,2,Header 2,I2,Section Title,Titre3,H21,MV,节"/>
    <w:basedOn w:val="a1"/>
    <w:next w:val="a1"/>
    <w:link w:val="2Char"/>
    <w:autoRedefine/>
    <w:qFormat/>
    <w:rsid w:val="00BD77C9"/>
    <w:pPr>
      <w:keepNext/>
      <w:keepLines/>
      <w:numPr>
        <w:ilvl w:val="1"/>
        <w:numId w:val="28"/>
      </w:numPr>
      <w:spacing w:line="360" w:lineRule="auto"/>
      <w:jc w:val="left"/>
      <w:outlineLvl w:val="1"/>
    </w:pPr>
    <w:rPr>
      <w:rFonts w:ascii="Times New Roman" w:eastAsia="黑体" w:hAnsi="Times New Roman" w:cs="Times New Roman"/>
      <w:b/>
      <w:bCs/>
      <w:sz w:val="30"/>
      <w:szCs w:val="30"/>
      <w:lang w:val="x-none" w:eastAsia="x-none"/>
    </w:rPr>
  </w:style>
  <w:style w:type="paragraph" w:styleId="3">
    <w:name w:val="heading 3"/>
    <w:aliases w:val="标题3"/>
    <w:basedOn w:val="a1"/>
    <w:next w:val="a1"/>
    <w:link w:val="3Char"/>
    <w:unhideWhenUsed/>
    <w:qFormat/>
    <w:rsid w:val="00BD77C9"/>
    <w:pPr>
      <w:keepNext/>
      <w:keepLines/>
      <w:numPr>
        <w:ilvl w:val="2"/>
        <w:numId w:val="28"/>
      </w:numPr>
      <w:spacing w:before="260" w:after="260" w:line="416" w:lineRule="auto"/>
      <w:ind w:left="720" w:hanging="432"/>
      <w:outlineLvl w:val="2"/>
    </w:pPr>
    <w:rPr>
      <w:rFonts w:ascii="Times New Roman" w:eastAsia="宋体" w:hAnsi="Times New Roman" w:cs="Times New Roman"/>
      <w:b/>
      <w:bCs/>
      <w:sz w:val="32"/>
      <w:szCs w:val="32"/>
      <w:lang w:val="x-none" w:eastAsia="x-none"/>
    </w:rPr>
  </w:style>
  <w:style w:type="paragraph" w:styleId="4">
    <w:name w:val="heading 4"/>
    <w:basedOn w:val="a1"/>
    <w:next w:val="a1"/>
    <w:link w:val="4Char"/>
    <w:autoRedefine/>
    <w:unhideWhenUsed/>
    <w:qFormat/>
    <w:rsid w:val="00BD77C9"/>
    <w:pPr>
      <w:keepNext/>
      <w:keepLines/>
      <w:numPr>
        <w:ilvl w:val="3"/>
        <w:numId w:val="28"/>
      </w:numPr>
      <w:spacing w:line="360" w:lineRule="auto"/>
      <w:ind w:left="864" w:hanging="144"/>
      <w:outlineLvl w:val="3"/>
    </w:pPr>
    <w:rPr>
      <w:rFonts w:ascii="Times New Roman" w:eastAsia="黑体" w:hAnsi="Times New Roman" w:cs="Times New Roman"/>
      <w:bCs/>
      <w:sz w:val="24"/>
      <w:szCs w:val="24"/>
    </w:rPr>
  </w:style>
  <w:style w:type="paragraph" w:styleId="5">
    <w:name w:val="heading 5"/>
    <w:basedOn w:val="a1"/>
    <w:next w:val="a1"/>
    <w:link w:val="5Char"/>
    <w:autoRedefine/>
    <w:unhideWhenUsed/>
    <w:qFormat/>
    <w:rsid w:val="00BD77C9"/>
    <w:pPr>
      <w:keepNext/>
      <w:keepLines/>
      <w:numPr>
        <w:ilvl w:val="4"/>
        <w:numId w:val="28"/>
      </w:numPr>
      <w:spacing w:before="120" w:after="120" w:line="360" w:lineRule="auto"/>
      <w:ind w:left="1008" w:hanging="432"/>
      <w:outlineLvl w:val="4"/>
    </w:pPr>
    <w:rPr>
      <w:rFonts w:ascii="Times New Roman" w:eastAsia="宋体" w:hAnsi="Times New Roman" w:cs="Times New Roman"/>
      <w:b/>
      <w:bCs/>
      <w:sz w:val="24"/>
      <w:szCs w:val="28"/>
    </w:rPr>
  </w:style>
  <w:style w:type="paragraph" w:styleId="6">
    <w:name w:val="heading 6"/>
    <w:basedOn w:val="a1"/>
    <w:next w:val="a2"/>
    <w:link w:val="6Char"/>
    <w:qFormat/>
    <w:rsid w:val="00BD77C9"/>
    <w:pPr>
      <w:keepNext/>
      <w:widowControl/>
      <w:numPr>
        <w:ilvl w:val="5"/>
        <w:numId w:val="28"/>
      </w:numPr>
      <w:overflowPunct w:val="0"/>
      <w:autoSpaceDE w:val="0"/>
      <w:autoSpaceDN w:val="0"/>
      <w:adjustRightInd w:val="0"/>
      <w:spacing w:before="120" w:after="80"/>
      <w:ind w:left="1152" w:hanging="432"/>
      <w:outlineLvl w:val="5"/>
    </w:pPr>
    <w:rPr>
      <w:rFonts w:ascii="Arial" w:eastAsia="宋体" w:hAnsi="Arial" w:cs="Times New Roman"/>
      <w:b/>
      <w:i/>
      <w:kern w:val="28"/>
      <w:sz w:val="20"/>
      <w:szCs w:val="20"/>
    </w:rPr>
  </w:style>
  <w:style w:type="paragraph" w:styleId="7">
    <w:name w:val="heading 7"/>
    <w:basedOn w:val="a1"/>
    <w:next w:val="a2"/>
    <w:link w:val="7Char"/>
    <w:qFormat/>
    <w:rsid w:val="00BD77C9"/>
    <w:pPr>
      <w:keepNext/>
      <w:widowControl/>
      <w:numPr>
        <w:ilvl w:val="6"/>
        <w:numId w:val="28"/>
      </w:numPr>
      <w:overflowPunct w:val="0"/>
      <w:autoSpaceDE w:val="0"/>
      <w:autoSpaceDN w:val="0"/>
      <w:adjustRightInd w:val="0"/>
      <w:spacing w:before="80" w:after="60"/>
      <w:ind w:left="1296" w:hanging="288"/>
      <w:outlineLvl w:val="6"/>
    </w:pPr>
    <w:rPr>
      <w:rFonts w:ascii="Times New Roman" w:eastAsia="宋体" w:hAnsi="Times New Roman" w:cs="Times New Roman"/>
      <w:b/>
      <w:kern w:val="28"/>
      <w:sz w:val="20"/>
      <w:szCs w:val="20"/>
    </w:rPr>
  </w:style>
  <w:style w:type="paragraph" w:styleId="8">
    <w:name w:val="heading 8"/>
    <w:basedOn w:val="a1"/>
    <w:next w:val="a2"/>
    <w:link w:val="8Char"/>
    <w:qFormat/>
    <w:rsid w:val="00BD77C9"/>
    <w:pPr>
      <w:keepNext/>
      <w:widowControl/>
      <w:numPr>
        <w:ilvl w:val="7"/>
        <w:numId w:val="28"/>
      </w:numPr>
      <w:overflowPunct w:val="0"/>
      <w:autoSpaceDE w:val="0"/>
      <w:autoSpaceDN w:val="0"/>
      <w:adjustRightInd w:val="0"/>
      <w:spacing w:before="80" w:after="60"/>
      <w:ind w:left="1440" w:hanging="432"/>
      <w:outlineLvl w:val="7"/>
    </w:pPr>
    <w:rPr>
      <w:rFonts w:ascii="Times New Roman" w:eastAsia="宋体" w:hAnsi="Times New Roman" w:cs="Times New Roman"/>
      <w:b/>
      <w:i/>
      <w:kern w:val="28"/>
      <w:sz w:val="20"/>
      <w:szCs w:val="20"/>
    </w:rPr>
  </w:style>
  <w:style w:type="paragraph" w:styleId="9">
    <w:name w:val="heading 9"/>
    <w:basedOn w:val="a1"/>
    <w:next w:val="a2"/>
    <w:link w:val="9Char"/>
    <w:qFormat/>
    <w:rsid w:val="00BD77C9"/>
    <w:pPr>
      <w:keepNext/>
      <w:widowControl/>
      <w:numPr>
        <w:ilvl w:val="8"/>
        <w:numId w:val="28"/>
      </w:numPr>
      <w:overflowPunct w:val="0"/>
      <w:autoSpaceDE w:val="0"/>
      <w:autoSpaceDN w:val="0"/>
      <w:adjustRightInd w:val="0"/>
      <w:spacing w:before="80" w:after="60"/>
      <w:ind w:left="1584" w:hanging="144"/>
      <w:outlineLvl w:val="8"/>
    </w:pPr>
    <w:rPr>
      <w:rFonts w:ascii="Times New Roman" w:eastAsia="宋体" w:hAnsi="Times New Roman" w:cs="Times New Roman"/>
      <w:b/>
      <w:i/>
      <w:kern w:val="28"/>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BD77C9"/>
    <w:rPr>
      <w:rFonts w:ascii="宋体" w:eastAsia="宋体" w:hAnsi="宋体" w:cs="Times New Roman"/>
      <w:b/>
      <w:bCs/>
      <w:kern w:val="36"/>
      <w:sz w:val="48"/>
      <w:szCs w:val="48"/>
      <w:lang w:val="x-none" w:eastAsia="x-none"/>
    </w:rPr>
  </w:style>
  <w:style w:type="character" w:customStyle="1" w:styleId="2Char">
    <w:name w:val="标题 2 Char"/>
    <w:aliases w:val="标题2 Char,H2 Char1,Se Char1,Head wsa2 Char1,标题 1.1 Char1,. Char1,Chapter Char1,Chapter Title Char1,Heading 2 Hidden Char1,Heading 2 CCBS Char1,heading 2 Char1,第一章 标题 2 Char1,ISO1 Char1,h2 Char1,sect 1.2 Char1,L2 Char1,Underrubrik1 Char1,l2 Char"/>
    <w:basedOn w:val="a3"/>
    <w:link w:val="2"/>
    <w:rsid w:val="00BD77C9"/>
    <w:rPr>
      <w:rFonts w:ascii="Times New Roman" w:eastAsia="黑体" w:hAnsi="Times New Roman" w:cs="Times New Roman"/>
      <w:b/>
      <w:bCs/>
      <w:sz w:val="30"/>
      <w:szCs w:val="30"/>
      <w:lang w:val="x-none" w:eastAsia="x-none"/>
    </w:rPr>
  </w:style>
  <w:style w:type="character" w:customStyle="1" w:styleId="3Char">
    <w:name w:val="标题 3 Char"/>
    <w:aliases w:val="标题3 Char"/>
    <w:basedOn w:val="a3"/>
    <w:link w:val="3"/>
    <w:rsid w:val="00BD77C9"/>
    <w:rPr>
      <w:rFonts w:ascii="Times New Roman" w:eastAsia="宋体" w:hAnsi="Times New Roman" w:cs="Times New Roman"/>
      <w:b/>
      <w:bCs/>
      <w:sz w:val="32"/>
      <w:szCs w:val="32"/>
      <w:lang w:val="x-none" w:eastAsia="x-none"/>
    </w:rPr>
  </w:style>
  <w:style w:type="character" w:customStyle="1" w:styleId="4Char">
    <w:name w:val="标题 4 Char"/>
    <w:basedOn w:val="a3"/>
    <w:link w:val="4"/>
    <w:rsid w:val="00BD77C9"/>
    <w:rPr>
      <w:rFonts w:ascii="Times New Roman" w:eastAsia="黑体" w:hAnsi="Times New Roman" w:cs="Times New Roman"/>
      <w:bCs/>
      <w:sz w:val="24"/>
      <w:szCs w:val="24"/>
    </w:rPr>
  </w:style>
  <w:style w:type="character" w:customStyle="1" w:styleId="5Char">
    <w:name w:val="标题 5 Char"/>
    <w:basedOn w:val="a3"/>
    <w:link w:val="5"/>
    <w:rsid w:val="00BD77C9"/>
    <w:rPr>
      <w:rFonts w:ascii="Times New Roman" w:eastAsia="宋体" w:hAnsi="Times New Roman" w:cs="Times New Roman"/>
      <w:b/>
      <w:bCs/>
      <w:sz w:val="24"/>
      <w:szCs w:val="28"/>
    </w:rPr>
  </w:style>
  <w:style w:type="character" w:customStyle="1" w:styleId="6Char">
    <w:name w:val="标题 6 Char"/>
    <w:basedOn w:val="a3"/>
    <w:link w:val="6"/>
    <w:rsid w:val="00BD77C9"/>
    <w:rPr>
      <w:rFonts w:ascii="Arial" w:eastAsia="宋体" w:hAnsi="Arial" w:cs="Times New Roman"/>
      <w:b/>
      <w:i/>
      <w:kern w:val="28"/>
      <w:sz w:val="20"/>
      <w:szCs w:val="20"/>
    </w:rPr>
  </w:style>
  <w:style w:type="character" w:customStyle="1" w:styleId="7Char">
    <w:name w:val="标题 7 Char"/>
    <w:basedOn w:val="a3"/>
    <w:link w:val="7"/>
    <w:rsid w:val="00BD77C9"/>
    <w:rPr>
      <w:rFonts w:ascii="Times New Roman" w:eastAsia="宋体" w:hAnsi="Times New Roman" w:cs="Times New Roman"/>
      <w:b/>
      <w:kern w:val="28"/>
      <w:sz w:val="20"/>
      <w:szCs w:val="20"/>
    </w:rPr>
  </w:style>
  <w:style w:type="character" w:customStyle="1" w:styleId="8Char">
    <w:name w:val="标题 8 Char"/>
    <w:basedOn w:val="a3"/>
    <w:link w:val="8"/>
    <w:rsid w:val="00BD77C9"/>
    <w:rPr>
      <w:rFonts w:ascii="Times New Roman" w:eastAsia="宋体" w:hAnsi="Times New Roman" w:cs="Times New Roman"/>
      <w:b/>
      <w:i/>
      <w:kern w:val="28"/>
      <w:sz w:val="20"/>
      <w:szCs w:val="20"/>
    </w:rPr>
  </w:style>
  <w:style w:type="character" w:customStyle="1" w:styleId="9Char">
    <w:name w:val="标题 9 Char"/>
    <w:basedOn w:val="a3"/>
    <w:link w:val="9"/>
    <w:rsid w:val="00BD77C9"/>
    <w:rPr>
      <w:rFonts w:ascii="Times New Roman" w:eastAsia="宋体" w:hAnsi="Times New Roman" w:cs="Times New Roman"/>
      <w:b/>
      <w:i/>
      <w:kern w:val="28"/>
      <w:sz w:val="20"/>
      <w:szCs w:val="20"/>
    </w:rPr>
  </w:style>
  <w:style w:type="numbering" w:customStyle="1" w:styleId="11">
    <w:name w:val="无列表1"/>
    <w:next w:val="a5"/>
    <w:uiPriority w:val="99"/>
    <w:semiHidden/>
    <w:unhideWhenUsed/>
    <w:rsid w:val="00BD77C9"/>
  </w:style>
  <w:style w:type="paragraph" w:styleId="a6">
    <w:name w:val="header"/>
    <w:basedOn w:val="a1"/>
    <w:link w:val="Char"/>
    <w:uiPriority w:val="99"/>
    <w:rsid w:val="00BD77C9"/>
    <w:pPr>
      <w:pBdr>
        <w:bottom w:val="single" w:sz="6" w:space="1" w:color="auto"/>
      </w:pBdr>
      <w:tabs>
        <w:tab w:val="center" w:pos="4153"/>
        <w:tab w:val="right" w:pos="8306"/>
      </w:tabs>
      <w:snapToGrid w:val="0"/>
      <w:jc w:val="center"/>
    </w:pPr>
    <w:rPr>
      <w:rFonts w:ascii="Times New Roman" w:eastAsia="宋体" w:hAnsi="Times New Roman" w:cs="Times New Roman"/>
      <w:sz w:val="18"/>
      <w:szCs w:val="20"/>
      <w:lang w:val="x-none" w:eastAsia="x-none"/>
    </w:rPr>
  </w:style>
  <w:style w:type="character" w:customStyle="1" w:styleId="Char">
    <w:name w:val="页眉 Char"/>
    <w:basedOn w:val="a3"/>
    <w:link w:val="a6"/>
    <w:uiPriority w:val="99"/>
    <w:rsid w:val="00BD77C9"/>
    <w:rPr>
      <w:rFonts w:ascii="Times New Roman" w:eastAsia="宋体" w:hAnsi="Times New Roman" w:cs="Times New Roman"/>
      <w:sz w:val="18"/>
      <w:szCs w:val="20"/>
      <w:lang w:val="x-none" w:eastAsia="x-none"/>
    </w:rPr>
  </w:style>
  <w:style w:type="paragraph" w:styleId="a7">
    <w:name w:val="footer"/>
    <w:basedOn w:val="a1"/>
    <w:link w:val="Char0"/>
    <w:rsid w:val="00BD77C9"/>
    <w:pPr>
      <w:tabs>
        <w:tab w:val="center" w:pos="4153"/>
        <w:tab w:val="right" w:pos="8306"/>
      </w:tabs>
      <w:snapToGrid w:val="0"/>
      <w:jc w:val="left"/>
    </w:pPr>
    <w:rPr>
      <w:rFonts w:ascii="Times New Roman" w:eastAsia="宋体" w:hAnsi="Times New Roman" w:cs="Times New Roman"/>
      <w:sz w:val="18"/>
      <w:szCs w:val="20"/>
      <w:lang w:val="x-none" w:eastAsia="x-none"/>
    </w:rPr>
  </w:style>
  <w:style w:type="character" w:customStyle="1" w:styleId="Char0">
    <w:name w:val="页脚 Char"/>
    <w:basedOn w:val="a3"/>
    <w:link w:val="a7"/>
    <w:rsid w:val="00BD77C9"/>
    <w:rPr>
      <w:rFonts w:ascii="Times New Roman" w:eastAsia="宋体" w:hAnsi="Times New Roman" w:cs="Times New Roman"/>
      <w:sz w:val="18"/>
      <w:szCs w:val="20"/>
      <w:lang w:val="x-none" w:eastAsia="x-none"/>
    </w:rPr>
  </w:style>
  <w:style w:type="paragraph" w:styleId="a8">
    <w:name w:val="Date"/>
    <w:basedOn w:val="a1"/>
    <w:next w:val="a1"/>
    <w:link w:val="Char1"/>
    <w:unhideWhenUsed/>
    <w:rsid w:val="00BD77C9"/>
    <w:pPr>
      <w:ind w:leftChars="2500" w:left="100"/>
    </w:pPr>
    <w:rPr>
      <w:rFonts w:ascii="Times New Roman" w:eastAsia="宋体" w:hAnsi="Times New Roman" w:cs="Times New Roman"/>
      <w:szCs w:val="20"/>
      <w:lang w:val="x-none" w:eastAsia="x-none"/>
    </w:rPr>
  </w:style>
  <w:style w:type="character" w:customStyle="1" w:styleId="Char1">
    <w:name w:val="日期 Char"/>
    <w:basedOn w:val="a3"/>
    <w:link w:val="a8"/>
    <w:rsid w:val="00BD77C9"/>
    <w:rPr>
      <w:rFonts w:ascii="Times New Roman" w:eastAsia="宋体" w:hAnsi="Times New Roman" w:cs="Times New Roman"/>
      <w:szCs w:val="20"/>
      <w:lang w:val="x-none" w:eastAsia="x-none"/>
    </w:rPr>
  </w:style>
  <w:style w:type="paragraph" w:styleId="a9">
    <w:name w:val="Normal (Web)"/>
    <w:aliases w:val="普通 (Web)"/>
    <w:basedOn w:val="a1"/>
    <w:rsid w:val="00BD77C9"/>
    <w:pPr>
      <w:widowControl/>
      <w:spacing w:before="100" w:beforeAutospacing="1" w:after="100" w:afterAutospacing="1"/>
      <w:jc w:val="left"/>
    </w:pPr>
    <w:rPr>
      <w:rFonts w:ascii="宋体" w:eastAsia="宋体" w:hAnsi="宋体" w:cs="宋体"/>
      <w:kern w:val="0"/>
      <w:sz w:val="24"/>
      <w:szCs w:val="24"/>
    </w:rPr>
  </w:style>
  <w:style w:type="character" w:styleId="aa">
    <w:name w:val="Hyperlink"/>
    <w:uiPriority w:val="99"/>
    <w:unhideWhenUsed/>
    <w:rsid w:val="00BD77C9"/>
    <w:rPr>
      <w:color w:val="0000FF"/>
      <w:u w:val="single"/>
    </w:rPr>
  </w:style>
  <w:style w:type="paragraph" w:customStyle="1" w:styleId="p0">
    <w:name w:val="p0"/>
    <w:basedOn w:val="a1"/>
    <w:rsid w:val="00BD77C9"/>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1"/>
    <w:link w:val="Char2"/>
    <w:semiHidden/>
    <w:unhideWhenUsed/>
    <w:rsid w:val="00BD77C9"/>
    <w:rPr>
      <w:rFonts w:ascii="Times New Roman" w:eastAsia="宋体" w:hAnsi="Times New Roman" w:cs="Times New Roman"/>
      <w:sz w:val="18"/>
      <w:szCs w:val="18"/>
      <w:lang w:val="x-none" w:eastAsia="x-none"/>
    </w:rPr>
  </w:style>
  <w:style w:type="character" w:customStyle="1" w:styleId="Char2">
    <w:name w:val="批注框文本 Char"/>
    <w:basedOn w:val="a3"/>
    <w:link w:val="ab"/>
    <w:semiHidden/>
    <w:rsid w:val="00BD77C9"/>
    <w:rPr>
      <w:rFonts w:ascii="Times New Roman" w:eastAsia="宋体" w:hAnsi="Times New Roman" w:cs="Times New Roman"/>
      <w:sz w:val="18"/>
      <w:szCs w:val="18"/>
      <w:lang w:val="x-none" w:eastAsia="x-none"/>
    </w:rPr>
  </w:style>
  <w:style w:type="table" w:styleId="ac">
    <w:name w:val="Table Grid"/>
    <w:basedOn w:val="a4"/>
    <w:uiPriority w:val="59"/>
    <w:rsid w:val="00BD77C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rsid w:val="00BD77C9"/>
  </w:style>
  <w:style w:type="paragraph" w:styleId="a2">
    <w:name w:val="Body Text"/>
    <w:aliases w:val="正文文字"/>
    <w:basedOn w:val="a1"/>
    <w:link w:val="Char3"/>
    <w:rsid w:val="00BD77C9"/>
    <w:rPr>
      <w:rFonts w:ascii="Times New Roman" w:eastAsia="方正姚体" w:hAnsi="Times New Roman" w:cs="Times New Roman"/>
      <w:b/>
      <w:color w:val="FF0000"/>
      <w:sz w:val="84"/>
      <w:szCs w:val="20"/>
      <w:lang w:val="x-none" w:eastAsia="x-none"/>
    </w:rPr>
  </w:style>
  <w:style w:type="character" w:customStyle="1" w:styleId="Char3">
    <w:name w:val="正文文本 Char"/>
    <w:aliases w:val="正文文字 Char"/>
    <w:basedOn w:val="a3"/>
    <w:link w:val="a2"/>
    <w:rsid w:val="00BD77C9"/>
    <w:rPr>
      <w:rFonts w:ascii="Times New Roman" w:eastAsia="方正姚体" w:hAnsi="Times New Roman" w:cs="Times New Roman"/>
      <w:b/>
      <w:color w:val="FF0000"/>
      <w:sz w:val="84"/>
      <w:szCs w:val="20"/>
      <w:lang w:val="x-none" w:eastAsia="x-none"/>
    </w:rPr>
  </w:style>
  <w:style w:type="character" w:customStyle="1" w:styleId="ae">
    <w:name w:val="正文文本_"/>
    <w:link w:val="40"/>
    <w:rsid w:val="00BD77C9"/>
    <w:rPr>
      <w:rFonts w:ascii="MingLiU" w:eastAsia="MingLiU" w:hAnsi="MingLiU" w:cs="MingLiU"/>
      <w:spacing w:val="10"/>
      <w:sz w:val="29"/>
      <w:szCs w:val="29"/>
      <w:shd w:val="clear" w:color="auto" w:fill="FFFFFF"/>
    </w:rPr>
  </w:style>
  <w:style w:type="character" w:customStyle="1" w:styleId="135pt">
    <w:name w:val="正文文本 + 13.5 pt"/>
    <w:aliases w:val="粗体,间距 0 pt,正文文本 + 7 pt,缩放 66%,正文文本 + Batang,15 pt,正文文本 + 15 pt,页眉或页脚 + MingLiU,4 pt,非粗体,正文文本 + 16 pt,标题 #3 + AngsanaUPC,24 pt,正文文本 + 12 pt,正文文本 + Gungsuh,10.5 pt,页眉或页脚 + SimSun,16 pt,页眉或页脚 + David,12 pt,间距 1 pt,正文文本 (2) + Batang,17 pt"/>
    <w:rsid w:val="00BD77C9"/>
    <w:rPr>
      <w:rFonts w:ascii="MingLiU" w:eastAsia="MingLiU" w:hAnsi="MingLiU" w:cs="MingLiU"/>
      <w:b/>
      <w:bCs/>
      <w:color w:val="000000"/>
      <w:spacing w:val="0"/>
      <w:w w:val="100"/>
      <w:position w:val="0"/>
      <w:sz w:val="27"/>
      <w:szCs w:val="27"/>
      <w:shd w:val="clear" w:color="auto" w:fill="FFFFFF"/>
      <w:lang w:val="zh-TW"/>
    </w:rPr>
  </w:style>
  <w:style w:type="paragraph" w:customStyle="1" w:styleId="40">
    <w:name w:val="正文文本4"/>
    <w:basedOn w:val="a1"/>
    <w:link w:val="ae"/>
    <w:rsid w:val="00BD77C9"/>
    <w:pPr>
      <w:shd w:val="clear" w:color="auto" w:fill="FFFFFF"/>
      <w:spacing w:before="240" w:after="840" w:line="0" w:lineRule="atLeast"/>
      <w:jc w:val="center"/>
    </w:pPr>
    <w:rPr>
      <w:rFonts w:ascii="MingLiU" w:eastAsia="MingLiU" w:hAnsi="MingLiU" w:cs="MingLiU"/>
      <w:spacing w:val="10"/>
      <w:sz w:val="29"/>
      <w:szCs w:val="29"/>
    </w:rPr>
  </w:style>
  <w:style w:type="character" w:customStyle="1" w:styleId="af">
    <w:name w:val="页眉或页脚_"/>
    <w:rsid w:val="00BD77C9"/>
    <w:rPr>
      <w:rFonts w:ascii="Batang" w:eastAsia="Batang" w:hAnsi="Batang" w:cs="Batang"/>
      <w:b/>
      <w:bCs/>
      <w:i w:val="0"/>
      <w:iCs w:val="0"/>
      <w:smallCaps w:val="0"/>
      <w:strike w:val="0"/>
      <w:spacing w:val="50"/>
      <w:sz w:val="26"/>
      <w:szCs w:val="26"/>
      <w:u w:val="none"/>
    </w:rPr>
  </w:style>
  <w:style w:type="character" w:customStyle="1" w:styleId="af0">
    <w:name w:val="页眉或页脚"/>
    <w:rsid w:val="00BD77C9"/>
    <w:rPr>
      <w:rFonts w:ascii="Batang" w:eastAsia="Batang" w:hAnsi="Batang" w:cs="Batang"/>
      <w:b/>
      <w:bCs/>
      <w:i w:val="0"/>
      <w:iCs w:val="0"/>
      <w:smallCaps w:val="0"/>
      <w:strike w:val="0"/>
      <w:color w:val="000000"/>
      <w:spacing w:val="50"/>
      <w:w w:val="100"/>
      <w:position w:val="0"/>
      <w:sz w:val="26"/>
      <w:szCs w:val="26"/>
      <w:u w:val="none"/>
      <w:lang w:val="zh-TW"/>
    </w:rPr>
  </w:style>
  <w:style w:type="character" w:customStyle="1" w:styleId="9Exact">
    <w:name w:val="正文文本 (9) Exact"/>
    <w:link w:val="90"/>
    <w:rsid w:val="00BD77C9"/>
    <w:rPr>
      <w:rFonts w:ascii="Dotum" w:eastAsia="Dotum" w:hAnsi="Dotum" w:cs="Dotum"/>
      <w:sz w:val="33"/>
      <w:szCs w:val="33"/>
      <w:shd w:val="clear" w:color="auto" w:fill="FFFFFF"/>
    </w:rPr>
  </w:style>
  <w:style w:type="character" w:customStyle="1" w:styleId="10Exact">
    <w:name w:val="正文文本 (10) Exact"/>
    <w:link w:val="100"/>
    <w:rsid w:val="00BD77C9"/>
    <w:rPr>
      <w:rFonts w:ascii="Batang" w:eastAsia="Batang" w:hAnsi="Batang" w:cs="Batang"/>
      <w:spacing w:val="-20"/>
      <w:sz w:val="10"/>
      <w:szCs w:val="10"/>
      <w:shd w:val="clear" w:color="auto" w:fill="FFFFFF"/>
    </w:rPr>
  </w:style>
  <w:style w:type="character" w:customStyle="1" w:styleId="11Exact">
    <w:name w:val="正文文本 (11) Exact"/>
    <w:link w:val="110"/>
    <w:rsid w:val="00BD77C9"/>
    <w:rPr>
      <w:rFonts w:ascii="MingLiU" w:eastAsia="MingLiU" w:hAnsi="MingLiU" w:cs="MingLiU"/>
      <w:spacing w:val="-22"/>
      <w:sz w:val="11"/>
      <w:szCs w:val="11"/>
      <w:shd w:val="clear" w:color="auto" w:fill="FFFFFF"/>
    </w:rPr>
  </w:style>
  <w:style w:type="character" w:customStyle="1" w:styleId="12Exact">
    <w:name w:val="正文文本 (12) Exact"/>
    <w:link w:val="12"/>
    <w:rsid w:val="00BD77C9"/>
    <w:rPr>
      <w:rFonts w:ascii="Dotum" w:eastAsia="Dotum" w:hAnsi="Dotum" w:cs="Dotum"/>
      <w:sz w:val="33"/>
      <w:szCs w:val="33"/>
      <w:shd w:val="clear" w:color="auto" w:fill="FFFFFF"/>
    </w:rPr>
  </w:style>
  <w:style w:type="character" w:customStyle="1" w:styleId="80">
    <w:name w:val="正文文本 (8)_"/>
    <w:link w:val="81"/>
    <w:rsid w:val="00BD77C9"/>
    <w:rPr>
      <w:rFonts w:ascii="MingLiU" w:eastAsia="MingLiU" w:hAnsi="MingLiU" w:cs="MingLiU"/>
      <w:b/>
      <w:bCs/>
      <w:sz w:val="32"/>
      <w:szCs w:val="32"/>
      <w:shd w:val="clear" w:color="auto" w:fill="FFFFFF"/>
    </w:rPr>
  </w:style>
  <w:style w:type="character" w:customStyle="1" w:styleId="13">
    <w:name w:val="正文文本1"/>
    <w:rsid w:val="00BD77C9"/>
    <w:rPr>
      <w:rFonts w:ascii="MingLiU" w:eastAsia="MingLiU" w:hAnsi="MingLiU" w:cs="MingLiU"/>
      <w:b w:val="0"/>
      <w:bCs w:val="0"/>
      <w:i w:val="0"/>
      <w:iCs w:val="0"/>
      <w:smallCaps w:val="0"/>
      <w:strike w:val="0"/>
      <w:color w:val="000000"/>
      <w:spacing w:val="10"/>
      <w:w w:val="100"/>
      <w:position w:val="0"/>
      <w:sz w:val="29"/>
      <w:szCs w:val="29"/>
      <w:u w:val="none"/>
      <w:shd w:val="clear" w:color="auto" w:fill="FFFFFF"/>
      <w:lang w:val="zh-TW"/>
    </w:rPr>
  </w:style>
  <w:style w:type="paragraph" w:customStyle="1" w:styleId="90">
    <w:name w:val="正文文本 (9)"/>
    <w:basedOn w:val="a1"/>
    <w:link w:val="9Exact"/>
    <w:rsid w:val="00BD77C9"/>
    <w:pPr>
      <w:shd w:val="clear" w:color="auto" w:fill="FFFFFF"/>
      <w:spacing w:line="0" w:lineRule="atLeast"/>
      <w:jc w:val="left"/>
    </w:pPr>
    <w:rPr>
      <w:rFonts w:ascii="Dotum" w:eastAsia="Dotum" w:hAnsi="Dotum" w:cs="Dotum"/>
      <w:sz w:val="33"/>
      <w:szCs w:val="33"/>
    </w:rPr>
  </w:style>
  <w:style w:type="paragraph" w:customStyle="1" w:styleId="100">
    <w:name w:val="正文文本 (10)"/>
    <w:basedOn w:val="a1"/>
    <w:link w:val="10Exact"/>
    <w:rsid w:val="00BD77C9"/>
    <w:pPr>
      <w:shd w:val="clear" w:color="auto" w:fill="FFFFFF"/>
      <w:spacing w:line="0" w:lineRule="atLeast"/>
      <w:jc w:val="left"/>
    </w:pPr>
    <w:rPr>
      <w:rFonts w:ascii="Batang" w:eastAsia="Batang" w:hAnsi="Batang" w:cs="Batang"/>
      <w:spacing w:val="-20"/>
      <w:sz w:val="10"/>
      <w:szCs w:val="10"/>
    </w:rPr>
  </w:style>
  <w:style w:type="paragraph" w:customStyle="1" w:styleId="110">
    <w:name w:val="正文文本 (11)"/>
    <w:basedOn w:val="a1"/>
    <w:link w:val="11Exact"/>
    <w:rsid w:val="00BD77C9"/>
    <w:pPr>
      <w:shd w:val="clear" w:color="auto" w:fill="FFFFFF"/>
      <w:spacing w:line="0" w:lineRule="atLeast"/>
      <w:jc w:val="left"/>
    </w:pPr>
    <w:rPr>
      <w:rFonts w:ascii="MingLiU" w:eastAsia="MingLiU" w:hAnsi="MingLiU" w:cs="MingLiU"/>
      <w:spacing w:val="-22"/>
      <w:sz w:val="11"/>
      <w:szCs w:val="11"/>
    </w:rPr>
  </w:style>
  <w:style w:type="paragraph" w:customStyle="1" w:styleId="12">
    <w:name w:val="正文文本 (12)"/>
    <w:basedOn w:val="a1"/>
    <w:link w:val="12Exact"/>
    <w:rsid w:val="00BD77C9"/>
    <w:pPr>
      <w:shd w:val="clear" w:color="auto" w:fill="FFFFFF"/>
      <w:spacing w:line="0" w:lineRule="atLeast"/>
      <w:jc w:val="left"/>
    </w:pPr>
    <w:rPr>
      <w:rFonts w:ascii="Dotum" w:eastAsia="Dotum" w:hAnsi="Dotum" w:cs="Dotum"/>
      <w:sz w:val="33"/>
      <w:szCs w:val="33"/>
    </w:rPr>
  </w:style>
  <w:style w:type="paragraph" w:customStyle="1" w:styleId="81">
    <w:name w:val="正文文本 (8)"/>
    <w:basedOn w:val="a1"/>
    <w:link w:val="80"/>
    <w:rsid w:val="00BD77C9"/>
    <w:pPr>
      <w:shd w:val="clear" w:color="auto" w:fill="FFFFFF"/>
      <w:spacing w:line="580" w:lineRule="exact"/>
      <w:jc w:val="distribute"/>
    </w:pPr>
    <w:rPr>
      <w:rFonts w:ascii="MingLiU" w:eastAsia="MingLiU" w:hAnsi="MingLiU" w:cs="MingLiU"/>
      <w:b/>
      <w:bCs/>
      <w:sz w:val="32"/>
      <w:szCs w:val="32"/>
    </w:rPr>
  </w:style>
  <w:style w:type="character" w:customStyle="1" w:styleId="20">
    <w:name w:val="正文文本2"/>
    <w:rsid w:val="00BD77C9"/>
    <w:rPr>
      <w:rFonts w:ascii="MingLiU" w:eastAsia="MingLiU" w:hAnsi="MingLiU" w:cs="MingLiU"/>
      <w:b w:val="0"/>
      <w:bCs w:val="0"/>
      <w:i w:val="0"/>
      <w:iCs w:val="0"/>
      <w:smallCaps w:val="0"/>
      <w:strike w:val="0"/>
      <w:color w:val="000000"/>
      <w:spacing w:val="10"/>
      <w:w w:val="100"/>
      <w:position w:val="0"/>
      <w:sz w:val="29"/>
      <w:szCs w:val="29"/>
      <w:u w:val="none"/>
      <w:shd w:val="clear" w:color="auto" w:fill="FFFFFF"/>
      <w:lang w:val="zh-TW"/>
    </w:rPr>
  </w:style>
  <w:style w:type="character" w:customStyle="1" w:styleId="31">
    <w:name w:val="标题 #3_"/>
    <w:link w:val="32"/>
    <w:rsid w:val="00BD77C9"/>
    <w:rPr>
      <w:rFonts w:ascii="MingLiU" w:eastAsia="MingLiU" w:hAnsi="MingLiU" w:cs="MingLiU"/>
      <w:b/>
      <w:bCs/>
      <w:sz w:val="32"/>
      <w:szCs w:val="32"/>
      <w:shd w:val="clear" w:color="auto" w:fill="FFFFFF"/>
    </w:rPr>
  </w:style>
  <w:style w:type="paragraph" w:customStyle="1" w:styleId="32">
    <w:name w:val="标题 #3"/>
    <w:basedOn w:val="a1"/>
    <w:link w:val="31"/>
    <w:rsid w:val="00BD77C9"/>
    <w:pPr>
      <w:shd w:val="clear" w:color="auto" w:fill="FFFFFF"/>
      <w:spacing w:after="240" w:line="0" w:lineRule="atLeast"/>
      <w:jc w:val="left"/>
      <w:outlineLvl w:val="2"/>
    </w:pPr>
    <w:rPr>
      <w:rFonts w:ascii="MingLiU" w:eastAsia="MingLiU" w:hAnsi="MingLiU" w:cs="MingLiU"/>
      <w:b/>
      <w:bCs/>
      <w:sz w:val="32"/>
      <w:szCs w:val="32"/>
    </w:rPr>
  </w:style>
  <w:style w:type="character" w:customStyle="1" w:styleId="130">
    <w:name w:val="正文文本 (13)_"/>
    <w:link w:val="131"/>
    <w:rsid w:val="00BD77C9"/>
    <w:rPr>
      <w:rFonts w:ascii="MingLiU" w:eastAsia="MingLiU" w:hAnsi="MingLiU" w:cs="MingLiU"/>
      <w:shd w:val="clear" w:color="auto" w:fill="FFFFFF"/>
    </w:rPr>
  </w:style>
  <w:style w:type="character" w:customStyle="1" w:styleId="130pt">
    <w:name w:val="正文文本 (13) + 间距 0 pt"/>
    <w:rsid w:val="00BD77C9"/>
    <w:rPr>
      <w:rFonts w:ascii="MingLiU" w:eastAsia="MingLiU" w:hAnsi="MingLiU" w:cs="MingLiU"/>
      <w:color w:val="000000"/>
      <w:spacing w:val="-10"/>
      <w:w w:val="100"/>
      <w:position w:val="0"/>
      <w:sz w:val="24"/>
      <w:szCs w:val="24"/>
      <w:shd w:val="clear" w:color="auto" w:fill="FFFFFF"/>
      <w:lang w:val="zh-TW"/>
    </w:rPr>
  </w:style>
  <w:style w:type="paragraph" w:customStyle="1" w:styleId="131">
    <w:name w:val="正文文本 (13)"/>
    <w:basedOn w:val="a1"/>
    <w:link w:val="130"/>
    <w:rsid w:val="00BD77C9"/>
    <w:pPr>
      <w:shd w:val="clear" w:color="auto" w:fill="FFFFFF"/>
      <w:spacing w:line="324" w:lineRule="exact"/>
      <w:jc w:val="left"/>
    </w:pPr>
    <w:rPr>
      <w:rFonts w:ascii="MingLiU" w:eastAsia="MingLiU" w:hAnsi="MingLiU" w:cs="MingLiU"/>
    </w:rPr>
  </w:style>
  <w:style w:type="character" w:customStyle="1" w:styleId="115pt">
    <w:name w:val="正文文本 + 11.5 pt"/>
    <w:rsid w:val="00BD77C9"/>
    <w:rPr>
      <w:rFonts w:ascii="MingLiU" w:eastAsia="MingLiU" w:hAnsi="MingLiU" w:cs="MingLiU"/>
      <w:b w:val="0"/>
      <w:bCs w:val="0"/>
      <w:i w:val="0"/>
      <w:iCs w:val="0"/>
      <w:smallCaps w:val="0"/>
      <w:strike w:val="0"/>
      <w:color w:val="000000"/>
      <w:spacing w:val="10"/>
      <w:w w:val="100"/>
      <w:position w:val="0"/>
      <w:sz w:val="23"/>
      <w:szCs w:val="23"/>
      <w:u w:val="none"/>
      <w:shd w:val="clear" w:color="auto" w:fill="FFFFFF"/>
      <w:lang w:val="zh-TW"/>
    </w:rPr>
  </w:style>
  <w:style w:type="character" w:customStyle="1" w:styleId="af1">
    <w:name w:val="表格标题_"/>
    <w:link w:val="af2"/>
    <w:rsid w:val="00BD77C9"/>
    <w:rPr>
      <w:rFonts w:ascii="MingLiU" w:eastAsia="MingLiU" w:hAnsi="MingLiU" w:cs="MingLiU"/>
      <w:shd w:val="clear" w:color="auto" w:fill="FFFFFF"/>
    </w:rPr>
  </w:style>
  <w:style w:type="character" w:customStyle="1" w:styleId="0pt">
    <w:name w:val="表格标题 + 间距 0 pt"/>
    <w:rsid w:val="00BD77C9"/>
    <w:rPr>
      <w:rFonts w:ascii="MingLiU" w:eastAsia="MingLiU" w:hAnsi="MingLiU" w:cs="MingLiU"/>
      <w:color w:val="000000"/>
      <w:spacing w:val="-10"/>
      <w:w w:val="100"/>
      <w:position w:val="0"/>
      <w:sz w:val="24"/>
      <w:szCs w:val="24"/>
      <w:shd w:val="clear" w:color="auto" w:fill="FFFFFF"/>
      <w:lang w:val="en-US"/>
    </w:rPr>
  </w:style>
  <w:style w:type="paragraph" w:customStyle="1" w:styleId="af2">
    <w:name w:val="表格标题"/>
    <w:basedOn w:val="a1"/>
    <w:link w:val="af1"/>
    <w:rsid w:val="00BD77C9"/>
    <w:pPr>
      <w:shd w:val="clear" w:color="auto" w:fill="FFFFFF"/>
      <w:spacing w:line="0" w:lineRule="atLeast"/>
      <w:jc w:val="left"/>
    </w:pPr>
    <w:rPr>
      <w:rFonts w:ascii="MingLiU" w:eastAsia="MingLiU" w:hAnsi="MingLiU" w:cs="MingLiU"/>
    </w:rPr>
  </w:style>
  <w:style w:type="character" w:customStyle="1" w:styleId="14Exact">
    <w:name w:val="正文文本 (14) Exact"/>
    <w:link w:val="14"/>
    <w:rsid w:val="00BD77C9"/>
    <w:rPr>
      <w:rFonts w:ascii="Dotum" w:eastAsia="Dotum" w:hAnsi="Dotum" w:cs="Dotum"/>
      <w:sz w:val="34"/>
      <w:szCs w:val="34"/>
      <w:shd w:val="clear" w:color="auto" w:fill="FFFFFF"/>
    </w:rPr>
  </w:style>
  <w:style w:type="character" w:customStyle="1" w:styleId="15Exact">
    <w:name w:val="正文文本 (15) Exact"/>
    <w:link w:val="15"/>
    <w:rsid w:val="00BD77C9"/>
    <w:rPr>
      <w:rFonts w:ascii="Dotum" w:eastAsia="Dotum" w:hAnsi="Dotum" w:cs="Dotum"/>
      <w:sz w:val="33"/>
      <w:szCs w:val="33"/>
      <w:shd w:val="clear" w:color="auto" w:fill="FFFFFF"/>
    </w:rPr>
  </w:style>
  <w:style w:type="paragraph" w:customStyle="1" w:styleId="14">
    <w:name w:val="正文文本 (14)"/>
    <w:basedOn w:val="a1"/>
    <w:link w:val="14Exact"/>
    <w:rsid w:val="00BD77C9"/>
    <w:pPr>
      <w:shd w:val="clear" w:color="auto" w:fill="FFFFFF"/>
      <w:spacing w:line="0" w:lineRule="atLeast"/>
      <w:jc w:val="left"/>
    </w:pPr>
    <w:rPr>
      <w:rFonts w:ascii="Dotum" w:eastAsia="Dotum" w:hAnsi="Dotum" w:cs="Dotum"/>
      <w:sz w:val="34"/>
      <w:szCs w:val="34"/>
    </w:rPr>
  </w:style>
  <w:style w:type="paragraph" w:customStyle="1" w:styleId="15">
    <w:name w:val="正文文本 (15)"/>
    <w:basedOn w:val="a1"/>
    <w:link w:val="15Exact"/>
    <w:rsid w:val="00BD77C9"/>
    <w:pPr>
      <w:shd w:val="clear" w:color="auto" w:fill="FFFFFF"/>
      <w:spacing w:line="0" w:lineRule="atLeast"/>
      <w:jc w:val="left"/>
    </w:pPr>
    <w:rPr>
      <w:rFonts w:ascii="Dotum" w:eastAsia="Dotum" w:hAnsi="Dotum" w:cs="Dotum"/>
      <w:sz w:val="33"/>
      <w:szCs w:val="33"/>
    </w:rPr>
  </w:style>
  <w:style w:type="character" w:customStyle="1" w:styleId="4Exact">
    <w:name w:val="正文文本 (4) Exact"/>
    <w:link w:val="41"/>
    <w:rsid w:val="00BD77C9"/>
    <w:rPr>
      <w:rFonts w:ascii="MingLiU" w:eastAsia="MingLiU" w:hAnsi="MingLiU" w:cs="MingLiU"/>
      <w:spacing w:val="22"/>
      <w:shd w:val="clear" w:color="auto" w:fill="FFFFFF"/>
    </w:rPr>
  </w:style>
  <w:style w:type="character" w:customStyle="1" w:styleId="4Batang">
    <w:name w:val="正文文本 (4) + Batang"/>
    <w:aliases w:val="间距 0 pt Exact"/>
    <w:rsid w:val="00BD77C9"/>
    <w:rPr>
      <w:rFonts w:ascii="Batang" w:eastAsia="Batang" w:hAnsi="Batang" w:cs="Batang"/>
      <w:color w:val="000000"/>
      <w:spacing w:val="0"/>
      <w:w w:val="100"/>
      <w:position w:val="0"/>
      <w:shd w:val="clear" w:color="auto" w:fill="FFFFFF"/>
      <w:lang w:val="zh-TW"/>
    </w:rPr>
  </w:style>
  <w:style w:type="character" w:customStyle="1" w:styleId="6Exact">
    <w:name w:val="正文文本 (6) Exact"/>
    <w:link w:val="60"/>
    <w:rsid w:val="00BD77C9"/>
    <w:rPr>
      <w:rFonts w:ascii="MingLiU" w:eastAsia="MingLiU" w:hAnsi="MingLiU" w:cs="MingLiU"/>
      <w:sz w:val="57"/>
      <w:szCs w:val="57"/>
      <w:shd w:val="clear" w:color="auto" w:fill="FFFFFF"/>
    </w:rPr>
  </w:style>
  <w:style w:type="character" w:customStyle="1" w:styleId="21">
    <w:name w:val="正文文本 (2)_"/>
    <w:link w:val="22"/>
    <w:rsid w:val="00BD77C9"/>
    <w:rPr>
      <w:rFonts w:ascii="MingLiU" w:eastAsia="MingLiU" w:hAnsi="MingLiU" w:cs="MingLiU"/>
      <w:spacing w:val="210"/>
      <w:sz w:val="25"/>
      <w:szCs w:val="25"/>
      <w:shd w:val="clear" w:color="auto" w:fill="FFFFFF"/>
    </w:rPr>
  </w:style>
  <w:style w:type="character" w:customStyle="1" w:styleId="22pt">
    <w:name w:val="正文文本 (2) + 间距 2 pt"/>
    <w:rsid w:val="00BD77C9"/>
    <w:rPr>
      <w:rFonts w:ascii="MingLiU" w:eastAsia="MingLiU" w:hAnsi="MingLiU" w:cs="MingLiU"/>
      <w:color w:val="000000"/>
      <w:spacing w:val="40"/>
      <w:w w:val="100"/>
      <w:position w:val="0"/>
      <w:sz w:val="25"/>
      <w:szCs w:val="25"/>
      <w:shd w:val="clear" w:color="auto" w:fill="FFFFFF"/>
      <w:lang w:val="zh-TW"/>
    </w:rPr>
  </w:style>
  <w:style w:type="character" w:customStyle="1" w:styleId="33">
    <w:name w:val="正文文本 (3)_"/>
    <w:link w:val="34"/>
    <w:rsid w:val="00BD77C9"/>
    <w:rPr>
      <w:rFonts w:ascii="MingLiU" w:eastAsia="MingLiU" w:hAnsi="MingLiU" w:cs="MingLiU"/>
      <w:spacing w:val="30"/>
      <w:sz w:val="29"/>
      <w:szCs w:val="29"/>
      <w:shd w:val="clear" w:color="auto" w:fill="FFFFFF"/>
    </w:rPr>
  </w:style>
  <w:style w:type="character" w:customStyle="1" w:styleId="3125pt">
    <w:name w:val="正文文本 (3) + 12.5 pt"/>
    <w:aliases w:val="间距 2 pt,正文文本 + 12.5 pt,间距 10 pt"/>
    <w:rsid w:val="00BD77C9"/>
    <w:rPr>
      <w:rFonts w:ascii="MingLiU" w:eastAsia="MingLiU" w:hAnsi="MingLiU" w:cs="MingLiU"/>
      <w:color w:val="000000"/>
      <w:spacing w:val="40"/>
      <w:w w:val="100"/>
      <w:position w:val="0"/>
      <w:sz w:val="25"/>
      <w:szCs w:val="25"/>
      <w:shd w:val="clear" w:color="auto" w:fill="FFFFFF"/>
      <w:lang w:val="zh-TW"/>
    </w:rPr>
  </w:style>
  <w:style w:type="character" w:customStyle="1" w:styleId="30pt">
    <w:name w:val="正文文本 (3) + 间距 0 pt"/>
    <w:rsid w:val="00BD77C9"/>
    <w:rPr>
      <w:rFonts w:ascii="MingLiU" w:eastAsia="MingLiU" w:hAnsi="MingLiU" w:cs="MingLiU"/>
      <w:color w:val="000000"/>
      <w:spacing w:val="0"/>
      <w:w w:val="100"/>
      <w:position w:val="0"/>
      <w:sz w:val="29"/>
      <w:szCs w:val="29"/>
      <w:shd w:val="clear" w:color="auto" w:fill="FFFFFF"/>
      <w:lang w:val="zh-TW"/>
    </w:rPr>
  </w:style>
  <w:style w:type="character" w:customStyle="1" w:styleId="50">
    <w:name w:val="正文文本 (5)_"/>
    <w:link w:val="51"/>
    <w:rsid w:val="00BD77C9"/>
    <w:rPr>
      <w:rFonts w:ascii="MingLiU" w:eastAsia="MingLiU" w:hAnsi="MingLiU" w:cs="MingLiU"/>
      <w:spacing w:val="-10"/>
      <w:sz w:val="30"/>
      <w:szCs w:val="30"/>
      <w:shd w:val="clear" w:color="auto" w:fill="FFFFFF"/>
    </w:rPr>
  </w:style>
  <w:style w:type="character" w:customStyle="1" w:styleId="16">
    <w:name w:val="标题 #1_"/>
    <w:link w:val="17"/>
    <w:rsid w:val="00BD77C9"/>
    <w:rPr>
      <w:rFonts w:ascii="MingLiU" w:eastAsia="MingLiU" w:hAnsi="MingLiU" w:cs="MingLiU"/>
      <w:sz w:val="44"/>
      <w:szCs w:val="44"/>
      <w:shd w:val="clear" w:color="auto" w:fill="FFFFFF"/>
    </w:rPr>
  </w:style>
  <w:style w:type="character" w:customStyle="1" w:styleId="1Dotum">
    <w:name w:val="标题 #1 + Dotum"/>
    <w:aliases w:val="22.5 pt"/>
    <w:rsid w:val="00BD77C9"/>
    <w:rPr>
      <w:rFonts w:ascii="Dotum" w:eastAsia="Dotum" w:hAnsi="Dotum" w:cs="Dotum"/>
      <w:color w:val="000000"/>
      <w:spacing w:val="0"/>
      <w:w w:val="100"/>
      <w:position w:val="0"/>
      <w:sz w:val="45"/>
      <w:szCs w:val="45"/>
      <w:shd w:val="clear" w:color="auto" w:fill="FFFFFF"/>
    </w:rPr>
  </w:style>
  <w:style w:type="character" w:customStyle="1" w:styleId="33pt">
    <w:name w:val="正文文本 (3) + 间距 3 pt"/>
    <w:rsid w:val="00BD77C9"/>
    <w:rPr>
      <w:rFonts w:ascii="MingLiU" w:eastAsia="MingLiU" w:hAnsi="MingLiU" w:cs="MingLiU"/>
      <w:color w:val="000000"/>
      <w:spacing w:val="60"/>
      <w:w w:val="100"/>
      <w:position w:val="0"/>
      <w:sz w:val="29"/>
      <w:szCs w:val="29"/>
      <w:shd w:val="clear" w:color="auto" w:fill="FFFFFF"/>
      <w:lang w:val="zh-TW"/>
    </w:rPr>
  </w:style>
  <w:style w:type="character" w:customStyle="1" w:styleId="70">
    <w:name w:val="正文文本 (7)_"/>
    <w:link w:val="71"/>
    <w:rsid w:val="00BD77C9"/>
    <w:rPr>
      <w:rFonts w:ascii="MingLiU" w:eastAsia="MingLiU" w:hAnsi="MingLiU" w:cs="MingLiU"/>
      <w:b/>
      <w:bCs/>
      <w:sz w:val="27"/>
      <w:szCs w:val="27"/>
      <w:shd w:val="clear" w:color="auto" w:fill="FFFFFF"/>
    </w:rPr>
  </w:style>
  <w:style w:type="character" w:customStyle="1" w:styleId="7-2pt">
    <w:name w:val="正文文本 (7) + 间距 -2 pt"/>
    <w:rsid w:val="00BD77C9"/>
    <w:rPr>
      <w:rFonts w:ascii="MingLiU" w:eastAsia="MingLiU" w:hAnsi="MingLiU" w:cs="MingLiU"/>
      <w:b/>
      <w:bCs/>
      <w:color w:val="000000"/>
      <w:spacing w:val="-40"/>
      <w:w w:val="100"/>
      <w:position w:val="0"/>
      <w:sz w:val="27"/>
      <w:szCs w:val="27"/>
      <w:shd w:val="clear" w:color="auto" w:fill="FFFFFF"/>
    </w:rPr>
  </w:style>
  <w:style w:type="character" w:customStyle="1" w:styleId="23">
    <w:name w:val="标题 #2_"/>
    <w:rsid w:val="00BD77C9"/>
    <w:rPr>
      <w:rFonts w:ascii="MingLiU" w:eastAsia="MingLiU" w:hAnsi="MingLiU" w:cs="MingLiU"/>
      <w:b w:val="0"/>
      <w:bCs w:val="0"/>
      <w:i w:val="0"/>
      <w:iCs w:val="0"/>
      <w:smallCaps w:val="0"/>
      <w:strike w:val="0"/>
      <w:sz w:val="36"/>
      <w:szCs w:val="36"/>
      <w:u w:val="none"/>
    </w:rPr>
  </w:style>
  <w:style w:type="character" w:customStyle="1" w:styleId="13Batang">
    <w:name w:val="正文文本 (13) + Batang"/>
    <w:aliases w:val="13.5 pt,斜体,间距 -1 pt,正文文本 (13) + 12.5 pt,正文文本 (13) + Gungsuh,间距 -2 pt,正文文本 + 14 pt,正文文本 + 10 pt"/>
    <w:rsid w:val="00BD77C9"/>
    <w:rPr>
      <w:rFonts w:ascii="Batang" w:eastAsia="Batang" w:hAnsi="Batang" w:cs="Batang"/>
      <w:b w:val="0"/>
      <w:bCs w:val="0"/>
      <w:i/>
      <w:iCs/>
      <w:smallCaps w:val="0"/>
      <w:strike w:val="0"/>
      <w:color w:val="000000"/>
      <w:spacing w:val="-20"/>
      <w:w w:val="100"/>
      <w:position w:val="0"/>
      <w:sz w:val="27"/>
      <w:szCs w:val="27"/>
      <w:u w:val="none"/>
      <w:shd w:val="clear" w:color="auto" w:fill="FFFFFF"/>
    </w:rPr>
  </w:style>
  <w:style w:type="character" w:customStyle="1" w:styleId="24">
    <w:name w:val="表格标题 (2)_"/>
    <w:link w:val="25"/>
    <w:rsid w:val="00BD77C9"/>
    <w:rPr>
      <w:rFonts w:ascii="Batang" w:eastAsia="Batang" w:hAnsi="Batang" w:cs="Batang"/>
      <w:spacing w:val="-20"/>
      <w:w w:val="350"/>
      <w:sz w:val="12"/>
      <w:szCs w:val="12"/>
      <w:shd w:val="clear" w:color="auto" w:fill="FFFFFF"/>
    </w:rPr>
  </w:style>
  <w:style w:type="character" w:customStyle="1" w:styleId="35">
    <w:name w:val="表格标题 (3)_"/>
    <w:link w:val="36"/>
    <w:rsid w:val="00BD77C9"/>
    <w:rPr>
      <w:rFonts w:ascii="Gungsuh" w:eastAsia="Gungsuh" w:hAnsi="Gungsuh" w:cs="Gungsuh"/>
      <w:w w:val="250"/>
      <w:sz w:val="16"/>
      <w:szCs w:val="16"/>
      <w:shd w:val="clear" w:color="auto" w:fill="FFFFFF"/>
    </w:rPr>
  </w:style>
  <w:style w:type="character" w:customStyle="1" w:styleId="26">
    <w:name w:val="标题 #2"/>
    <w:rsid w:val="00BD77C9"/>
    <w:rPr>
      <w:rFonts w:ascii="MingLiU" w:eastAsia="MingLiU" w:hAnsi="MingLiU" w:cs="MingLiU"/>
      <w:b w:val="0"/>
      <w:bCs w:val="0"/>
      <w:i w:val="0"/>
      <w:iCs w:val="0"/>
      <w:smallCaps w:val="0"/>
      <w:strike w:val="0"/>
      <w:color w:val="000000"/>
      <w:spacing w:val="0"/>
      <w:w w:val="100"/>
      <w:position w:val="0"/>
      <w:sz w:val="36"/>
      <w:szCs w:val="36"/>
      <w:u w:val="none"/>
      <w:lang w:val="zh-TW"/>
    </w:rPr>
  </w:style>
  <w:style w:type="character" w:customStyle="1" w:styleId="2Gungsuh">
    <w:name w:val="标题 #2 + Gungsuh"/>
    <w:aliases w:val="20.5 pt"/>
    <w:rsid w:val="00BD77C9"/>
    <w:rPr>
      <w:rFonts w:ascii="Gungsuh" w:eastAsia="Gungsuh" w:hAnsi="Gungsuh" w:cs="Gungsuh"/>
      <w:b w:val="0"/>
      <w:bCs w:val="0"/>
      <w:i w:val="0"/>
      <w:iCs w:val="0"/>
      <w:smallCaps w:val="0"/>
      <w:strike w:val="0"/>
      <w:color w:val="000000"/>
      <w:spacing w:val="0"/>
      <w:w w:val="100"/>
      <w:position w:val="0"/>
      <w:sz w:val="41"/>
      <w:szCs w:val="41"/>
      <w:u w:val="none"/>
    </w:rPr>
  </w:style>
  <w:style w:type="character" w:customStyle="1" w:styleId="37">
    <w:name w:val="正文文本3"/>
    <w:rsid w:val="00BD77C9"/>
    <w:rPr>
      <w:rFonts w:ascii="MingLiU" w:eastAsia="MingLiU" w:hAnsi="MingLiU" w:cs="MingLiU"/>
      <w:b w:val="0"/>
      <w:bCs w:val="0"/>
      <w:i w:val="0"/>
      <w:iCs w:val="0"/>
      <w:smallCaps w:val="0"/>
      <w:strike w:val="0"/>
      <w:color w:val="000000"/>
      <w:spacing w:val="10"/>
      <w:w w:val="100"/>
      <w:position w:val="0"/>
      <w:sz w:val="29"/>
      <w:szCs w:val="29"/>
      <w:u w:val="none"/>
      <w:shd w:val="clear" w:color="auto" w:fill="FFFFFF"/>
      <w:lang w:val="zh-TW"/>
    </w:rPr>
  </w:style>
  <w:style w:type="character" w:customStyle="1" w:styleId="2pt">
    <w:name w:val="正文文本 + 间距 2 pt"/>
    <w:rsid w:val="00BD77C9"/>
    <w:rPr>
      <w:rFonts w:ascii="MingLiU" w:eastAsia="MingLiU" w:hAnsi="MingLiU" w:cs="MingLiU"/>
      <w:b w:val="0"/>
      <w:bCs w:val="0"/>
      <w:i w:val="0"/>
      <w:iCs w:val="0"/>
      <w:smallCaps w:val="0"/>
      <w:strike w:val="0"/>
      <w:color w:val="000000"/>
      <w:spacing w:val="50"/>
      <w:w w:val="100"/>
      <w:position w:val="0"/>
      <w:sz w:val="29"/>
      <w:szCs w:val="29"/>
      <w:u w:val="none"/>
      <w:shd w:val="clear" w:color="auto" w:fill="FFFFFF"/>
      <w:lang w:val="zh-TW"/>
    </w:rPr>
  </w:style>
  <w:style w:type="paragraph" w:customStyle="1" w:styleId="41">
    <w:name w:val="正文文本 (4)"/>
    <w:basedOn w:val="a1"/>
    <w:link w:val="4Exact"/>
    <w:rsid w:val="00BD77C9"/>
    <w:pPr>
      <w:shd w:val="clear" w:color="auto" w:fill="FFFFFF"/>
      <w:spacing w:line="0" w:lineRule="atLeast"/>
      <w:jc w:val="left"/>
    </w:pPr>
    <w:rPr>
      <w:rFonts w:ascii="MingLiU" w:eastAsia="MingLiU" w:hAnsi="MingLiU" w:cs="MingLiU"/>
      <w:spacing w:val="22"/>
    </w:rPr>
  </w:style>
  <w:style w:type="paragraph" w:customStyle="1" w:styleId="60">
    <w:name w:val="正文文本 (6)"/>
    <w:basedOn w:val="a1"/>
    <w:link w:val="6Exact"/>
    <w:rsid w:val="00BD77C9"/>
    <w:pPr>
      <w:shd w:val="clear" w:color="auto" w:fill="FFFFFF"/>
      <w:spacing w:line="1015" w:lineRule="exact"/>
      <w:jc w:val="left"/>
    </w:pPr>
    <w:rPr>
      <w:rFonts w:ascii="MingLiU" w:eastAsia="MingLiU" w:hAnsi="MingLiU" w:cs="MingLiU"/>
      <w:sz w:val="57"/>
      <w:szCs w:val="57"/>
    </w:rPr>
  </w:style>
  <w:style w:type="paragraph" w:customStyle="1" w:styleId="22">
    <w:name w:val="正文文本 (2)"/>
    <w:basedOn w:val="a1"/>
    <w:link w:val="21"/>
    <w:rsid w:val="00BD77C9"/>
    <w:pPr>
      <w:shd w:val="clear" w:color="auto" w:fill="FFFFFF"/>
      <w:spacing w:after="240" w:line="0" w:lineRule="atLeast"/>
      <w:jc w:val="left"/>
    </w:pPr>
    <w:rPr>
      <w:rFonts w:ascii="MingLiU" w:eastAsia="MingLiU" w:hAnsi="MingLiU" w:cs="MingLiU"/>
      <w:spacing w:val="210"/>
      <w:sz w:val="25"/>
      <w:szCs w:val="25"/>
    </w:rPr>
  </w:style>
  <w:style w:type="paragraph" w:customStyle="1" w:styleId="34">
    <w:name w:val="正文文本 (3)"/>
    <w:basedOn w:val="a1"/>
    <w:link w:val="33"/>
    <w:rsid w:val="00BD77C9"/>
    <w:pPr>
      <w:shd w:val="clear" w:color="auto" w:fill="FFFFFF"/>
      <w:spacing w:before="240" w:line="518" w:lineRule="exact"/>
      <w:jc w:val="distribute"/>
    </w:pPr>
    <w:rPr>
      <w:rFonts w:ascii="MingLiU" w:eastAsia="MingLiU" w:hAnsi="MingLiU" w:cs="MingLiU"/>
      <w:spacing w:val="30"/>
      <w:sz w:val="29"/>
      <w:szCs w:val="29"/>
    </w:rPr>
  </w:style>
  <w:style w:type="paragraph" w:customStyle="1" w:styleId="51">
    <w:name w:val="正文文本 (5)"/>
    <w:basedOn w:val="a1"/>
    <w:link w:val="50"/>
    <w:rsid w:val="00BD77C9"/>
    <w:pPr>
      <w:shd w:val="clear" w:color="auto" w:fill="FFFFFF"/>
      <w:spacing w:before="1380" w:after="1380" w:line="0" w:lineRule="atLeast"/>
      <w:jc w:val="right"/>
    </w:pPr>
    <w:rPr>
      <w:rFonts w:ascii="MingLiU" w:eastAsia="MingLiU" w:hAnsi="MingLiU" w:cs="MingLiU"/>
      <w:spacing w:val="-10"/>
      <w:sz w:val="30"/>
      <w:szCs w:val="30"/>
    </w:rPr>
  </w:style>
  <w:style w:type="paragraph" w:customStyle="1" w:styleId="17">
    <w:name w:val="标题 #1"/>
    <w:basedOn w:val="a1"/>
    <w:link w:val="16"/>
    <w:rsid w:val="00BD77C9"/>
    <w:pPr>
      <w:shd w:val="clear" w:color="auto" w:fill="FFFFFF"/>
      <w:spacing w:before="1380" w:after="540" w:line="580" w:lineRule="exact"/>
      <w:jc w:val="center"/>
      <w:outlineLvl w:val="0"/>
    </w:pPr>
    <w:rPr>
      <w:rFonts w:ascii="MingLiU" w:eastAsia="MingLiU" w:hAnsi="MingLiU" w:cs="MingLiU"/>
      <w:sz w:val="44"/>
      <w:szCs w:val="44"/>
    </w:rPr>
  </w:style>
  <w:style w:type="paragraph" w:customStyle="1" w:styleId="71">
    <w:name w:val="正文文本 (7)"/>
    <w:basedOn w:val="a1"/>
    <w:link w:val="70"/>
    <w:rsid w:val="00BD77C9"/>
    <w:pPr>
      <w:shd w:val="clear" w:color="auto" w:fill="FFFFFF"/>
      <w:spacing w:line="0" w:lineRule="atLeast"/>
      <w:jc w:val="left"/>
    </w:pPr>
    <w:rPr>
      <w:rFonts w:ascii="MingLiU" w:eastAsia="MingLiU" w:hAnsi="MingLiU" w:cs="MingLiU"/>
      <w:b/>
      <w:bCs/>
      <w:sz w:val="27"/>
      <w:szCs w:val="27"/>
    </w:rPr>
  </w:style>
  <w:style w:type="paragraph" w:customStyle="1" w:styleId="25">
    <w:name w:val="表格标题 (2)"/>
    <w:basedOn w:val="a1"/>
    <w:link w:val="24"/>
    <w:rsid w:val="00BD77C9"/>
    <w:pPr>
      <w:shd w:val="clear" w:color="auto" w:fill="FFFFFF"/>
      <w:spacing w:line="0" w:lineRule="atLeast"/>
      <w:jc w:val="left"/>
    </w:pPr>
    <w:rPr>
      <w:rFonts w:ascii="Batang" w:eastAsia="Batang" w:hAnsi="Batang" w:cs="Batang"/>
      <w:spacing w:val="-20"/>
      <w:w w:val="350"/>
      <w:sz w:val="12"/>
      <w:szCs w:val="12"/>
    </w:rPr>
  </w:style>
  <w:style w:type="paragraph" w:customStyle="1" w:styleId="36">
    <w:name w:val="表格标题 (3)"/>
    <w:basedOn w:val="a1"/>
    <w:link w:val="35"/>
    <w:rsid w:val="00BD77C9"/>
    <w:pPr>
      <w:shd w:val="clear" w:color="auto" w:fill="FFFFFF"/>
      <w:spacing w:line="0" w:lineRule="atLeast"/>
      <w:jc w:val="left"/>
    </w:pPr>
    <w:rPr>
      <w:rFonts w:ascii="Gungsuh" w:eastAsia="Gungsuh" w:hAnsi="Gungsuh" w:cs="Gungsuh"/>
      <w:w w:val="250"/>
      <w:sz w:val="16"/>
      <w:szCs w:val="16"/>
    </w:rPr>
  </w:style>
  <w:style w:type="character" w:customStyle="1" w:styleId="42">
    <w:name w:val="标题 #4_"/>
    <w:link w:val="43"/>
    <w:rsid w:val="00BD77C9"/>
    <w:rPr>
      <w:rFonts w:ascii="MingLiU" w:eastAsia="MingLiU" w:hAnsi="MingLiU" w:cs="MingLiU"/>
      <w:sz w:val="38"/>
      <w:szCs w:val="38"/>
      <w:shd w:val="clear" w:color="auto" w:fill="FFFFFF"/>
    </w:rPr>
  </w:style>
  <w:style w:type="paragraph" w:customStyle="1" w:styleId="43">
    <w:name w:val="标题 #4"/>
    <w:basedOn w:val="a1"/>
    <w:link w:val="42"/>
    <w:rsid w:val="00BD77C9"/>
    <w:pPr>
      <w:shd w:val="clear" w:color="auto" w:fill="FFFFFF"/>
      <w:spacing w:after="120" w:line="0" w:lineRule="atLeast"/>
      <w:jc w:val="center"/>
      <w:outlineLvl w:val="3"/>
    </w:pPr>
    <w:rPr>
      <w:rFonts w:ascii="MingLiU" w:eastAsia="MingLiU" w:hAnsi="MingLiU" w:cs="MingLiU"/>
      <w:sz w:val="38"/>
      <w:szCs w:val="38"/>
    </w:rPr>
  </w:style>
  <w:style w:type="character" w:styleId="af3">
    <w:name w:val="annotation reference"/>
    <w:uiPriority w:val="99"/>
    <w:unhideWhenUsed/>
    <w:rsid w:val="00BD77C9"/>
    <w:rPr>
      <w:sz w:val="21"/>
      <w:szCs w:val="21"/>
    </w:rPr>
  </w:style>
  <w:style w:type="paragraph" w:styleId="af4">
    <w:name w:val="annotation text"/>
    <w:basedOn w:val="a1"/>
    <w:link w:val="Char4"/>
    <w:uiPriority w:val="99"/>
    <w:unhideWhenUsed/>
    <w:rsid w:val="00BD77C9"/>
    <w:pPr>
      <w:jc w:val="left"/>
    </w:pPr>
    <w:rPr>
      <w:rFonts w:ascii="Times New Roman" w:eastAsia="宋体" w:hAnsi="Times New Roman" w:cs="Times New Roman"/>
      <w:szCs w:val="20"/>
    </w:rPr>
  </w:style>
  <w:style w:type="character" w:customStyle="1" w:styleId="Char4">
    <w:name w:val="批注文字 Char"/>
    <w:basedOn w:val="a3"/>
    <w:link w:val="af4"/>
    <w:uiPriority w:val="99"/>
    <w:rsid w:val="00BD77C9"/>
    <w:rPr>
      <w:rFonts w:ascii="Times New Roman" w:eastAsia="宋体" w:hAnsi="Times New Roman" w:cs="Times New Roman"/>
      <w:szCs w:val="20"/>
    </w:rPr>
  </w:style>
  <w:style w:type="paragraph" w:styleId="af5">
    <w:name w:val="annotation subject"/>
    <w:basedOn w:val="af4"/>
    <w:next w:val="af4"/>
    <w:link w:val="Char5"/>
    <w:semiHidden/>
    <w:unhideWhenUsed/>
    <w:rsid w:val="00BD77C9"/>
    <w:rPr>
      <w:b/>
      <w:bCs/>
    </w:rPr>
  </w:style>
  <w:style w:type="character" w:customStyle="1" w:styleId="Char5">
    <w:name w:val="批注主题 Char"/>
    <w:basedOn w:val="Char4"/>
    <w:link w:val="af5"/>
    <w:semiHidden/>
    <w:rsid w:val="00BD77C9"/>
    <w:rPr>
      <w:rFonts w:ascii="Times New Roman" w:eastAsia="宋体" w:hAnsi="Times New Roman" w:cs="Times New Roman"/>
      <w:b/>
      <w:bCs/>
      <w:szCs w:val="20"/>
    </w:rPr>
  </w:style>
  <w:style w:type="paragraph" w:styleId="af6">
    <w:name w:val="List Paragraph"/>
    <w:aliases w:val="编号正文"/>
    <w:basedOn w:val="a1"/>
    <w:autoRedefine/>
    <w:uiPriority w:val="34"/>
    <w:qFormat/>
    <w:rsid w:val="00BD77C9"/>
    <w:pPr>
      <w:spacing w:line="360" w:lineRule="auto"/>
      <w:ind w:firstLineChars="200" w:firstLine="420"/>
    </w:pPr>
    <w:rPr>
      <w:rFonts w:ascii="Times New Roman" w:eastAsia="宋体" w:hAnsi="Times New Roman" w:cs="Times New Roman"/>
      <w:sz w:val="24"/>
      <w:szCs w:val="28"/>
    </w:rPr>
  </w:style>
  <w:style w:type="paragraph" w:styleId="TOC">
    <w:name w:val="TOC Heading"/>
    <w:basedOn w:val="1"/>
    <w:next w:val="a1"/>
    <w:uiPriority w:val="39"/>
    <w:unhideWhenUsed/>
    <w:qFormat/>
    <w:rsid w:val="00BD77C9"/>
    <w:pPr>
      <w:keepNext/>
      <w:keepLines/>
      <w:widowControl w:val="0"/>
      <w:spacing w:before="340" w:beforeAutospacing="0" w:after="330" w:afterAutospacing="0" w:line="578" w:lineRule="auto"/>
      <w:jc w:val="both"/>
      <w:outlineLvl w:val="9"/>
    </w:pPr>
    <w:rPr>
      <w:rFonts w:asciiTheme="minorHAnsi" w:eastAsiaTheme="minorEastAsia" w:hAnsiTheme="minorHAnsi" w:cstheme="minorBidi"/>
      <w:kern w:val="44"/>
      <w:sz w:val="44"/>
      <w:szCs w:val="44"/>
      <w:lang w:val="en-US" w:eastAsia="zh-CN"/>
    </w:rPr>
  </w:style>
  <w:style w:type="paragraph" w:styleId="27">
    <w:name w:val="toc 2"/>
    <w:basedOn w:val="a1"/>
    <w:next w:val="a1"/>
    <w:autoRedefine/>
    <w:uiPriority w:val="39"/>
    <w:unhideWhenUsed/>
    <w:rsid w:val="00BD77C9"/>
    <w:pPr>
      <w:spacing w:line="360" w:lineRule="auto"/>
      <w:ind w:leftChars="200" w:left="420" w:firstLineChars="200" w:firstLine="480"/>
    </w:pPr>
    <w:rPr>
      <w:rFonts w:ascii="Times New Roman" w:eastAsia="宋体" w:hAnsi="Times New Roman" w:cs="Times New Roman"/>
      <w:sz w:val="24"/>
      <w:szCs w:val="28"/>
    </w:rPr>
  </w:style>
  <w:style w:type="paragraph" w:styleId="38">
    <w:name w:val="toc 3"/>
    <w:basedOn w:val="a1"/>
    <w:next w:val="a1"/>
    <w:autoRedefine/>
    <w:uiPriority w:val="39"/>
    <w:unhideWhenUsed/>
    <w:rsid w:val="00BD77C9"/>
    <w:pPr>
      <w:spacing w:line="360" w:lineRule="auto"/>
      <w:ind w:leftChars="400" w:left="840" w:firstLineChars="200" w:firstLine="480"/>
    </w:pPr>
    <w:rPr>
      <w:rFonts w:ascii="Times New Roman" w:eastAsia="宋体" w:hAnsi="Times New Roman" w:cs="Times New Roman"/>
      <w:sz w:val="24"/>
      <w:szCs w:val="28"/>
    </w:rPr>
  </w:style>
  <w:style w:type="paragraph" w:styleId="18">
    <w:name w:val="toc 1"/>
    <w:basedOn w:val="a1"/>
    <w:next w:val="a1"/>
    <w:autoRedefine/>
    <w:uiPriority w:val="39"/>
    <w:unhideWhenUsed/>
    <w:rsid w:val="00BD77C9"/>
    <w:pPr>
      <w:tabs>
        <w:tab w:val="right" w:leader="dot" w:pos="8296"/>
      </w:tabs>
      <w:spacing w:line="360" w:lineRule="auto"/>
      <w:ind w:firstLineChars="200" w:firstLine="482"/>
    </w:pPr>
    <w:rPr>
      <w:rFonts w:ascii="Times New Roman" w:eastAsia="宋体" w:hAnsi="Times New Roman" w:cs="Times New Roman"/>
      <w:b/>
      <w:noProof/>
      <w:sz w:val="24"/>
      <w:szCs w:val="28"/>
    </w:rPr>
  </w:style>
  <w:style w:type="paragraph" w:customStyle="1" w:styleId="CharCharChar1CharCharCharCharCharCharChar">
    <w:name w:val="Char Char Char1 Char Char Char Char Char Char Char"/>
    <w:basedOn w:val="a1"/>
    <w:rsid w:val="00BD77C9"/>
    <w:pPr>
      <w:spacing w:line="360" w:lineRule="auto"/>
      <w:ind w:firstLineChars="200" w:firstLine="200"/>
    </w:pPr>
    <w:rPr>
      <w:rFonts w:ascii="宋体" w:eastAsia="宋体" w:hAnsi="宋体" w:cs="宋体"/>
      <w:sz w:val="24"/>
      <w:szCs w:val="28"/>
    </w:rPr>
  </w:style>
  <w:style w:type="paragraph" w:styleId="af7">
    <w:name w:val="Body Text Indent"/>
    <w:aliases w:val=" Char,Char,正文小标题,正文文字缩进"/>
    <w:basedOn w:val="a1"/>
    <w:link w:val="Char6"/>
    <w:rsid w:val="00BD77C9"/>
    <w:pPr>
      <w:spacing w:line="400" w:lineRule="exact"/>
      <w:ind w:firstLineChars="200" w:firstLine="480"/>
    </w:pPr>
    <w:rPr>
      <w:rFonts w:ascii="Times New Roman" w:eastAsia="宋体" w:hAnsi="Times New Roman" w:cs="Times New Roman"/>
      <w:sz w:val="24"/>
      <w:szCs w:val="28"/>
    </w:rPr>
  </w:style>
  <w:style w:type="character" w:customStyle="1" w:styleId="Char6">
    <w:name w:val="正文文本缩进 Char"/>
    <w:aliases w:val=" Char Char,Char Char,正文小标题 Char,正文文字缩进 Char"/>
    <w:basedOn w:val="a3"/>
    <w:link w:val="af7"/>
    <w:rsid w:val="00BD77C9"/>
    <w:rPr>
      <w:rFonts w:ascii="Times New Roman" w:eastAsia="宋体" w:hAnsi="Times New Roman" w:cs="Times New Roman"/>
      <w:sz w:val="24"/>
      <w:szCs w:val="28"/>
    </w:rPr>
  </w:style>
  <w:style w:type="paragraph" w:styleId="af8">
    <w:name w:val="Plain Text"/>
    <w:aliases w:val="普通文字,普通文字 Char Char,纯文本1 Char Char Char Char Char Char Char Char Char Char"/>
    <w:basedOn w:val="a1"/>
    <w:link w:val="Char7"/>
    <w:rsid w:val="00BD77C9"/>
    <w:pPr>
      <w:spacing w:line="360" w:lineRule="auto"/>
      <w:ind w:firstLineChars="200" w:firstLine="480"/>
    </w:pPr>
    <w:rPr>
      <w:rFonts w:ascii="宋体" w:eastAsia="宋体" w:hAnsi="Courier New" w:cs="Times New Roman"/>
      <w:sz w:val="24"/>
      <w:szCs w:val="20"/>
    </w:rPr>
  </w:style>
  <w:style w:type="character" w:customStyle="1" w:styleId="Char7">
    <w:name w:val="纯文本 Char"/>
    <w:aliases w:val="普通文字 Char,普通文字 Char Char Char,纯文本1 Char Char Char Char Char Char Char Char Char Char Char"/>
    <w:basedOn w:val="a3"/>
    <w:link w:val="af8"/>
    <w:rsid w:val="00BD77C9"/>
    <w:rPr>
      <w:rFonts w:ascii="宋体" w:eastAsia="宋体" w:hAnsi="Courier New" w:cs="Times New Roman"/>
      <w:sz w:val="24"/>
      <w:szCs w:val="20"/>
    </w:rPr>
  </w:style>
  <w:style w:type="paragraph" w:customStyle="1" w:styleId="zz">
    <w:name w:val="正文zz"/>
    <w:link w:val="zzChar"/>
    <w:rsid w:val="00BD77C9"/>
    <w:pPr>
      <w:spacing w:line="360" w:lineRule="auto"/>
      <w:ind w:firstLineChars="200" w:firstLine="200"/>
    </w:pPr>
    <w:rPr>
      <w:rFonts w:ascii="Times New Roman" w:eastAsia="宋体" w:hAnsi="Times New Roman" w:cs="Times New Roman"/>
      <w:sz w:val="24"/>
      <w:szCs w:val="24"/>
    </w:rPr>
  </w:style>
  <w:style w:type="character" w:customStyle="1" w:styleId="zzChar">
    <w:name w:val="正文zz Char"/>
    <w:link w:val="zz"/>
    <w:rsid w:val="00BD77C9"/>
    <w:rPr>
      <w:rFonts w:ascii="Times New Roman" w:eastAsia="宋体" w:hAnsi="Times New Roman" w:cs="Times New Roman"/>
      <w:sz w:val="24"/>
      <w:szCs w:val="24"/>
    </w:rPr>
  </w:style>
  <w:style w:type="paragraph" w:styleId="af9">
    <w:name w:val="Title"/>
    <w:basedOn w:val="a1"/>
    <w:next w:val="a1"/>
    <w:link w:val="Char8"/>
    <w:autoRedefine/>
    <w:uiPriority w:val="10"/>
    <w:qFormat/>
    <w:rsid w:val="00BD77C9"/>
    <w:pPr>
      <w:spacing w:before="240" w:after="60" w:line="360" w:lineRule="auto"/>
      <w:jc w:val="center"/>
      <w:outlineLvl w:val="0"/>
    </w:pPr>
    <w:rPr>
      <w:rFonts w:ascii="Cambria" w:eastAsia="黑体" w:hAnsi="Cambria" w:cs="Times New Roman"/>
      <w:b/>
      <w:bCs/>
      <w:sz w:val="36"/>
      <w:szCs w:val="32"/>
    </w:rPr>
  </w:style>
  <w:style w:type="character" w:customStyle="1" w:styleId="Char8">
    <w:name w:val="标题 Char"/>
    <w:basedOn w:val="a3"/>
    <w:link w:val="af9"/>
    <w:uiPriority w:val="10"/>
    <w:rsid w:val="00BD77C9"/>
    <w:rPr>
      <w:rFonts w:ascii="Cambria" w:eastAsia="黑体" w:hAnsi="Cambria" w:cs="Times New Roman"/>
      <w:b/>
      <w:bCs/>
      <w:sz w:val="36"/>
      <w:szCs w:val="32"/>
    </w:rPr>
  </w:style>
  <w:style w:type="paragraph" w:customStyle="1" w:styleId="afa">
    <w:name w:val="表名"/>
    <w:basedOn w:val="a1"/>
    <w:link w:val="Char9"/>
    <w:autoRedefine/>
    <w:qFormat/>
    <w:rsid w:val="00BD77C9"/>
    <w:pPr>
      <w:spacing w:line="360" w:lineRule="auto"/>
      <w:jc w:val="center"/>
    </w:pPr>
    <w:rPr>
      <w:rFonts w:ascii="黑体" w:eastAsia="黑体" w:hAnsi="黑体" w:cs="Times New Roman"/>
      <w:b/>
      <w:szCs w:val="28"/>
    </w:rPr>
  </w:style>
  <w:style w:type="character" w:customStyle="1" w:styleId="Char9">
    <w:name w:val="表名 Char"/>
    <w:link w:val="afa"/>
    <w:rsid w:val="00BD77C9"/>
    <w:rPr>
      <w:rFonts w:ascii="黑体" w:eastAsia="黑体" w:hAnsi="黑体" w:cs="Times New Roman"/>
      <w:b/>
      <w:szCs w:val="28"/>
    </w:rPr>
  </w:style>
  <w:style w:type="paragraph" w:customStyle="1" w:styleId="p17">
    <w:name w:val="p17"/>
    <w:basedOn w:val="a1"/>
    <w:rsid w:val="00BD77C9"/>
    <w:pPr>
      <w:widowControl/>
      <w:spacing w:before="100" w:beforeAutospacing="1" w:after="100" w:afterAutospacing="1"/>
      <w:jc w:val="left"/>
    </w:pPr>
    <w:rPr>
      <w:rFonts w:ascii="宋体" w:eastAsia="宋体" w:hAnsi="宋体" w:cs="宋体"/>
      <w:kern w:val="0"/>
      <w:sz w:val="24"/>
      <w:szCs w:val="24"/>
    </w:rPr>
  </w:style>
  <w:style w:type="character" w:styleId="afb">
    <w:name w:val="Placeholder Text"/>
    <w:uiPriority w:val="99"/>
    <w:semiHidden/>
    <w:rsid w:val="00BD77C9"/>
    <w:rPr>
      <w:rFonts w:cs="Times New Roman"/>
      <w:color w:val="808080"/>
    </w:rPr>
  </w:style>
  <w:style w:type="character" w:styleId="afc">
    <w:name w:val="Book Title"/>
    <w:uiPriority w:val="99"/>
    <w:qFormat/>
    <w:rsid w:val="00BD77C9"/>
    <w:rPr>
      <w:rFonts w:cs="Times New Roman"/>
      <w:b/>
      <w:bCs/>
      <w:smallCaps/>
      <w:spacing w:val="5"/>
    </w:rPr>
  </w:style>
  <w:style w:type="paragraph" w:customStyle="1" w:styleId="zz0">
    <w:name w:val="表格标题zz"/>
    <w:link w:val="zzChar0"/>
    <w:rsid w:val="00BD77C9"/>
    <w:pPr>
      <w:spacing w:before="120" w:line="360" w:lineRule="auto"/>
      <w:jc w:val="center"/>
    </w:pPr>
    <w:rPr>
      <w:rFonts w:ascii="Times New Roman" w:eastAsia="黑体" w:hAnsi="Times New Roman" w:cs="Times New Roman"/>
      <w:sz w:val="24"/>
      <w:szCs w:val="24"/>
    </w:rPr>
  </w:style>
  <w:style w:type="character" w:customStyle="1" w:styleId="zzChar0">
    <w:name w:val="表格标题zz Char"/>
    <w:link w:val="zz0"/>
    <w:locked/>
    <w:rsid w:val="00BD77C9"/>
    <w:rPr>
      <w:rFonts w:ascii="Times New Roman" w:eastAsia="黑体" w:hAnsi="Times New Roman" w:cs="Times New Roman"/>
      <w:sz w:val="24"/>
      <w:szCs w:val="24"/>
    </w:rPr>
  </w:style>
  <w:style w:type="paragraph" w:customStyle="1" w:styleId="afd">
    <w:name w:val="表格文字（韶关规划）"/>
    <w:basedOn w:val="a1"/>
    <w:rsid w:val="00BD77C9"/>
    <w:pPr>
      <w:tabs>
        <w:tab w:val="left" w:pos="7996"/>
      </w:tabs>
      <w:autoSpaceDE w:val="0"/>
      <w:autoSpaceDN w:val="0"/>
      <w:adjustRightInd w:val="0"/>
      <w:snapToGrid w:val="0"/>
      <w:spacing w:line="264" w:lineRule="auto"/>
      <w:jc w:val="center"/>
    </w:pPr>
    <w:rPr>
      <w:rFonts w:ascii="Times New Roman" w:eastAsia="宋体" w:hAnsi="Times New Roman" w:cs="Times New Roman"/>
      <w:kern w:val="0"/>
      <w:szCs w:val="21"/>
      <w:lang w:val="zh-CN"/>
    </w:rPr>
  </w:style>
  <w:style w:type="character" w:customStyle="1" w:styleId="2Char0">
    <w:name w:val="正文首行缩进 2 Char"/>
    <w:rsid w:val="00BD77C9"/>
    <w:rPr>
      <w:rFonts w:ascii="??" w:eastAsia="宋体" w:hAnsi="??" w:cs="Times New Roman"/>
      <w:color w:val="000000"/>
      <w:kern w:val="2"/>
      <w:sz w:val="24"/>
      <w:szCs w:val="24"/>
      <w:lang w:val="en-US" w:eastAsia="zh-CN" w:bidi="ar-SA"/>
    </w:rPr>
  </w:style>
  <w:style w:type="paragraph" w:styleId="44">
    <w:name w:val="toc 4"/>
    <w:basedOn w:val="a1"/>
    <w:next w:val="a1"/>
    <w:autoRedefine/>
    <w:uiPriority w:val="39"/>
    <w:unhideWhenUsed/>
    <w:rsid w:val="00BD77C9"/>
    <w:pPr>
      <w:ind w:leftChars="600" w:left="1260"/>
    </w:pPr>
    <w:rPr>
      <w:rFonts w:ascii="Calibri" w:eastAsia="宋体" w:hAnsi="Calibri" w:cs="Times New Roman"/>
    </w:rPr>
  </w:style>
  <w:style w:type="paragraph" w:styleId="52">
    <w:name w:val="toc 5"/>
    <w:basedOn w:val="a1"/>
    <w:next w:val="a1"/>
    <w:autoRedefine/>
    <w:uiPriority w:val="39"/>
    <w:unhideWhenUsed/>
    <w:rsid w:val="00BD77C9"/>
    <w:pPr>
      <w:ind w:leftChars="800" w:left="1680"/>
    </w:pPr>
    <w:rPr>
      <w:rFonts w:ascii="Calibri" w:eastAsia="宋体" w:hAnsi="Calibri" w:cs="Times New Roman"/>
    </w:rPr>
  </w:style>
  <w:style w:type="paragraph" w:styleId="61">
    <w:name w:val="toc 6"/>
    <w:basedOn w:val="a1"/>
    <w:next w:val="a1"/>
    <w:autoRedefine/>
    <w:uiPriority w:val="39"/>
    <w:unhideWhenUsed/>
    <w:rsid w:val="00BD77C9"/>
    <w:pPr>
      <w:ind w:leftChars="1000" w:left="2100"/>
    </w:pPr>
    <w:rPr>
      <w:rFonts w:ascii="Calibri" w:eastAsia="宋体" w:hAnsi="Calibri" w:cs="Times New Roman"/>
    </w:rPr>
  </w:style>
  <w:style w:type="paragraph" w:styleId="72">
    <w:name w:val="toc 7"/>
    <w:basedOn w:val="a1"/>
    <w:next w:val="a1"/>
    <w:autoRedefine/>
    <w:uiPriority w:val="39"/>
    <w:unhideWhenUsed/>
    <w:rsid w:val="00BD77C9"/>
    <w:pPr>
      <w:ind w:leftChars="1200" w:left="2520"/>
    </w:pPr>
    <w:rPr>
      <w:rFonts w:ascii="Calibri" w:eastAsia="宋体" w:hAnsi="Calibri" w:cs="Times New Roman"/>
    </w:rPr>
  </w:style>
  <w:style w:type="paragraph" w:styleId="82">
    <w:name w:val="toc 8"/>
    <w:basedOn w:val="a1"/>
    <w:next w:val="a1"/>
    <w:autoRedefine/>
    <w:uiPriority w:val="39"/>
    <w:unhideWhenUsed/>
    <w:rsid w:val="00BD77C9"/>
    <w:pPr>
      <w:ind w:leftChars="1400" w:left="2940"/>
    </w:pPr>
    <w:rPr>
      <w:rFonts w:ascii="Calibri" w:eastAsia="宋体" w:hAnsi="Calibri" w:cs="Times New Roman"/>
    </w:rPr>
  </w:style>
  <w:style w:type="paragraph" w:styleId="91">
    <w:name w:val="toc 9"/>
    <w:basedOn w:val="a1"/>
    <w:next w:val="a1"/>
    <w:autoRedefine/>
    <w:uiPriority w:val="39"/>
    <w:unhideWhenUsed/>
    <w:rsid w:val="00BD77C9"/>
    <w:pPr>
      <w:ind w:leftChars="1600" w:left="3360"/>
    </w:pPr>
    <w:rPr>
      <w:rFonts w:ascii="Calibri" w:eastAsia="宋体" w:hAnsi="Calibri" w:cs="Times New Roman"/>
    </w:rPr>
  </w:style>
  <w:style w:type="paragraph" w:customStyle="1" w:styleId="Default">
    <w:name w:val="Default"/>
    <w:rsid w:val="00BD77C9"/>
    <w:pPr>
      <w:widowControl w:val="0"/>
      <w:autoSpaceDE w:val="0"/>
      <w:autoSpaceDN w:val="0"/>
      <w:adjustRightInd w:val="0"/>
    </w:pPr>
    <w:rPr>
      <w:rFonts w:ascii="宋体" w:eastAsia="宋体" w:hAnsi="宋体" w:cs="宋体"/>
      <w:color w:val="000000"/>
      <w:kern w:val="0"/>
      <w:sz w:val="24"/>
      <w:szCs w:val="24"/>
    </w:rPr>
  </w:style>
  <w:style w:type="paragraph" w:customStyle="1" w:styleId="afe">
    <w:name w:val="表内文字"/>
    <w:qFormat/>
    <w:rsid w:val="00BD77C9"/>
    <w:pPr>
      <w:jc w:val="center"/>
    </w:pPr>
    <w:rPr>
      <w:rFonts w:ascii="Times New Roman" w:eastAsia="宋体" w:hAnsi="Times New Roman" w:cs="Times New Roman"/>
    </w:rPr>
  </w:style>
  <w:style w:type="paragraph" w:customStyle="1" w:styleId="Char1CharCharCharCharCharCharCharCharChar">
    <w:name w:val="Char1 Char Char Char Char Char Char Char Char Char"/>
    <w:basedOn w:val="a1"/>
    <w:rsid w:val="00BD77C9"/>
    <w:pPr>
      <w:spacing w:line="360" w:lineRule="auto"/>
      <w:ind w:firstLineChars="200" w:firstLine="200"/>
    </w:pPr>
    <w:rPr>
      <w:rFonts w:ascii="宋体" w:eastAsia="宋体" w:hAnsi="宋体" w:cs="宋体"/>
      <w:sz w:val="24"/>
      <w:szCs w:val="24"/>
    </w:rPr>
  </w:style>
  <w:style w:type="paragraph" w:customStyle="1" w:styleId="chara">
    <w:name w:val="char"/>
    <w:basedOn w:val="a1"/>
    <w:autoRedefine/>
    <w:rsid w:val="00BD77C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
    <w:name w:val="文字"/>
    <w:basedOn w:val="a1"/>
    <w:rsid w:val="00BD77C9"/>
    <w:pPr>
      <w:widowControl/>
      <w:spacing w:afterLines="50" w:line="360" w:lineRule="auto"/>
      <w:ind w:firstLine="420"/>
    </w:pPr>
    <w:rPr>
      <w:rFonts w:ascii="Times New Roman" w:eastAsia="宋体" w:hAnsi="Times New Roman" w:cs="Times New Roman"/>
      <w:kern w:val="0"/>
      <w:sz w:val="24"/>
      <w:szCs w:val="24"/>
    </w:rPr>
  </w:style>
  <w:style w:type="character" w:styleId="aff0">
    <w:name w:val="Strong"/>
    <w:qFormat/>
    <w:rsid w:val="00BD77C9"/>
    <w:rPr>
      <w:b/>
      <w:bCs/>
    </w:rPr>
  </w:style>
  <w:style w:type="paragraph" w:customStyle="1" w:styleId="19">
    <w:name w:val="封面标题1"/>
    <w:basedOn w:val="a1"/>
    <w:rsid w:val="00BD77C9"/>
    <w:pPr>
      <w:adjustRightInd w:val="0"/>
      <w:snapToGrid w:val="0"/>
      <w:spacing w:line="360" w:lineRule="auto"/>
      <w:jc w:val="center"/>
    </w:pPr>
    <w:rPr>
      <w:rFonts w:ascii="Times New Roman" w:eastAsia="宋体" w:hAnsi="宋体" w:cs="Times New Roman"/>
      <w:b/>
      <w:color w:val="000000"/>
      <w:sz w:val="52"/>
      <w:szCs w:val="20"/>
    </w:rPr>
  </w:style>
  <w:style w:type="paragraph" w:customStyle="1" w:styleId="3zz">
    <w:name w:val="标题3zz"/>
    <w:rsid w:val="00BD77C9"/>
    <w:pPr>
      <w:spacing w:beforeLines="50" w:before="50" w:afterLines="50" w:after="50" w:line="360" w:lineRule="auto"/>
      <w:ind w:firstLineChars="50" w:firstLine="50"/>
      <w:outlineLvl w:val="2"/>
    </w:pPr>
    <w:rPr>
      <w:rFonts w:ascii="Times New Roman" w:eastAsia="宋体" w:hAnsi="Times New Roman" w:cs="Times New Roman"/>
      <w:b/>
      <w:sz w:val="28"/>
      <w:szCs w:val="28"/>
    </w:rPr>
  </w:style>
  <w:style w:type="paragraph" w:customStyle="1" w:styleId="aff1">
    <w:name w:val="正文（韶关规划）"/>
    <w:basedOn w:val="28"/>
    <w:semiHidden/>
    <w:rsid w:val="00BD77C9"/>
    <w:pPr>
      <w:tabs>
        <w:tab w:val="left" w:pos="7996"/>
      </w:tabs>
      <w:autoSpaceDE w:val="0"/>
      <w:autoSpaceDN w:val="0"/>
      <w:adjustRightInd w:val="0"/>
      <w:snapToGrid w:val="0"/>
      <w:spacing w:beforeLines="50" w:line="360" w:lineRule="auto"/>
      <w:ind w:leftChars="0" w:left="0" w:firstLine="480"/>
    </w:pPr>
    <w:rPr>
      <w:rFonts w:ascii="Times New Roman" w:hAnsi="Times New Roman"/>
      <w:b/>
      <w:color w:val="000000"/>
      <w:sz w:val="24"/>
      <w:szCs w:val="24"/>
    </w:rPr>
  </w:style>
  <w:style w:type="paragraph" w:styleId="28">
    <w:name w:val="Body Text First Indent 2"/>
    <w:basedOn w:val="af7"/>
    <w:link w:val="2Char1"/>
    <w:semiHidden/>
    <w:unhideWhenUsed/>
    <w:rsid w:val="00BD77C9"/>
    <w:pPr>
      <w:spacing w:after="120" w:line="240" w:lineRule="auto"/>
      <w:ind w:leftChars="200" w:left="420" w:firstLine="420"/>
    </w:pPr>
    <w:rPr>
      <w:rFonts w:ascii="Calibri" w:hAnsi="Calibri"/>
      <w:sz w:val="28"/>
      <w:szCs w:val="22"/>
    </w:rPr>
  </w:style>
  <w:style w:type="character" w:customStyle="1" w:styleId="2Char1">
    <w:name w:val="正文首行缩进 2 Char1"/>
    <w:basedOn w:val="Char6"/>
    <w:link w:val="28"/>
    <w:semiHidden/>
    <w:rsid w:val="00BD77C9"/>
    <w:rPr>
      <w:rFonts w:ascii="Calibri" w:eastAsia="宋体" w:hAnsi="Calibri" w:cs="Times New Roman"/>
      <w:sz w:val="28"/>
      <w:szCs w:val="28"/>
    </w:rPr>
  </w:style>
  <w:style w:type="paragraph" w:customStyle="1" w:styleId="2zz">
    <w:name w:val="标题2zz"/>
    <w:basedOn w:val="af7"/>
    <w:rsid w:val="00BD77C9"/>
    <w:pPr>
      <w:spacing w:line="360" w:lineRule="auto"/>
      <w:ind w:firstLineChars="0" w:firstLine="0"/>
      <w:outlineLvl w:val="1"/>
    </w:pPr>
    <w:rPr>
      <w:b/>
      <w:sz w:val="32"/>
      <w:szCs w:val="32"/>
    </w:rPr>
  </w:style>
  <w:style w:type="paragraph" w:customStyle="1" w:styleId="4zz">
    <w:name w:val="标题4zz"/>
    <w:basedOn w:val="af7"/>
    <w:rsid w:val="00BD77C9"/>
    <w:pPr>
      <w:spacing w:line="360" w:lineRule="auto"/>
      <w:ind w:firstLineChars="0" w:firstLine="0"/>
      <w:outlineLvl w:val="3"/>
    </w:pPr>
    <w:rPr>
      <w:rFonts w:eastAsia="黑体"/>
      <w:szCs w:val="24"/>
    </w:rPr>
  </w:style>
  <w:style w:type="character" w:customStyle="1" w:styleId="aff2">
    <w:name w:val="样式 宋体 小四"/>
    <w:rsid w:val="00BD77C9"/>
    <w:rPr>
      <w:rFonts w:ascii="宋体" w:eastAsia="宋体" w:hAnsi="宋体"/>
      <w:sz w:val="24"/>
    </w:rPr>
  </w:style>
  <w:style w:type="paragraph" w:customStyle="1" w:styleId="ParaCharCharCharChar">
    <w:name w:val="默认段落字体 Para Char Char Char Char"/>
    <w:basedOn w:val="a1"/>
    <w:rsid w:val="00BD77C9"/>
    <w:rPr>
      <w:rFonts w:ascii="Times New Roman" w:eastAsia="宋体" w:hAnsi="Times New Roman" w:cs="Times New Roman"/>
      <w:szCs w:val="24"/>
    </w:rPr>
  </w:style>
  <w:style w:type="paragraph" w:customStyle="1" w:styleId="aff3">
    <w:name w:val="公式"/>
    <w:basedOn w:val="a1"/>
    <w:semiHidden/>
    <w:rsid w:val="00BD77C9"/>
    <w:pPr>
      <w:adjustRightInd w:val="0"/>
      <w:spacing w:before="60" w:line="288" w:lineRule="auto"/>
      <w:jc w:val="center"/>
    </w:pPr>
    <w:rPr>
      <w:rFonts w:ascii="Times New Roman" w:eastAsia="宋体" w:hAnsi="Times New Roman" w:cs="Times New Roman"/>
      <w:kern w:val="0"/>
      <w:sz w:val="24"/>
      <w:szCs w:val="20"/>
    </w:rPr>
  </w:style>
  <w:style w:type="paragraph" w:customStyle="1" w:styleId="29">
    <w:name w:val="正文2"/>
    <w:basedOn w:val="a1"/>
    <w:autoRedefine/>
    <w:rsid w:val="00BD77C9"/>
    <w:pPr>
      <w:adjustRightInd w:val="0"/>
      <w:snapToGrid w:val="0"/>
      <w:spacing w:line="360" w:lineRule="auto"/>
      <w:ind w:left="498"/>
      <w:jc w:val="left"/>
    </w:pPr>
    <w:rPr>
      <w:rFonts w:ascii="宋体" w:eastAsia="宋体" w:hAnsi="宋体" w:cs="Times New Roman"/>
      <w:b/>
      <w:sz w:val="24"/>
      <w:szCs w:val="28"/>
    </w:rPr>
  </w:style>
  <w:style w:type="paragraph" w:customStyle="1" w:styleId="CharCharChar1CharCharCharCharCharCharChar1">
    <w:name w:val="Char Char Char1 Char Char Char Char Char Char Char1"/>
    <w:basedOn w:val="a1"/>
    <w:rsid w:val="00BD77C9"/>
    <w:pPr>
      <w:spacing w:line="360" w:lineRule="auto"/>
      <w:ind w:firstLineChars="200" w:firstLine="200"/>
    </w:pPr>
    <w:rPr>
      <w:rFonts w:ascii="宋体" w:eastAsia="宋体" w:hAnsi="宋体" w:cs="宋体"/>
      <w:sz w:val="24"/>
      <w:szCs w:val="24"/>
    </w:rPr>
  </w:style>
  <w:style w:type="paragraph" w:customStyle="1" w:styleId="aff4">
    <w:name w:val="注释"/>
    <w:basedOn w:val="af7"/>
    <w:rsid w:val="00BD77C9"/>
    <w:pPr>
      <w:spacing w:afterLines="50" w:after="50" w:line="240" w:lineRule="auto"/>
      <w:ind w:firstLine="200"/>
    </w:pPr>
    <w:rPr>
      <w:sz w:val="21"/>
      <w:szCs w:val="21"/>
    </w:rPr>
  </w:style>
  <w:style w:type="table" w:styleId="aff5">
    <w:name w:val="Table Theme"/>
    <w:basedOn w:val="a4"/>
    <w:semiHidden/>
    <w:rsid w:val="00BD77C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表格内容"/>
    <w:next w:val="a1"/>
    <w:link w:val="Charb"/>
    <w:rsid w:val="00BD77C9"/>
    <w:pPr>
      <w:adjustRightInd w:val="0"/>
      <w:snapToGrid w:val="0"/>
      <w:jc w:val="center"/>
    </w:pPr>
    <w:rPr>
      <w:rFonts w:ascii="Times New Roman" w:eastAsia="宋体" w:hAnsi="Times New Roman" w:cs="Times New Roman"/>
      <w:sz w:val="24"/>
      <w:szCs w:val="24"/>
    </w:rPr>
  </w:style>
  <w:style w:type="character" w:customStyle="1" w:styleId="Charb">
    <w:name w:val="表格内容 Char"/>
    <w:link w:val="aff6"/>
    <w:rsid w:val="00BD77C9"/>
    <w:rPr>
      <w:rFonts w:ascii="Times New Roman" w:eastAsia="宋体" w:hAnsi="Times New Roman" w:cs="Times New Roman"/>
      <w:sz w:val="24"/>
      <w:szCs w:val="24"/>
    </w:rPr>
  </w:style>
  <w:style w:type="paragraph" w:styleId="aff7">
    <w:name w:val="Normal Indent"/>
    <w:aliases w:val="四号,特点,表正文,正文非缩进,ALT+Z,段1,正文缩进1,body text,鋘drad,???änd,Body Text(ch),Paragraph2,Paragraph3,Paragraph4,Paragraph5,Paragraph6,正文不缩进,正文（首行缩进两字） Char,正文（首行缩进两字） Char Char Char Char Char Char Char Char Char Char Char Char Char Char,水上软件,缩进,正文（首行缩进两字）,表格标"/>
    <w:basedOn w:val="a1"/>
    <w:rsid w:val="00BD77C9"/>
    <w:pPr>
      <w:ind w:firstLineChars="200" w:firstLine="420"/>
    </w:pPr>
    <w:rPr>
      <w:rFonts w:ascii="Times New Roman" w:eastAsia="宋体" w:hAnsi="Times New Roman" w:cs="Times New Roman"/>
      <w:szCs w:val="24"/>
    </w:rPr>
  </w:style>
  <w:style w:type="character" w:customStyle="1" w:styleId="1a">
    <w:name w:val="标题1"/>
    <w:semiHidden/>
    <w:rsid w:val="00BD77C9"/>
  </w:style>
  <w:style w:type="paragraph" w:customStyle="1" w:styleId="3sect123h33H3Heading3-oldCTLevel3TopicHeadi">
    <w:name w:val="样式 标题 3sect1.2.3h33H3Heading 3 - oldCTLevel 3 Topic Headi..."/>
    <w:basedOn w:val="3"/>
    <w:autoRedefine/>
    <w:semiHidden/>
    <w:rsid w:val="00BD77C9"/>
  </w:style>
  <w:style w:type="character" w:customStyle="1" w:styleId="2Char10">
    <w:name w:val="标题 2 Char1"/>
    <w:aliases w:val="H2 Char,Se Char,Head wsa2 Char,标题 1.1 Char,. Char,标题 2 Char Char,Chapter Char,Chapter Title Char,Heading 2 Hidden Char,Heading 2 CCBS Char,heading 2 Char,第一章 标题 2 Char,ISO1 Char,h2 Char,sect 1.2 Char,L2 Char,Underrubrik1 Char,prop2 Char"/>
    <w:locked/>
    <w:rsid w:val="00BD77C9"/>
    <w:rPr>
      <w:rFonts w:ascii="黑体" w:eastAsia="黑体" w:hAnsi="宋体"/>
      <w:b/>
      <w:bCs/>
      <w:sz w:val="30"/>
      <w:szCs w:val="30"/>
      <w:lang w:val="en-US" w:eastAsia="zh-CN" w:bidi="ar-SA"/>
    </w:rPr>
  </w:style>
  <w:style w:type="paragraph" w:customStyle="1" w:styleId="CharCharCharChar">
    <w:name w:val="Char Char Char Char"/>
    <w:basedOn w:val="1"/>
    <w:semiHidden/>
    <w:rsid w:val="00BD77C9"/>
  </w:style>
  <w:style w:type="paragraph" w:styleId="aff8">
    <w:name w:val="Document Map"/>
    <w:basedOn w:val="a1"/>
    <w:link w:val="Charc"/>
    <w:semiHidden/>
    <w:rsid w:val="00BD77C9"/>
    <w:pPr>
      <w:shd w:val="clear" w:color="auto" w:fill="000080"/>
    </w:pPr>
    <w:rPr>
      <w:rFonts w:ascii="Times New Roman" w:eastAsia="宋体" w:hAnsi="Times New Roman" w:cs="Times New Roman"/>
      <w:szCs w:val="24"/>
    </w:rPr>
  </w:style>
  <w:style w:type="character" w:customStyle="1" w:styleId="Charc">
    <w:name w:val="文档结构图 Char"/>
    <w:basedOn w:val="a3"/>
    <w:link w:val="aff8"/>
    <w:semiHidden/>
    <w:rsid w:val="00BD77C9"/>
    <w:rPr>
      <w:rFonts w:ascii="Times New Roman" w:eastAsia="宋体" w:hAnsi="Times New Roman" w:cs="Times New Roman"/>
      <w:szCs w:val="24"/>
      <w:shd w:val="clear" w:color="auto" w:fill="000080"/>
    </w:rPr>
  </w:style>
  <w:style w:type="character" w:styleId="aff9">
    <w:name w:val="FollowedHyperlink"/>
    <w:semiHidden/>
    <w:rsid w:val="00BD77C9"/>
    <w:rPr>
      <w:color w:val="800080"/>
      <w:u w:val="single"/>
    </w:rPr>
  </w:style>
  <w:style w:type="paragraph" w:styleId="45">
    <w:name w:val="index 4"/>
    <w:basedOn w:val="a1"/>
    <w:next w:val="a1"/>
    <w:autoRedefine/>
    <w:semiHidden/>
    <w:rsid w:val="00BD77C9"/>
    <w:pPr>
      <w:snapToGrid w:val="0"/>
      <w:ind w:leftChars="600" w:left="600"/>
    </w:pPr>
    <w:rPr>
      <w:rFonts w:ascii="宋体" w:eastAsia="宋体" w:hAnsi="宋体" w:cs="Times New Roman"/>
      <w:kern w:val="21"/>
      <w:szCs w:val="21"/>
    </w:rPr>
  </w:style>
  <w:style w:type="paragraph" w:styleId="affa">
    <w:name w:val="footnote text"/>
    <w:basedOn w:val="a1"/>
    <w:link w:val="Chard"/>
    <w:semiHidden/>
    <w:rsid w:val="00BD77C9"/>
    <w:pPr>
      <w:snapToGrid w:val="0"/>
      <w:jc w:val="left"/>
    </w:pPr>
    <w:rPr>
      <w:rFonts w:ascii="Times New Roman" w:eastAsia="宋体" w:hAnsi="Times New Roman" w:cs="Times New Roman"/>
      <w:sz w:val="18"/>
      <w:szCs w:val="18"/>
    </w:rPr>
  </w:style>
  <w:style w:type="character" w:customStyle="1" w:styleId="Chard">
    <w:name w:val="脚注文本 Char"/>
    <w:basedOn w:val="a3"/>
    <w:link w:val="affa"/>
    <w:semiHidden/>
    <w:rsid w:val="00BD77C9"/>
    <w:rPr>
      <w:rFonts w:ascii="Times New Roman" w:eastAsia="宋体" w:hAnsi="Times New Roman" w:cs="Times New Roman"/>
      <w:sz w:val="18"/>
      <w:szCs w:val="18"/>
    </w:rPr>
  </w:style>
  <w:style w:type="character" w:customStyle="1" w:styleId="Char10">
    <w:name w:val="题注 Char1"/>
    <w:aliases w:val="题注 Char Char"/>
    <w:link w:val="affb"/>
    <w:locked/>
    <w:rsid w:val="00BD77C9"/>
    <w:rPr>
      <w:rFonts w:eastAsia="黑体" w:cs="Arial"/>
      <w:b/>
    </w:rPr>
  </w:style>
  <w:style w:type="paragraph" w:styleId="affb">
    <w:name w:val="caption"/>
    <w:aliases w:val="题注 Char"/>
    <w:basedOn w:val="a1"/>
    <w:next w:val="a1"/>
    <w:link w:val="Char10"/>
    <w:autoRedefine/>
    <w:qFormat/>
    <w:rsid w:val="00BD77C9"/>
    <w:pPr>
      <w:keepNext/>
      <w:spacing w:before="152" w:after="160"/>
      <w:jc w:val="center"/>
    </w:pPr>
    <w:rPr>
      <w:rFonts w:eastAsia="黑体" w:cs="Arial"/>
      <w:b/>
    </w:rPr>
  </w:style>
  <w:style w:type="paragraph" w:styleId="affc">
    <w:name w:val="List"/>
    <w:basedOn w:val="a1"/>
    <w:semiHidden/>
    <w:rsid w:val="00BD77C9"/>
    <w:pPr>
      <w:ind w:left="200" w:hanging="200"/>
    </w:pPr>
    <w:rPr>
      <w:rFonts w:ascii="Times New Roman" w:eastAsia="宋体" w:hAnsi="Times New Roman" w:cs="Times New Roman"/>
      <w:szCs w:val="20"/>
    </w:rPr>
  </w:style>
  <w:style w:type="paragraph" w:styleId="affd">
    <w:name w:val="Body Text First Indent"/>
    <w:basedOn w:val="a2"/>
    <w:link w:val="Chare"/>
    <w:semiHidden/>
    <w:rsid w:val="00BD77C9"/>
    <w:pPr>
      <w:spacing w:after="120"/>
      <w:ind w:firstLineChars="100" w:firstLine="420"/>
    </w:pPr>
    <w:rPr>
      <w:rFonts w:eastAsia="宋体"/>
      <w:b w:val="0"/>
      <w:color w:val="auto"/>
      <w:sz w:val="21"/>
      <w:szCs w:val="24"/>
      <w:lang w:val="en-US" w:eastAsia="zh-CN"/>
    </w:rPr>
  </w:style>
  <w:style w:type="character" w:customStyle="1" w:styleId="Chare">
    <w:name w:val="正文首行缩进 Char"/>
    <w:basedOn w:val="Char3"/>
    <w:link w:val="affd"/>
    <w:semiHidden/>
    <w:rsid w:val="00BD77C9"/>
    <w:rPr>
      <w:rFonts w:ascii="Times New Roman" w:eastAsia="宋体" w:hAnsi="Times New Roman" w:cs="Times New Roman"/>
      <w:b w:val="0"/>
      <w:color w:val="FF0000"/>
      <w:sz w:val="84"/>
      <w:szCs w:val="24"/>
      <w:lang w:val="x-none" w:eastAsia="x-none"/>
    </w:rPr>
  </w:style>
  <w:style w:type="paragraph" w:styleId="affe">
    <w:name w:val="Note Heading"/>
    <w:basedOn w:val="a1"/>
    <w:next w:val="a1"/>
    <w:link w:val="Charf"/>
    <w:semiHidden/>
    <w:rsid w:val="00BD77C9"/>
    <w:pPr>
      <w:jc w:val="center"/>
    </w:pPr>
    <w:rPr>
      <w:rFonts w:ascii="Times New Roman" w:eastAsia="宋体" w:hAnsi="Times New Roman" w:cs="Times New Roman"/>
      <w:szCs w:val="24"/>
    </w:rPr>
  </w:style>
  <w:style w:type="character" w:customStyle="1" w:styleId="Charf">
    <w:name w:val="注释标题 Char"/>
    <w:basedOn w:val="a3"/>
    <w:link w:val="affe"/>
    <w:semiHidden/>
    <w:rsid w:val="00BD77C9"/>
    <w:rPr>
      <w:rFonts w:ascii="Times New Roman" w:eastAsia="宋体" w:hAnsi="Times New Roman" w:cs="Times New Roman"/>
      <w:szCs w:val="24"/>
    </w:rPr>
  </w:style>
  <w:style w:type="paragraph" w:styleId="2a">
    <w:name w:val="Body Text 2"/>
    <w:aliases w:val="正文文字 2"/>
    <w:basedOn w:val="a1"/>
    <w:link w:val="2Char2"/>
    <w:semiHidden/>
    <w:rsid w:val="00BD77C9"/>
    <w:pPr>
      <w:spacing w:after="120" w:line="480" w:lineRule="auto"/>
    </w:pPr>
    <w:rPr>
      <w:rFonts w:ascii="Times New Roman" w:eastAsia="宋体" w:hAnsi="Times New Roman" w:cs="Times New Roman"/>
      <w:szCs w:val="24"/>
    </w:rPr>
  </w:style>
  <w:style w:type="character" w:customStyle="1" w:styleId="2Char2">
    <w:name w:val="正文文本 2 Char"/>
    <w:aliases w:val="正文文字 2 Char"/>
    <w:basedOn w:val="a3"/>
    <w:link w:val="2a"/>
    <w:semiHidden/>
    <w:rsid w:val="00BD77C9"/>
    <w:rPr>
      <w:rFonts w:ascii="Times New Roman" w:eastAsia="宋体" w:hAnsi="Times New Roman" w:cs="Times New Roman"/>
      <w:szCs w:val="24"/>
    </w:rPr>
  </w:style>
  <w:style w:type="paragraph" w:styleId="39">
    <w:name w:val="Body Text 3"/>
    <w:basedOn w:val="a1"/>
    <w:link w:val="3Char0"/>
    <w:semiHidden/>
    <w:rsid w:val="00BD77C9"/>
    <w:pPr>
      <w:adjustRightInd w:val="0"/>
      <w:spacing w:line="300" w:lineRule="exact"/>
      <w:jc w:val="center"/>
    </w:pPr>
    <w:rPr>
      <w:rFonts w:ascii="宋体" w:eastAsia="宋体" w:hAnsi="宋体" w:cs="Times New Roman"/>
      <w:kern w:val="44"/>
      <w:sz w:val="24"/>
      <w:szCs w:val="24"/>
    </w:rPr>
  </w:style>
  <w:style w:type="character" w:customStyle="1" w:styleId="3Char0">
    <w:name w:val="正文文本 3 Char"/>
    <w:basedOn w:val="a3"/>
    <w:link w:val="39"/>
    <w:semiHidden/>
    <w:rsid w:val="00BD77C9"/>
    <w:rPr>
      <w:rFonts w:ascii="宋体" w:eastAsia="宋体" w:hAnsi="宋体" w:cs="Times New Roman"/>
      <w:kern w:val="44"/>
      <w:sz w:val="24"/>
      <w:szCs w:val="24"/>
    </w:rPr>
  </w:style>
  <w:style w:type="paragraph" w:styleId="2b">
    <w:name w:val="Body Text Indent 2"/>
    <w:aliases w:val="正文文字缩进 2"/>
    <w:basedOn w:val="a1"/>
    <w:link w:val="2Char3"/>
    <w:semiHidden/>
    <w:rsid w:val="00BD77C9"/>
    <w:pPr>
      <w:spacing w:after="120" w:line="480" w:lineRule="auto"/>
      <w:ind w:leftChars="200" w:left="420"/>
    </w:pPr>
    <w:rPr>
      <w:rFonts w:ascii="Times New Roman" w:eastAsia="宋体" w:hAnsi="Times New Roman" w:cs="Times New Roman"/>
      <w:szCs w:val="24"/>
    </w:rPr>
  </w:style>
  <w:style w:type="character" w:customStyle="1" w:styleId="2Char3">
    <w:name w:val="正文文本缩进 2 Char"/>
    <w:aliases w:val="正文文字缩进 2 Char"/>
    <w:basedOn w:val="a3"/>
    <w:link w:val="2b"/>
    <w:semiHidden/>
    <w:rsid w:val="00BD77C9"/>
    <w:rPr>
      <w:rFonts w:ascii="Times New Roman" w:eastAsia="宋体" w:hAnsi="Times New Roman" w:cs="Times New Roman"/>
      <w:szCs w:val="24"/>
    </w:rPr>
  </w:style>
  <w:style w:type="paragraph" w:styleId="3a">
    <w:name w:val="Body Text Indent 3"/>
    <w:aliases w:val="正文文字缩进 3"/>
    <w:basedOn w:val="a1"/>
    <w:link w:val="3Char1"/>
    <w:semiHidden/>
    <w:rsid w:val="00BD77C9"/>
    <w:pPr>
      <w:spacing w:after="120"/>
      <w:ind w:leftChars="200" w:left="420"/>
    </w:pPr>
    <w:rPr>
      <w:rFonts w:ascii="Times New Roman" w:eastAsia="宋体" w:hAnsi="Times New Roman" w:cs="Times New Roman"/>
      <w:sz w:val="16"/>
      <w:szCs w:val="16"/>
    </w:rPr>
  </w:style>
  <w:style w:type="character" w:customStyle="1" w:styleId="3Char1">
    <w:name w:val="正文文本缩进 3 Char"/>
    <w:aliases w:val="正文文字缩进 3 Char"/>
    <w:basedOn w:val="a3"/>
    <w:link w:val="3a"/>
    <w:semiHidden/>
    <w:rsid w:val="00BD77C9"/>
    <w:rPr>
      <w:rFonts w:ascii="Times New Roman" w:eastAsia="宋体" w:hAnsi="Times New Roman" w:cs="Times New Roman"/>
      <w:sz w:val="16"/>
      <w:szCs w:val="16"/>
    </w:rPr>
  </w:style>
  <w:style w:type="paragraph" w:styleId="afff">
    <w:name w:val="Block Text"/>
    <w:basedOn w:val="a1"/>
    <w:semiHidden/>
    <w:rsid w:val="00BD77C9"/>
    <w:pPr>
      <w:widowControl/>
      <w:spacing w:line="360" w:lineRule="auto"/>
      <w:ind w:leftChars="-19" w:left="-48" w:rightChars="-146" w:right="-368" w:firstLineChars="200" w:firstLine="544"/>
      <w:jc w:val="left"/>
    </w:pPr>
    <w:rPr>
      <w:rFonts w:ascii="Times New Roman" w:eastAsia="宋体" w:hAnsi="Times New Roman" w:cs="Times New Roman"/>
      <w:spacing w:val="20"/>
      <w:kern w:val="0"/>
      <w:sz w:val="28"/>
      <w:szCs w:val="20"/>
    </w:rPr>
  </w:style>
  <w:style w:type="paragraph" w:customStyle="1" w:styleId="46">
    <w:name w:val="标题4"/>
    <w:basedOn w:val="a1"/>
    <w:autoRedefine/>
    <w:rsid w:val="00BD77C9"/>
    <w:pPr>
      <w:spacing w:before="240" w:after="240" w:line="360" w:lineRule="auto"/>
      <w:jc w:val="left"/>
    </w:pPr>
    <w:rPr>
      <w:rFonts w:ascii="宋体" w:eastAsia="宋体" w:hAnsi="宋体" w:cs="Times New Roman"/>
      <w:b/>
      <w:sz w:val="24"/>
      <w:szCs w:val="24"/>
    </w:rPr>
  </w:style>
  <w:style w:type="paragraph" w:customStyle="1" w:styleId="2h2l2sect122l1Heading2HiddenHeading2CCBSH2P">
    <w:name w:val="样式 样式 标题 2h2l2sect 1.22l1Heading 2 HiddenHeading 2 CCBSH2P... + ..."/>
    <w:basedOn w:val="a1"/>
    <w:autoRedefine/>
    <w:semiHidden/>
    <w:rsid w:val="00BD77C9"/>
    <w:pPr>
      <w:keepNext/>
      <w:keepLines/>
      <w:numPr>
        <w:ilvl w:val="1"/>
        <w:numId w:val="13"/>
      </w:numPr>
      <w:adjustRightInd w:val="0"/>
      <w:snapToGrid w:val="0"/>
      <w:spacing w:beforeLines="50" w:afterLines="50" w:line="360" w:lineRule="auto"/>
      <w:ind w:left="1440" w:firstLine="0"/>
      <w:outlineLvl w:val="1"/>
    </w:pPr>
    <w:rPr>
      <w:rFonts w:ascii="黑体" w:eastAsia="黑体" w:hAnsi="Arial" w:cs="宋体"/>
      <w:b/>
      <w:bCs/>
      <w:sz w:val="30"/>
      <w:szCs w:val="30"/>
    </w:rPr>
  </w:style>
  <w:style w:type="paragraph" w:customStyle="1" w:styleId="1b">
    <w:name w:val="表格1"/>
    <w:basedOn w:val="a1"/>
    <w:semiHidden/>
    <w:rsid w:val="00BD77C9"/>
    <w:pPr>
      <w:adjustRightInd w:val="0"/>
      <w:spacing w:line="20" w:lineRule="atLeast"/>
      <w:jc w:val="center"/>
    </w:pPr>
    <w:rPr>
      <w:rFonts w:ascii="仿宋体" w:eastAsia="宋体" w:hAnsi="Times New Roman" w:cs="Times New Roman"/>
      <w:kern w:val="0"/>
      <w:sz w:val="24"/>
      <w:szCs w:val="24"/>
    </w:rPr>
  </w:style>
  <w:style w:type="paragraph" w:customStyle="1" w:styleId="afff0">
    <w:name w:val="表标题"/>
    <w:basedOn w:val="a1"/>
    <w:semiHidden/>
    <w:rsid w:val="00BD77C9"/>
    <w:pPr>
      <w:keepNext/>
      <w:widowControl/>
      <w:autoSpaceDE w:val="0"/>
      <w:autoSpaceDN w:val="0"/>
      <w:adjustRightInd w:val="0"/>
      <w:snapToGrid w:val="0"/>
      <w:spacing w:before="180" w:after="120" w:line="408" w:lineRule="atLeast"/>
      <w:ind w:firstLineChars="200" w:firstLine="600"/>
      <w:jc w:val="center"/>
    </w:pPr>
    <w:rPr>
      <w:rFonts w:ascii="仿宋_GB2312" w:eastAsia="仿宋_GB2312" w:hAnsi="宋体" w:cs="Times New Roman"/>
      <w:b/>
      <w:spacing w:val="2"/>
      <w:kern w:val="0"/>
      <w:sz w:val="28"/>
      <w:szCs w:val="20"/>
    </w:rPr>
  </w:style>
  <w:style w:type="paragraph" w:customStyle="1" w:styleId="1H1Heading0h1PIM11123321chSectionHead1H">
    <w:name w:val="样式 标题 1H1Heading 0h1PIM 11.123321ch章节标题Section Head1H..."/>
    <w:basedOn w:val="1"/>
    <w:next w:val="2h2l2sect122l1Heading2HiddenHeading2CCBSH2P"/>
    <w:semiHidden/>
    <w:rsid w:val="00BD77C9"/>
    <w:pPr>
      <w:numPr>
        <w:ilvl w:val="1"/>
        <w:numId w:val="14"/>
      </w:numPr>
      <w:tabs>
        <w:tab w:val="clear" w:pos="720"/>
      </w:tabs>
      <w:ind w:left="0" w:firstLine="0"/>
    </w:pPr>
  </w:style>
  <w:style w:type="paragraph" w:customStyle="1" w:styleId="a">
    <w:name w:val="一级..."/>
    <w:basedOn w:val="a1"/>
    <w:semiHidden/>
    <w:rsid w:val="00BD77C9"/>
    <w:pPr>
      <w:numPr>
        <w:numId w:val="15"/>
      </w:numPr>
      <w:tabs>
        <w:tab w:val="num" w:pos="360"/>
      </w:tabs>
      <w:adjustRightInd w:val="0"/>
      <w:snapToGrid w:val="0"/>
      <w:ind w:left="862" w:firstLine="0"/>
    </w:pPr>
    <w:rPr>
      <w:rFonts w:ascii="Times New Roman" w:eastAsia="宋体" w:hAnsi="Times New Roman" w:cs="Times New Roman"/>
      <w:kern w:val="0"/>
      <w:szCs w:val="20"/>
    </w:rPr>
  </w:style>
  <w:style w:type="paragraph" w:customStyle="1" w:styleId="abc">
    <w:name w:val="一级abc"/>
    <w:basedOn w:val="1"/>
    <w:semiHidden/>
    <w:rsid w:val="00BD77C9"/>
    <w:pPr>
      <w:numPr>
        <w:numId w:val="16"/>
      </w:numPr>
      <w:tabs>
        <w:tab w:val="clear" w:pos="862"/>
      </w:tabs>
      <w:ind w:left="0" w:firstLine="0"/>
    </w:pPr>
  </w:style>
  <w:style w:type="paragraph" w:customStyle="1" w:styleId="1c">
    <w:name w:val="正文表格文本1"/>
    <w:basedOn w:val="a2"/>
    <w:autoRedefine/>
    <w:semiHidden/>
    <w:rsid w:val="00BD77C9"/>
    <w:pPr>
      <w:spacing w:after="120"/>
      <w:jc w:val="left"/>
    </w:pPr>
    <w:rPr>
      <w:rFonts w:eastAsia="宋体" w:cs="宋体"/>
      <w:b w:val="0"/>
      <w:color w:val="auto"/>
      <w:sz w:val="21"/>
      <w:lang w:val="en-US" w:eastAsia="zh-CN"/>
    </w:rPr>
  </w:style>
  <w:style w:type="paragraph" w:customStyle="1" w:styleId="1d">
    <w:name w:val="正文1"/>
    <w:basedOn w:val="a1"/>
    <w:autoRedefine/>
    <w:semiHidden/>
    <w:rsid w:val="00BD77C9"/>
    <w:pPr>
      <w:spacing w:line="360" w:lineRule="auto"/>
      <w:jc w:val="left"/>
    </w:pPr>
    <w:rPr>
      <w:rFonts w:ascii="黑体" w:eastAsia="黑体" w:hAnsi="宋体" w:cs="宋体"/>
      <w:sz w:val="24"/>
      <w:szCs w:val="24"/>
    </w:rPr>
  </w:style>
  <w:style w:type="character" w:customStyle="1" w:styleId="4-Char">
    <w:name w:val="表格文本4-五号 Char"/>
    <w:link w:val="4-"/>
    <w:semiHidden/>
    <w:locked/>
    <w:rsid w:val="00BD77C9"/>
    <w:rPr>
      <w:rFonts w:ascii="宋体" w:hAnsi="宋体" w:cs="宋体"/>
    </w:rPr>
  </w:style>
  <w:style w:type="paragraph" w:customStyle="1" w:styleId="4-">
    <w:name w:val="表格文本4-五号"/>
    <w:basedOn w:val="a1"/>
    <w:link w:val="4-Char"/>
    <w:autoRedefine/>
    <w:semiHidden/>
    <w:rsid w:val="00BD77C9"/>
    <w:pPr>
      <w:jc w:val="center"/>
    </w:pPr>
    <w:rPr>
      <w:rFonts w:ascii="宋体" w:hAnsi="宋体" w:cs="宋体"/>
    </w:rPr>
  </w:style>
  <w:style w:type="paragraph" w:customStyle="1" w:styleId="152">
    <w:name w:val="样式 行距: 1.5 倍行距 首行缩进:  2 字符"/>
    <w:basedOn w:val="a1"/>
    <w:autoRedefine/>
    <w:semiHidden/>
    <w:rsid w:val="00BD77C9"/>
    <w:pPr>
      <w:ind w:firstLineChars="200" w:firstLine="480"/>
    </w:pPr>
    <w:rPr>
      <w:rFonts w:ascii="Times New Roman" w:eastAsia="宋体" w:hAnsi="Times New Roman" w:cs="宋体"/>
      <w:kern w:val="0"/>
      <w:sz w:val="24"/>
      <w:szCs w:val="24"/>
      <w:lang w:val="zh-CN"/>
    </w:rPr>
  </w:style>
  <w:style w:type="paragraph" w:customStyle="1" w:styleId="2-">
    <w:name w:val="正文2-小四楷"/>
    <w:basedOn w:val="a1"/>
    <w:next w:val="1d"/>
    <w:autoRedefine/>
    <w:semiHidden/>
    <w:rsid w:val="00BD77C9"/>
    <w:pPr>
      <w:spacing w:beforeLines="50"/>
      <w:ind w:firstLineChars="200" w:firstLine="200"/>
    </w:pPr>
    <w:rPr>
      <w:rFonts w:ascii="仿宋_GB2312" w:eastAsia="楷体_GB2312" w:hAnsi="Times New Roman" w:cs="宋体"/>
      <w:bCs/>
      <w:sz w:val="24"/>
      <w:szCs w:val="20"/>
    </w:rPr>
  </w:style>
  <w:style w:type="character" w:customStyle="1" w:styleId="1CharChar">
    <w:name w:val="表格标题1 Char Char"/>
    <w:link w:val="1Char0"/>
    <w:semiHidden/>
    <w:locked/>
    <w:rsid w:val="00BD77C9"/>
    <w:rPr>
      <w:rFonts w:ascii="黑体" w:eastAsia="黑体" w:hAnsi="宋体"/>
      <w:sz w:val="24"/>
      <w:szCs w:val="24"/>
    </w:rPr>
  </w:style>
  <w:style w:type="paragraph" w:customStyle="1" w:styleId="1Char0">
    <w:name w:val="表格标题1 Char"/>
    <w:basedOn w:val="a1"/>
    <w:next w:val="a1"/>
    <w:link w:val="1CharChar"/>
    <w:autoRedefine/>
    <w:semiHidden/>
    <w:rsid w:val="00BD77C9"/>
    <w:pPr>
      <w:spacing w:before="152" w:after="160" w:line="120" w:lineRule="auto"/>
      <w:jc w:val="center"/>
    </w:pPr>
    <w:rPr>
      <w:rFonts w:ascii="黑体" w:eastAsia="黑体" w:hAnsi="宋体"/>
      <w:sz w:val="24"/>
      <w:szCs w:val="24"/>
    </w:rPr>
  </w:style>
  <w:style w:type="paragraph" w:customStyle="1" w:styleId="3b">
    <w:name w:val="样式 标题 3 + 四号"/>
    <w:basedOn w:val="3"/>
    <w:autoRedefine/>
    <w:semiHidden/>
    <w:rsid w:val="00BD77C9"/>
  </w:style>
  <w:style w:type="paragraph" w:customStyle="1" w:styleId="6-">
    <w:name w:val="表格文本6-来源"/>
    <w:basedOn w:val="1d"/>
    <w:next w:val="1d"/>
    <w:autoRedefine/>
    <w:semiHidden/>
    <w:rsid w:val="00BD77C9"/>
    <w:pPr>
      <w:spacing w:line="0" w:lineRule="atLeast"/>
    </w:pPr>
    <w:rPr>
      <w:kern w:val="0"/>
      <w:sz w:val="21"/>
    </w:rPr>
  </w:style>
  <w:style w:type="paragraph" w:customStyle="1" w:styleId="-2">
    <w:name w:val="图-编号2"/>
    <w:basedOn w:val="1d"/>
    <w:next w:val="1d"/>
    <w:autoRedefine/>
    <w:semiHidden/>
    <w:rsid w:val="00BD77C9"/>
    <w:pPr>
      <w:spacing w:line="0" w:lineRule="atLeast"/>
    </w:pPr>
  </w:style>
  <w:style w:type="paragraph" w:customStyle="1" w:styleId="afff1">
    <w:name w:val="表格"/>
    <w:basedOn w:val="a1"/>
    <w:next w:val="a1"/>
    <w:semiHidden/>
    <w:rsid w:val="00BD77C9"/>
    <w:pPr>
      <w:tabs>
        <w:tab w:val="left" w:pos="3120"/>
      </w:tabs>
      <w:autoSpaceDE w:val="0"/>
      <w:autoSpaceDN w:val="0"/>
      <w:adjustRightInd w:val="0"/>
      <w:snapToGrid w:val="0"/>
      <w:jc w:val="center"/>
    </w:pPr>
    <w:rPr>
      <w:rFonts w:ascii="楷体_GB2312" w:eastAsia="楷体_GB2312" w:hAnsi="宋体" w:cs="Times New Roman"/>
      <w:kern w:val="0"/>
      <w:szCs w:val="20"/>
      <w:lang w:val="zh-CN"/>
    </w:rPr>
  </w:style>
  <w:style w:type="paragraph" w:customStyle="1" w:styleId="2-1120">
    <w:name w:val="条文细目2-11到20"/>
    <w:basedOn w:val="a1"/>
    <w:autoRedefine/>
    <w:semiHidden/>
    <w:rsid w:val="00BD77C9"/>
    <w:pPr>
      <w:adjustRightInd w:val="0"/>
      <w:spacing w:beforeLines="50" w:line="280" w:lineRule="atLeast"/>
      <w:jc w:val="center"/>
    </w:pPr>
    <w:rPr>
      <w:rFonts w:ascii="Arial" w:eastAsia="宋体" w:hAnsi="Arial" w:cs="宋体"/>
      <w:b/>
      <w:szCs w:val="21"/>
    </w:rPr>
  </w:style>
  <w:style w:type="paragraph" w:customStyle="1" w:styleId="2-11200">
    <w:name w:val="正文强制2-11到20"/>
    <w:basedOn w:val="a1"/>
    <w:autoRedefine/>
    <w:semiHidden/>
    <w:rsid w:val="00BD77C9"/>
    <w:pPr>
      <w:spacing w:before="50" w:line="380" w:lineRule="exact"/>
      <w:ind w:leftChars="600" w:left="1260"/>
    </w:pPr>
    <w:rPr>
      <w:rFonts w:ascii="Times New Roman" w:eastAsia="黑体" w:hAnsi="Times New Roman" w:cs="宋体"/>
      <w:sz w:val="24"/>
      <w:szCs w:val="20"/>
    </w:rPr>
  </w:style>
  <w:style w:type="character" w:customStyle="1" w:styleId="3-21100Char">
    <w:name w:val="样式3-21到100 Char"/>
    <w:link w:val="3-21100"/>
    <w:semiHidden/>
    <w:locked/>
    <w:rsid w:val="00BD77C9"/>
    <w:rPr>
      <w:rFonts w:cs="宋体"/>
      <w:sz w:val="24"/>
    </w:rPr>
  </w:style>
  <w:style w:type="paragraph" w:customStyle="1" w:styleId="3-21100">
    <w:name w:val="样式3-21到100"/>
    <w:basedOn w:val="a1"/>
    <w:link w:val="3-21100Char"/>
    <w:autoRedefine/>
    <w:semiHidden/>
    <w:rsid w:val="00BD77C9"/>
    <w:pPr>
      <w:numPr>
        <w:numId w:val="17"/>
      </w:numPr>
      <w:spacing w:beforeLines="50" w:line="380" w:lineRule="exact"/>
      <w:ind w:left="2880" w:hanging="1440"/>
    </w:pPr>
    <w:rPr>
      <w:rFonts w:cs="宋体"/>
      <w:sz w:val="24"/>
    </w:rPr>
  </w:style>
  <w:style w:type="paragraph" w:customStyle="1" w:styleId="2-11201">
    <w:name w:val="样式2-11到20"/>
    <w:basedOn w:val="3-21100"/>
    <w:autoRedefine/>
    <w:semiHidden/>
    <w:rsid w:val="00BD77C9"/>
    <w:pPr>
      <w:ind w:left="2382" w:hanging="1191"/>
    </w:pPr>
    <w:rPr>
      <w:rFonts w:ascii="Calibri" w:hAnsi="Calibri"/>
    </w:rPr>
  </w:style>
  <w:style w:type="paragraph" w:customStyle="1" w:styleId="0403">
    <w:name w:val="正文样式0403"/>
    <w:basedOn w:val="a1"/>
    <w:semiHidden/>
    <w:rsid w:val="00BD77C9"/>
    <w:pPr>
      <w:spacing w:line="400" w:lineRule="exact"/>
      <w:ind w:firstLineChars="200" w:firstLine="200"/>
    </w:pPr>
    <w:rPr>
      <w:rFonts w:ascii="Times New Roman" w:eastAsia="仿宋_GB2312" w:hAnsi="Times New Roman" w:cs="Times New Roman"/>
      <w:sz w:val="28"/>
      <w:szCs w:val="20"/>
    </w:rPr>
  </w:style>
  <w:style w:type="paragraph" w:customStyle="1" w:styleId="10">
    <w:name w:val="三级(1)"/>
    <w:basedOn w:val="a1"/>
    <w:semiHidden/>
    <w:rsid w:val="00BD77C9"/>
    <w:pPr>
      <w:numPr>
        <w:numId w:val="18"/>
      </w:numPr>
      <w:tabs>
        <w:tab w:val="clear" w:pos="425"/>
        <w:tab w:val="num" w:pos="1111"/>
      </w:tabs>
      <w:adjustRightInd w:val="0"/>
      <w:snapToGrid w:val="0"/>
      <w:ind w:left="1112" w:hanging="403"/>
    </w:pPr>
    <w:rPr>
      <w:rFonts w:ascii="Times New Roman" w:eastAsia="宋体" w:hAnsi="Times New Roman" w:cs="Times New Roman"/>
      <w:kern w:val="0"/>
      <w:szCs w:val="20"/>
    </w:rPr>
  </w:style>
  <w:style w:type="paragraph" w:customStyle="1" w:styleId="afff2">
    <w:name w:val="表格小五号"/>
    <w:basedOn w:val="afff1"/>
    <w:semiHidden/>
    <w:rsid w:val="00BD77C9"/>
    <w:pPr>
      <w:tabs>
        <w:tab w:val="clear" w:pos="3120"/>
      </w:tabs>
      <w:autoSpaceDE/>
      <w:autoSpaceDN/>
      <w:adjustRightInd/>
      <w:snapToGrid/>
      <w:spacing w:line="0" w:lineRule="atLeast"/>
      <w:jc w:val="both"/>
    </w:pPr>
    <w:rPr>
      <w:rFonts w:ascii="Times New Roman" w:eastAsia="宋体" w:hAnsi="Times New Roman"/>
      <w:sz w:val="18"/>
      <w:szCs w:val="18"/>
      <w:lang w:val="en-US"/>
    </w:rPr>
  </w:style>
  <w:style w:type="character" w:customStyle="1" w:styleId="3-21100CharChar">
    <w:name w:val="强制3-21到100 Char Char"/>
    <w:link w:val="3-21100Char0"/>
    <w:semiHidden/>
    <w:locked/>
    <w:rsid w:val="00BD77C9"/>
    <w:rPr>
      <w:rFonts w:ascii="黑体" w:eastAsia="黑体" w:cs="宋体"/>
      <w:sz w:val="24"/>
    </w:rPr>
  </w:style>
  <w:style w:type="paragraph" w:customStyle="1" w:styleId="3-21100Char0">
    <w:name w:val="强制3-21到100 Char"/>
    <w:basedOn w:val="3-21100"/>
    <w:link w:val="3-21100CharChar"/>
    <w:autoRedefine/>
    <w:semiHidden/>
    <w:rsid w:val="00BD77C9"/>
    <w:pPr>
      <w:numPr>
        <w:numId w:val="0"/>
      </w:numPr>
      <w:tabs>
        <w:tab w:val="num" w:pos="862"/>
      </w:tabs>
      <w:ind w:left="2892" w:hanging="1446"/>
    </w:pPr>
    <w:rPr>
      <w:rFonts w:ascii="黑体" w:eastAsia="黑体"/>
    </w:rPr>
  </w:style>
  <w:style w:type="paragraph" w:customStyle="1" w:styleId="3-2199">
    <w:name w:val="条文细目3-21到99"/>
    <w:basedOn w:val="a1"/>
    <w:autoRedefine/>
    <w:semiHidden/>
    <w:rsid w:val="00BD77C9"/>
    <w:pPr>
      <w:adjustRightInd w:val="0"/>
      <w:spacing w:beforeLines="50" w:line="280" w:lineRule="atLeast"/>
      <w:ind w:leftChars="680" w:left="1428"/>
    </w:pPr>
    <w:rPr>
      <w:rFonts w:ascii="Arial" w:eastAsia="宋体" w:hAnsi="Arial" w:cs="宋体"/>
      <w:sz w:val="24"/>
      <w:szCs w:val="21"/>
    </w:rPr>
  </w:style>
  <w:style w:type="paragraph" w:customStyle="1" w:styleId="4-100110">
    <w:name w:val="样式4-100到110"/>
    <w:basedOn w:val="a1"/>
    <w:autoRedefine/>
    <w:semiHidden/>
    <w:rsid w:val="00BD77C9"/>
    <w:pPr>
      <w:tabs>
        <w:tab w:val="num" w:pos="862"/>
      </w:tabs>
      <w:spacing w:beforeLines="50" w:line="380" w:lineRule="exact"/>
      <w:ind w:left="3346" w:hanging="1673"/>
    </w:pPr>
    <w:rPr>
      <w:rFonts w:ascii="Times New Roman" w:eastAsia="宋体" w:hAnsi="Times New Roman" w:cs="宋体"/>
      <w:sz w:val="24"/>
      <w:szCs w:val="20"/>
    </w:rPr>
  </w:style>
  <w:style w:type="paragraph" w:customStyle="1" w:styleId="3-">
    <w:name w:val="标题 3-条标题"/>
    <w:basedOn w:val="af9"/>
    <w:next w:val="a1"/>
    <w:autoRedefine/>
    <w:semiHidden/>
    <w:rsid w:val="00BD77C9"/>
    <w:pPr>
      <w:adjustRightInd w:val="0"/>
      <w:spacing w:afterLines="50" w:after="0" w:line="240" w:lineRule="atLeast"/>
      <w:jc w:val="left"/>
      <w:outlineLvl w:val="2"/>
    </w:pPr>
    <w:rPr>
      <w:rFonts w:ascii="Arial" w:hAnsi="Arial" w:cs="宋体"/>
      <w:bCs w:val="0"/>
      <w:sz w:val="28"/>
      <w:szCs w:val="20"/>
    </w:rPr>
  </w:style>
  <w:style w:type="paragraph" w:customStyle="1" w:styleId="4Char4Charheading4IndentLeft05inH">
    <w:name w:val="样式 标题 4款标题 Char标题 4 Char款标题heading 4 + Indent: Left 0.5 inH..."/>
    <w:basedOn w:val="4"/>
    <w:semiHidden/>
    <w:rsid w:val="00BD77C9"/>
  </w:style>
  <w:style w:type="paragraph" w:customStyle="1" w:styleId="afff3">
    <w:name w:val="表格文字"/>
    <w:basedOn w:val="a1"/>
    <w:next w:val="a1"/>
    <w:semiHidden/>
    <w:rsid w:val="00BD77C9"/>
    <w:pPr>
      <w:snapToGrid w:val="0"/>
      <w:spacing w:line="360" w:lineRule="atLeast"/>
      <w:jc w:val="center"/>
    </w:pPr>
    <w:rPr>
      <w:rFonts w:ascii="宋体" w:eastAsia="幼圆" w:hAnsi="宋体" w:cs="Times New Roman"/>
      <w:szCs w:val="20"/>
    </w:rPr>
  </w:style>
  <w:style w:type="paragraph" w:customStyle="1" w:styleId="xl35">
    <w:name w:val="xl35"/>
    <w:basedOn w:val="a1"/>
    <w:semiHidden/>
    <w:rsid w:val="00BD77C9"/>
    <w:pPr>
      <w:widowControl/>
      <w:spacing w:before="100" w:beforeAutospacing="1" w:after="100" w:afterAutospacing="1"/>
    </w:pPr>
    <w:rPr>
      <w:rFonts w:ascii="仿宋_GB2312" w:eastAsia="仿宋_GB2312" w:hAnsi="Arial Unicode MS" w:cs="Times New Roman"/>
      <w:kern w:val="0"/>
      <w:sz w:val="24"/>
      <w:szCs w:val="24"/>
    </w:rPr>
  </w:style>
  <w:style w:type="paragraph" w:customStyle="1" w:styleId="-">
    <w:name w:val="正文-第几条"/>
    <w:basedOn w:val="a1"/>
    <w:semiHidden/>
    <w:rsid w:val="00BD77C9"/>
    <w:pPr>
      <w:numPr>
        <w:numId w:val="19"/>
      </w:numPr>
      <w:spacing w:beforeLines="50" w:line="360" w:lineRule="auto"/>
      <w:ind w:left="2042" w:firstLine="0"/>
    </w:pPr>
    <w:rPr>
      <w:rFonts w:ascii="宋体" w:eastAsia="宋体" w:hAnsi="宋体" w:cs="Times New Roman"/>
      <w:sz w:val="24"/>
      <w:szCs w:val="24"/>
    </w:rPr>
  </w:style>
  <w:style w:type="paragraph" w:customStyle="1" w:styleId="1e">
    <w:name w:val="小房1"/>
    <w:basedOn w:val="a1"/>
    <w:semiHidden/>
    <w:rsid w:val="00BD77C9"/>
    <w:pPr>
      <w:adjustRightInd w:val="0"/>
      <w:spacing w:before="60" w:line="276" w:lineRule="auto"/>
      <w:ind w:firstLine="482"/>
    </w:pPr>
    <w:rPr>
      <w:rFonts w:ascii="Times New Roman" w:eastAsia="仿宋_GB2312" w:hAnsi="Times New Roman" w:cs="Times New Roman"/>
      <w:kern w:val="0"/>
      <w:sz w:val="28"/>
      <w:szCs w:val="20"/>
    </w:rPr>
  </w:style>
  <w:style w:type="paragraph" w:customStyle="1" w:styleId="2c">
    <w:name w:val="插入表2"/>
    <w:basedOn w:val="a1"/>
    <w:autoRedefine/>
    <w:semiHidden/>
    <w:rsid w:val="00BD77C9"/>
    <w:pPr>
      <w:jc w:val="center"/>
    </w:pPr>
    <w:rPr>
      <w:rFonts w:ascii="宋体" w:eastAsia="宋体" w:hAnsi="楷体_GB2312" w:cs="宋体"/>
      <w:kern w:val="0"/>
      <w:szCs w:val="21"/>
    </w:rPr>
  </w:style>
  <w:style w:type="paragraph" w:customStyle="1" w:styleId="2d">
    <w:name w:val="样式2"/>
    <w:basedOn w:val="2"/>
    <w:autoRedefine/>
    <w:semiHidden/>
    <w:rsid w:val="00BD77C9"/>
  </w:style>
  <w:style w:type="paragraph" w:customStyle="1" w:styleId="afff4">
    <w:name w:val="表标题（韶关规划）"/>
    <w:basedOn w:val="a1"/>
    <w:semiHidden/>
    <w:rsid w:val="00BD77C9"/>
    <w:pPr>
      <w:tabs>
        <w:tab w:val="left" w:pos="7996"/>
      </w:tabs>
      <w:autoSpaceDE w:val="0"/>
      <w:autoSpaceDN w:val="0"/>
      <w:adjustRightInd w:val="0"/>
      <w:snapToGrid w:val="0"/>
      <w:spacing w:beforeLines="50" w:after="120" w:line="336" w:lineRule="auto"/>
      <w:ind w:firstLine="482"/>
      <w:jc w:val="center"/>
    </w:pPr>
    <w:rPr>
      <w:rFonts w:ascii="Times New Roman" w:eastAsia="宋体" w:hAnsi="Times New Roman" w:cs="Times New Roman"/>
      <w:kern w:val="0"/>
      <w:sz w:val="24"/>
      <w:szCs w:val="20"/>
      <w:lang w:val="zh-CN"/>
    </w:rPr>
  </w:style>
  <w:style w:type="paragraph" w:customStyle="1" w:styleId="font">
    <w:name w:val="font"/>
    <w:basedOn w:val="a1"/>
    <w:semiHidden/>
    <w:rsid w:val="00BD77C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5">
    <w:name w:val="a"/>
    <w:basedOn w:val="a1"/>
    <w:semiHidden/>
    <w:rsid w:val="00BD77C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42220">
    <w:name w:val="样式 标题 4 + 左侧:  2.22 厘米 首行缩进:  0 厘米"/>
    <w:basedOn w:val="4"/>
    <w:semiHidden/>
    <w:rsid w:val="00BD77C9"/>
  </w:style>
  <w:style w:type="paragraph" w:customStyle="1" w:styleId="Charf0">
    <w:name w:val="表格 Char"/>
    <w:basedOn w:val="a1"/>
    <w:next w:val="a1"/>
    <w:semiHidden/>
    <w:rsid w:val="00BD77C9"/>
    <w:pPr>
      <w:keepNext/>
      <w:widowControl/>
      <w:autoSpaceDE w:val="0"/>
      <w:adjustRightInd w:val="0"/>
      <w:snapToGrid w:val="0"/>
      <w:spacing w:line="288" w:lineRule="auto"/>
      <w:jc w:val="center"/>
    </w:pPr>
    <w:rPr>
      <w:rFonts w:ascii="楷体_GB2312" w:eastAsia="楷体_GB2312" w:hAnsi="宋体" w:cs="Times New Roman"/>
      <w:bCs/>
      <w:noProof/>
      <w:kern w:val="21"/>
      <w:szCs w:val="21"/>
    </w:rPr>
  </w:style>
  <w:style w:type="character" w:customStyle="1" w:styleId="Charf1">
    <w:name w:val="注解说明 Char"/>
    <w:link w:val="afff6"/>
    <w:semiHidden/>
    <w:locked/>
    <w:rsid w:val="00BD77C9"/>
    <w:rPr>
      <w:rFonts w:ascii="宋体" w:hAnsi="宋体"/>
      <w:sz w:val="18"/>
      <w:szCs w:val="21"/>
    </w:rPr>
  </w:style>
  <w:style w:type="paragraph" w:customStyle="1" w:styleId="afff6">
    <w:name w:val="注解说明"/>
    <w:basedOn w:val="28"/>
    <w:link w:val="Charf1"/>
    <w:semiHidden/>
    <w:rsid w:val="00BD77C9"/>
    <w:rPr>
      <w:rFonts w:ascii="宋体" w:eastAsiaTheme="minorEastAsia" w:hAnsi="宋体" w:cstheme="minorBidi"/>
      <w:sz w:val="18"/>
      <w:szCs w:val="21"/>
    </w:rPr>
  </w:style>
  <w:style w:type="paragraph" w:customStyle="1" w:styleId="big">
    <w:name w:val="big表格"/>
    <w:basedOn w:val="a1"/>
    <w:semiHidden/>
    <w:rsid w:val="00BD77C9"/>
    <w:pPr>
      <w:widowControl/>
      <w:adjustRightInd w:val="0"/>
      <w:spacing w:line="360" w:lineRule="atLeast"/>
      <w:jc w:val="center"/>
    </w:pPr>
    <w:rPr>
      <w:rFonts w:ascii="宋体" w:eastAsia="宋体" w:hAnsi="宋体" w:cs="宋体"/>
      <w:kern w:val="0"/>
      <w:szCs w:val="21"/>
    </w:rPr>
  </w:style>
  <w:style w:type="paragraph" w:customStyle="1" w:styleId="220">
    <w:name w:val="样式 题注 + 居中 首行缩进:  2 字符2"/>
    <w:basedOn w:val="affb"/>
    <w:semiHidden/>
    <w:rsid w:val="00BD77C9"/>
    <w:pPr>
      <w:adjustRightInd w:val="0"/>
      <w:spacing w:line="360" w:lineRule="atLeast"/>
      <w:ind w:firstLineChars="200" w:firstLine="400"/>
    </w:pPr>
    <w:rPr>
      <w:rFonts w:eastAsia="宋体" w:cs="宋体"/>
    </w:rPr>
  </w:style>
  <w:style w:type="paragraph" w:customStyle="1" w:styleId="formfirst">
    <w:name w:val="form_first"/>
    <w:basedOn w:val="a1"/>
    <w:semiHidden/>
    <w:rsid w:val="00BD77C9"/>
    <w:pPr>
      <w:autoSpaceDE w:val="0"/>
      <w:autoSpaceDN w:val="0"/>
      <w:adjustRightInd w:val="0"/>
      <w:spacing w:line="360" w:lineRule="auto"/>
      <w:jc w:val="center"/>
    </w:pPr>
    <w:rPr>
      <w:rFonts w:ascii="Times New Roman" w:eastAsia="宋体" w:hAnsi="Times New Roman" w:cs="Times New Roman"/>
      <w:color w:val="000000"/>
      <w:kern w:val="0"/>
      <w:szCs w:val="24"/>
    </w:rPr>
  </w:style>
  <w:style w:type="paragraph" w:customStyle="1" w:styleId="1f">
    <w:name w:val="通用正文1"/>
    <w:basedOn w:val="a1"/>
    <w:autoRedefine/>
    <w:semiHidden/>
    <w:rsid w:val="00BD77C9"/>
    <w:pPr>
      <w:spacing w:line="560" w:lineRule="exact"/>
      <w:ind w:firstLineChars="200" w:firstLine="560"/>
    </w:pPr>
    <w:rPr>
      <w:rFonts w:ascii="仿宋_GB2312" w:eastAsia="仿宋_GB2312" w:hAnsi="宋体" w:cs="Times New Roman"/>
      <w:color w:val="000000"/>
      <w:sz w:val="28"/>
      <w:szCs w:val="24"/>
    </w:rPr>
  </w:style>
  <w:style w:type="paragraph" w:customStyle="1" w:styleId="1f0">
    <w:name w:val="样式1"/>
    <w:basedOn w:val="45"/>
    <w:rsid w:val="00BD77C9"/>
  </w:style>
  <w:style w:type="paragraph" w:customStyle="1" w:styleId="1-">
    <w:name w:val="表格文本1-楷五居中"/>
    <w:basedOn w:val="a1"/>
    <w:autoRedefine/>
    <w:semiHidden/>
    <w:rsid w:val="00BD77C9"/>
    <w:pPr>
      <w:adjustRightInd w:val="0"/>
      <w:spacing w:line="0" w:lineRule="atLeast"/>
      <w:ind w:left="-121" w:firstLineChars="2" w:firstLine="4"/>
      <w:jc w:val="center"/>
    </w:pPr>
    <w:rPr>
      <w:rFonts w:ascii="楷体_GB2312" w:eastAsia="楷体_GB2312" w:hAnsi="宋体" w:cs="Times New Roman"/>
      <w:bCs/>
      <w:szCs w:val="21"/>
    </w:rPr>
  </w:style>
  <w:style w:type="paragraph" w:customStyle="1" w:styleId="0106">
    <w:name w:val="表格0106"/>
    <w:basedOn w:val="a1"/>
    <w:next w:val="afff0"/>
    <w:autoRedefine/>
    <w:semiHidden/>
    <w:rsid w:val="00BD77C9"/>
    <w:pPr>
      <w:framePr w:hSpace="180" w:wrap="around" w:vAnchor="text" w:hAnchor="margin" w:xAlign="center" w:y="938"/>
      <w:widowControl/>
      <w:adjustRightInd w:val="0"/>
      <w:spacing w:line="360" w:lineRule="atLeast"/>
      <w:jc w:val="center"/>
    </w:pPr>
    <w:rPr>
      <w:rFonts w:ascii="宋体" w:eastAsia="宋体" w:hAnsi="宋体" w:cs="宋体"/>
      <w:kern w:val="0"/>
      <w:szCs w:val="21"/>
    </w:rPr>
  </w:style>
  <w:style w:type="paragraph" w:customStyle="1" w:styleId="01060">
    <w:name w:val="样式 表格0106 +"/>
    <w:basedOn w:val="0106"/>
    <w:semiHidden/>
    <w:rsid w:val="00BD77C9"/>
    <w:pPr>
      <w:framePr w:wrap="around"/>
    </w:pPr>
  </w:style>
  <w:style w:type="paragraph" w:customStyle="1" w:styleId="afff7">
    <w:name w:val="章标题"/>
    <w:basedOn w:val="a1"/>
    <w:next w:val="a1"/>
    <w:semiHidden/>
    <w:rsid w:val="00BD77C9"/>
    <w:pPr>
      <w:widowControl/>
      <w:spacing w:before="158" w:after="153" w:line="323" w:lineRule="atLeast"/>
      <w:jc w:val="center"/>
    </w:pPr>
    <w:rPr>
      <w:rFonts w:ascii="Arial" w:eastAsia="黑体" w:hAnsi="Times New Roman" w:cs="Times New Roman"/>
      <w:color w:val="000000"/>
      <w:kern w:val="0"/>
      <w:sz w:val="31"/>
      <w:szCs w:val="20"/>
      <w:u w:color="000000"/>
    </w:rPr>
  </w:style>
  <w:style w:type="paragraph" w:customStyle="1" w:styleId="font5">
    <w:name w:val="font5"/>
    <w:basedOn w:val="a1"/>
    <w:semiHidden/>
    <w:rsid w:val="00BD77C9"/>
    <w:pPr>
      <w:widowControl/>
      <w:spacing w:before="100" w:beforeAutospacing="1" w:after="100" w:afterAutospacing="1"/>
      <w:jc w:val="left"/>
    </w:pPr>
    <w:rPr>
      <w:rFonts w:ascii="宋体" w:eastAsia="宋体" w:hAnsi="宋体" w:cs="Arial Unicode MS"/>
      <w:kern w:val="0"/>
      <w:sz w:val="18"/>
      <w:szCs w:val="18"/>
    </w:rPr>
  </w:style>
  <w:style w:type="paragraph" w:customStyle="1" w:styleId="xl24">
    <w:name w:val="xl24"/>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5">
    <w:name w:val="xl25"/>
    <w:basedOn w:val="a1"/>
    <w:semiHidden/>
    <w:rsid w:val="00BD77C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6">
    <w:name w:val="xl26"/>
    <w:basedOn w:val="a1"/>
    <w:semiHidden/>
    <w:rsid w:val="00BD77C9"/>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character" w:styleId="afff8">
    <w:name w:val="footnote reference"/>
    <w:semiHidden/>
    <w:rsid w:val="00BD77C9"/>
    <w:rPr>
      <w:vertAlign w:val="superscript"/>
    </w:rPr>
  </w:style>
  <w:style w:type="character" w:customStyle="1" w:styleId="ss1">
    <w:name w:val="ss1"/>
    <w:semiHidden/>
    <w:rsid w:val="00BD77C9"/>
  </w:style>
  <w:style w:type="character" w:customStyle="1" w:styleId="unnamed1">
    <w:name w:val="unnamed1"/>
    <w:semiHidden/>
    <w:rsid w:val="00BD77C9"/>
  </w:style>
  <w:style w:type="character" w:customStyle="1" w:styleId="title1">
    <w:name w:val="title1"/>
    <w:semiHidden/>
    <w:rsid w:val="00BD77C9"/>
    <w:rPr>
      <w:b/>
      <w:bCs/>
      <w:color w:val="05006C"/>
      <w:sz w:val="27"/>
      <w:szCs w:val="27"/>
    </w:rPr>
  </w:style>
  <w:style w:type="character" w:customStyle="1" w:styleId="5-">
    <w:name w:val="表格文本5-小四"/>
    <w:semiHidden/>
    <w:rsid w:val="00BD77C9"/>
    <w:rPr>
      <w:rFonts w:ascii="宋体" w:eastAsia="宋体" w:hAnsi="宋体" w:hint="eastAsia"/>
      <w:sz w:val="24"/>
    </w:rPr>
  </w:style>
  <w:style w:type="character" w:customStyle="1" w:styleId="afff9">
    <w:name w:val="插入表"/>
    <w:semiHidden/>
    <w:rsid w:val="00BD77C9"/>
    <w:rPr>
      <w:rFonts w:ascii="楷体_GB2312" w:eastAsia="楷体_GB2312" w:hAnsi="楷体_GB2312" w:hint="eastAsia"/>
      <w:color w:val="FE3E01"/>
      <w:kern w:val="0"/>
    </w:rPr>
  </w:style>
  <w:style w:type="character" w:customStyle="1" w:styleId="afffa">
    <w:name w:val="样式 宋体 小四 黑色"/>
    <w:semiHidden/>
    <w:rsid w:val="00BD77C9"/>
    <w:rPr>
      <w:rFonts w:ascii="宋体" w:eastAsia="宋体" w:hAnsi="宋体" w:hint="eastAsia"/>
      <w:color w:val="000000"/>
      <w:kern w:val="28"/>
      <w:sz w:val="21"/>
      <w:szCs w:val="21"/>
    </w:rPr>
  </w:style>
  <w:style w:type="character" w:customStyle="1" w:styleId="4CharChar">
    <w:name w:val="样式 标题 4 + 宋体 Char Char"/>
    <w:semiHidden/>
    <w:rsid w:val="00BD77C9"/>
    <w:rPr>
      <w:rFonts w:ascii="宋体" w:eastAsia="宋体" w:hAnsi="宋体" w:hint="eastAsia"/>
      <w:b/>
      <w:bCs/>
      <w:kern w:val="2"/>
      <w:sz w:val="28"/>
      <w:szCs w:val="28"/>
      <w:lang w:val="en-US" w:eastAsia="zh-CN" w:bidi="ar-SA"/>
    </w:rPr>
  </w:style>
  <w:style w:type="table" w:styleId="1f1">
    <w:name w:val="Table Simple 1"/>
    <w:basedOn w:val="a4"/>
    <w:semiHidden/>
    <w:rsid w:val="00BD77C9"/>
    <w:pPr>
      <w:widowControl w:val="0"/>
      <w:spacing w:line="400" w:lineRule="atLeast"/>
      <w:ind w:firstLineChars="200" w:firstLine="20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b">
    <w:name w:val="Table Elegant"/>
    <w:basedOn w:val="a4"/>
    <w:semiHidden/>
    <w:rsid w:val="00BD77C9"/>
    <w:pPr>
      <w:widowControl w:val="0"/>
      <w:adjustRightInd w:val="0"/>
      <w:spacing w:line="360" w:lineRule="atLeast"/>
      <w:jc w:val="center"/>
    </w:pPr>
    <w:rPr>
      <w:rFonts w:ascii="Times New Roman" w:eastAsia="宋体" w:hAnsi="Times New Roman" w:cs="Times New Roman"/>
      <w:kern w:val="0"/>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vAlign w:val="center"/>
    </w:tcPr>
    <w:tblStylePr w:type="firstRow">
      <w:rPr>
        <w:caps/>
        <w:color w:val="auto"/>
      </w:rPr>
      <w:tblPr/>
      <w:tcPr>
        <w:tcBorders>
          <w:tl2br w:val="none" w:sz="0" w:space="0" w:color="auto"/>
          <w:tr2bl w:val="none" w:sz="0" w:space="0" w:color="auto"/>
        </w:tcBorders>
      </w:tcPr>
    </w:tblStylePr>
  </w:style>
  <w:style w:type="paragraph" w:customStyle="1" w:styleId="afffc">
    <w:name w:val="三级..."/>
    <w:basedOn w:val="10"/>
    <w:semiHidden/>
    <w:rsid w:val="00BD77C9"/>
    <w:pPr>
      <w:numPr>
        <w:numId w:val="0"/>
      </w:numPr>
      <w:tabs>
        <w:tab w:val="num" w:pos="840"/>
        <w:tab w:val="left" w:pos="1111"/>
      </w:tabs>
      <w:ind w:left="1112" w:hanging="403"/>
    </w:pPr>
  </w:style>
  <w:style w:type="numbering" w:styleId="1111110">
    <w:name w:val="Outline List 2"/>
    <w:basedOn w:val="a5"/>
    <w:semiHidden/>
    <w:rsid w:val="00BD77C9"/>
    <w:pPr>
      <w:numPr>
        <w:numId w:val="20"/>
      </w:numPr>
    </w:pPr>
  </w:style>
  <w:style w:type="paragraph" w:customStyle="1" w:styleId="CharCharCharChar1">
    <w:name w:val="Char Char Char Char1"/>
    <w:basedOn w:val="1"/>
    <w:semiHidden/>
    <w:rsid w:val="00BD77C9"/>
  </w:style>
  <w:style w:type="paragraph" w:customStyle="1" w:styleId="2e">
    <w:name w:val="样式 首行缩进:  2 字符"/>
    <w:basedOn w:val="a1"/>
    <w:semiHidden/>
    <w:rsid w:val="00BD77C9"/>
    <w:pPr>
      <w:spacing w:line="400" w:lineRule="exact"/>
      <w:ind w:firstLineChars="200" w:firstLine="480"/>
    </w:pPr>
    <w:rPr>
      <w:rFonts w:ascii="Times New Roman" w:eastAsia="宋体" w:hAnsi="Times New Roman" w:cs="宋体"/>
      <w:sz w:val="24"/>
      <w:szCs w:val="24"/>
    </w:rPr>
  </w:style>
  <w:style w:type="numbering" w:styleId="111111">
    <w:name w:val="Outline List 1"/>
    <w:basedOn w:val="a5"/>
    <w:semiHidden/>
    <w:rsid w:val="00BD77C9"/>
    <w:pPr>
      <w:numPr>
        <w:numId w:val="21"/>
      </w:numPr>
    </w:pPr>
  </w:style>
  <w:style w:type="character" w:styleId="HTML">
    <w:name w:val="HTML Variable"/>
    <w:semiHidden/>
    <w:rsid w:val="00BD77C9"/>
    <w:rPr>
      <w:i/>
      <w:iCs/>
    </w:rPr>
  </w:style>
  <w:style w:type="character" w:styleId="HTML0">
    <w:name w:val="HTML Typewriter"/>
    <w:semiHidden/>
    <w:rsid w:val="00BD77C9"/>
    <w:rPr>
      <w:rFonts w:ascii="Courier New" w:hAnsi="Courier New" w:cs="Courier New"/>
      <w:sz w:val="20"/>
      <w:szCs w:val="20"/>
    </w:rPr>
  </w:style>
  <w:style w:type="character" w:styleId="HTML1">
    <w:name w:val="HTML Code"/>
    <w:semiHidden/>
    <w:rsid w:val="00BD77C9"/>
    <w:rPr>
      <w:rFonts w:ascii="Courier New" w:hAnsi="Courier New" w:cs="Courier New"/>
      <w:sz w:val="20"/>
      <w:szCs w:val="20"/>
    </w:rPr>
  </w:style>
  <w:style w:type="paragraph" w:styleId="HTML2">
    <w:name w:val="HTML Address"/>
    <w:basedOn w:val="a1"/>
    <w:link w:val="HTMLChar"/>
    <w:semiHidden/>
    <w:rsid w:val="00BD77C9"/>
    <w:rPr>
      <w:rFonts w:ascii="Times New Roman" w:eastAsia="宋体" w:hAnsi="Times New Roman" w:cs="Times New Roman"/>
      <w:i/>
      <w:iCs/>
      <w:szCs w:val="24"/>
    </w:rPr>
  </w:style>
  <w:style w:type="character" w:customStyle="1" w:styleId="HTMLChar">
    <w:name w:val="HTML 地址 Char"/>
    <w:basedOn w:val="a3"/>
    <w:link w:val="HTML2"/>
    <w:semiHidden/>
    <w:rsid w:val="00BD77C9"/>
    <w:rPr>
      <w:rFonts w:ascii="Times New Roman" w:eastAsia="宋体" w:hAnsi="Times New Roman" w:cs="Times New Roman"/>
      <w:i/>
      <w:iCs/>
      <w:szCs w:val="24"/>
    </w:rPr>
  </w:style>
  <w:style w:type="character" w:styleId="HTML3">
    <w:name w:val="HTML Definition"/>
    <w:semiHidden/>
    <w:rsid w:val="00BD77C9"/>
    <w:rPr>
      <w:i/>
      <w:iCs/>
    </w:rPr>
  </w:style>
  <w:style w:type="character" w:styleId="HTML4">
    <w:name w:val="HTML Keyboard"/>
    <w:semiHidden/>
    <w:rsid w:val="00BD77C9"/>
    <w:rPr>
      <w:rFonts w:ascii="Courier New" w:hAnsi="Courier New" w:cs="Courier New"/>
      <w:sz w:val="20"/>
      <w:szCs w:val="20"/>
    </w:rPr>
  </w:style>
  <w:style w:type="character" w:styleId="HTML5">
    <w:name w:val="HTML Acronym"/>
    <w:semiHidden/>
    <w:rsid w:val="00BD77C9"/>
  </w:style>
  <w:style w:type="character" w:styleId="HTML6">
    <w:name w:val="HTML Sample"/>
    <w:semiHidden/>
    <w:rsid w:val="00BD77C9"/>
    <w:rPr>
      <w:rFonts w:ascii="Courier New" w:hAnsi="Courier New" w:cs="Courier New"/>
    </w:rPr>
  </w:style>
  <w:style w:type="character" w:styleId="HTML7">
    <w:name w:val="HTML Cite"/>
    <w:semiHidden/>
    <w:rsid w:val="00BD77C9"/>
    <w:rPr>
      <w:i/>
      <w:iCs/>
    </w:rPr>
  </w:style>
  <w:style w:type="paragraph" w:styleId="HTML8">
    <w:name w:val="HTML Preformatted"/>
    <w:aliases w:val="HTML 预先格式化"/>
    <w:basedOn w:val="a1"/>
    <w:link w:val="HTMLChar0"/>
    <w:uiPriority w:val="99"/>
    <w:semiHidden/>
    <w:rsid w:val="00BD77C9"/>
    <w:rPr>
      <w:rFonts w:ascii="Courier New" w:eastAsia="宋体" w:hAnsi="Courier New" w:cs="Courier New"/>
      <w:sz w:val="20"/>
      <w:szCs w:val="20"/>
    </w:rPr>
  </w:style>
  <w:style w:type="character" w:customStyle="1" w:styleId="HTMLChar0">
    <w:name w:val="HTML 预设格式 Char"/>
    <w:aliases w:val="HTML 预先格式化 Char"/>
    <w:basedOn w:val="a3"/>
    <w:link w:val="HTML8"/>
    <w:uiPriority w:val="99"/>
    <w:semiHidden/>
    <w:rsid w:val="00BD77C9"/>
    <w:rPr>
      <w:rFonts w:ascii="Courier New" w:eastAsia="宋体" w:hAnsi="Courier New" w:cs="Courier New"/>
      <w:sz w:val="20"/>
      <w:szCs w:val="20"/>
    </w:rPr>
  </w:style>
  <w:style w:type="table" w:styleId="1f2">
    <w:name w:val="Table Colorful 1"/>
    <w:basedOn w:val="a4"/>
    <w:semiHidden/>
    <w:rsid w:val="00BD77C9"/>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semiHidden/>
    <w:rsid w:val="00BD77C9"/>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semiHidden/>
    <w:rsid w:val="00BD77C9"/>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d">
    <w:name w:val="Salutation"/>
    <w:basedOn w:val="a1"/>
    <w:next w:val="a1"/>
    <w:link w:val="Charf2"/>
    <w:semiHidden/>
    <w:rsid w:val="00BD77C9"/>
    <w:rPr>
      <w:rFonts w:ascii="Times New Roman" w:eastAsia="宋体" w:hAnsi="Times New Roman" w:cs="Times New Roman"/>
      <w:szCs w:val="24"/>
    </w:rPr>
  </w:style>
  <w:style w:type="character" w:customStyle="1" w:styleId="Charf2">
    <w:name w:val="称呼 Char"/>
    <w:basedOn w:val="a3"/>
    <w:link w:val="afffd"/>
    <w:semiHidden/>
    <w:rsid w:val="00BD77C9"/>
    <w:rPr>
      <w:rFonts w:ascii="Times New Roman" w:eastAsia="宋体" w:hAnsi="Times New Roman" w:cs="Times New Roman"/>
      <w:szCs w:val="24"/>
    </w:rPr>
  </w:style>
  <w:style w:type="paragraph" w:styleId="afffe">
    <w:name w:val="E-mail Signature"/>
    <w:basedOn w:val="a1"/>
    <w:link w:val="Charf3"/>
    <w:semiHidden/>
    <w:rsid w:val="00BD77C9"/>
    <w:rPr>
      <w:rFonts w:ascii="Times New Roman" w:eastAsia="宋体" w:hAnsi="Times New Roman" w:cs="Times New Roman"/>
      <w:szCs w:val="24"/>
    </w:rPr>
  </w:style>
  <w:style w:type="character" w:customStyle="1" w:styleId="Charf3">
    <w:name w:val="电子邮件签名 Char"/>
    <w:basedOn w:val="a3"/>
    <w:link w:val="afffe"/>
    <w:semiHidden/>
    <w:rsid w:val="00BD77C9"/>
    <w:rPr>
      <w:rFonts w:ascii="Times New Roman" w:eastAsia="宋体" w:hAnsi="Times New Roman" w:cs="Times New Roman"/>
      <w:szCs w:val="24"/>
    </w:rPr>
  </w:style>
  <w:style w:type="paragraph" w:styleId="affff">
    <w:name w:val="Subtitle"/>
    <w:basedOn w:val="a1"/>
    <w:link w:val="Charf4"/>
    <w:qFormat/>
    <w:rsid w:val="00BD77C9"/>
    <w:pPr>
      <w:spacing w:before="240" w:after="60" w:line="312" w:lineRule="auto"/>
      <w:jc w:val="center"/>
      <w:outlineLvl w:val="1"/>
    </w:pPr>
    <w:rPr>
      <w:rFonts w:ascii="Arial" w:eastAsia="宋体" w:hAnsi="Arial" w:cs="Arial"/>
      <w:b/>
      <w:bCs/>
      <w:kern w:val="28"/>
      <w:sz w:val="32"/>
      <w:szCs w:val="32"/>
    </w:rPr>
  </w:style>
  <w:style w:type="character" w:customStyle="1" w:styleId="Charf4">
    <w:name w:val="副标题 Char"/>
    <w:basedOn w:val="a3"/>
    <w:link w:val="affff"/>
    <w:rsid w:val="00BD77C9"/>
    <w:rPr>
      <w:rFonts w:ascii="Arial" w:eastAsia="宋体" w:hAnsi="Arial" w:cs="Arial"/>
      <w:b/>
      <w:bCs/>
      <w:kern w:val="28"/>
      <w:sz w:val="32"/>
      <w:szCs w:val="32"/>
    </w:rPr>
  </w:style>
  <w:style w:type="table" w:styleId="1f3">
    <w:name w:val="Table Classic 1"/>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semiHidden/>
    <w:rsid w:val="00BD77C9"/>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0">
    <w:name w:val="envelope return"/>
    <w:basedOn w:val="a1"/>
    <w:semiHidden/>
    <w:rsid w:val="00BD77C9"/>
    <w:pPr>
      <w:snapToGrid w:val="0"/>
    </w:pPr>
    <w:rPr>
      <w:rFonts w:ascii="Arial" w:eastAsia="宋体" w:hAnsi="Arial" w:cs="Arial"/>
      <w:szCs w:val="24"/>
    </w:rPr>
  </w:style>
  <w:style w:type="table" w:styleId="2f1">
    <w:name w:val="Table Simple 2"/>
    <w:basedOn w:val="a4"/>
    <w:semiHidden/>
    <w:rsid w:val="00BD77C9"/>
    <w:pPr>
      <w:widowControl w:val="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1">
    <w:name w:val="Closing"/>
    <w:basedOn w:val="a1"/>
    <w:link w:val="Charf5"/>
    <w:semiHidden/>
    <w:rsid w:val="00BD77C9"/>
    <w:pPr>
      <w:ind w:leftChars="2100" w:left="100"/>
    </w:pPr>
    <w:rPr>
      <w:rFonts w:ascii="Times New Roman" w:eastAsia="宋体" w:hAnsi="Times New Roman" w:cs="Times New Roman"/>
      <w:szCs w:val="24"/>
    </w:rPr>
  </w:style>
  <w:style w:type="character" w:customStyle="1" w:styleId="Charf5">
    <w:name w:val="结束语 Char"/>
    <w:basedOn w:val="a3"/>
    <w:link w:val="affff1"/>
    <w:semiHidden/>
    <w:rsid w:val="00BD77C9"/>
    <w:rPr>
      <w:rFonts w:ascii="Times New Roman" w:eastAsia="宋体" w:hAnsi="Times New Roman" w:cs="Times New Roman"/>
      <w:szCs w:val="24"/>
    </w:rPr>
  </w:style>
  <w:style w:type="table" w:styleId="1f4">
    <w:name w:val="Table Subtle 1"/>
    <w:basedOn w:val="a4"/>
    <w:semiHidden/>
    <w:rsid w:val="00BD77C9"/>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semiHidden/>
    <w:rsid w:val="00BD77C9"/>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3D effects 1"/>
    <w:basedOn w:val="a4"/>
    <w:semiHidden/>
    <w:rsid w:val="00BD77C9"/>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BD77C9"/>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4"/>
    <w:semiHidden/>
    <w:rsid w:val="00BD77C9"/>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4">
    <w:name w:val="List 2"/>
    <w:basedOn w:val="a1"/>
    <w:semiHidden/>
    <w:rsid w:val="00BD77C9"/>
    <w:pPr>
      <w:ind w:leftChars="200" w:left="100" w:hangingChars="200" w:hanging="200"/>
    </w:pPr>
    <w:rPr>
      <w:rFonts w:ascii="Times New Roman" w:eastAsia="宋体" w:hAnsi="Times New Roman" w:cs="Times New Roman"/>
      <w:szCs w:val="24"/>
    </w:rPr>
  </w:style>
  <w:style w:type="paragraph" w:styleId="3f0">
    <w:name w:val="List 3"/>
    <w:basedOn w:val="a1"/>
    <w:semiHidden/>
    <w:rsid w:val="00BD77C9"/>
    <w:pPr>
      <w:ind w:leftChars="400" w:left="100" w:hangingChars="200" w:hanging="200"/>
    </w:pPr>
    <w:rPr>
      <w:rFonts w:ascii="Times New Roman" w:eastAsia="宋体" w:hAnsi="Times New Roman" w:cs="Times New Roman"/>
      <w:szCs w:val="24"/>
    </w:rPr>
  </w:style>
  <w:style w:type="paragraph" w:styleId="48">
    <w:name w:val="List 4"/>
    <w:basedOn w:val="a1"/>
    <w:semiHidden/>
    <w:rsid w:val="00BD77C9"/>
    <w:pPr>
      <w:ind w:leftChars="600" w:left="100" w:hangingChars="200" w:hanging="200"/>
    </w:pPr>
    <w:rPr>
      <w:rFonts w:ascii="Times New Roman" w:eastAsia="宋体" w:hAnsi="Times New Roman" w:cs="Times New Roman"/>
      <w:szCs w:val="24"/>
    </w:rPr>
  </w:style>
  <w:style w:type="paragraph" w:styleId="53">
    <w:name w:val="List 5"/>
    <w:basedOn w:val="a1"/>
    <w:semiHidden/>
    <w:rsid w:val="00BD77C9"/>
    <w:pPr>
      <w:ind w:leftChars="800" w:left="100" w:hangingChars="200" w:hanging="200"/>
    </w:pPr>
    <w:rPr>
      <w:rFonts w:ascii="Times New Roman" w:eastAsia="宋体" w:hAnsi="Times New Roman" w:cs="Times New Roman"/>
      <w:szCs w:val="24"/>
    </w:rPr>
  </w:style>
  <w:style w:type="paragraph" w:styleId="affff2">
    <w:name w:val="List Number"/>
    <w:basedOn w:val="a1"/>
    <w:semiHidden/>
    <w:rsid w:val="00BD77C9"/>
    <w:pPr>
      <w:tabs>
        <w:tab w:val="num" w:pos="360"/>
      </w:tabs>
      <w:ind w:left="360" w:hangingChars="200" w:hanging="360"/>
    </w:pPr>
    <w:rPr>
      <w:rFonts w:ascii="Times New Roman" w:eastAsia="宋体" w:hAnsi="Times New Roman" w:cs="Times New Roman"/>
      <w:szCs w:val="24"/>
    </w:rPr>
  </w:style>
  <w:style w:type="paragraph" w:styleId="2f5">
    <w:name w:val="List Number 2"/>
    <w:basedOn w:val="a1"/>
    <w:semiHidden/>
    <w:rsid w:val="00BD77C9"/>
    <w:pPr>
      <w:tabs>
        <w:tab w:val="num" w:pos="780"/>
      </w:tabs>
      <w:ind w:leftChars="200" w:left="780" w:hangingChars="200" w:hanging="360"/>
    </w:pPr>
    <w:rPr>
      <w:rFonts w:ascii="Times New Roman" w:eastAsia="宋体" w:hAnsi="Times New Roman" w:cs="Times New Roman"/>
      <w:szCs w:val="24"/>
    </w:rPr>
  </w:style>
  <w:style w:type="paragraph" w:styleId="3f1">
    <w:name w:val="List Number 3"/>
    <w:basedOn w:val="a1"/>
    <w:semiHidden/>
    <w:rsid w:val="00BD77C9"/>
    <w:pPr>
      <w:tabs>
        <w:tab w:val="num" w:pos="1200"/>
      </w:tabs>
      <w:ind w:leftChars="400" w:left="1200" w:hangingChars="200" w:hanging="360"/>
    </w:pPr>
    <w:rPr>
      <w:rFonts w:ascii="Times New Roman" w:eastAsia="宋体" w:hAnsi="Times New Roman" w:cs="Times New Roman"/>
      <w:szCs w:val="24"/>
    </w:rPr>
  </w:style>
  <w:style w:type="paragraph" w:styleId="49">
    <w:name w:val="List Number 4"/>
    <w:basedOn w:val="a1"/>
    <w:semiHidden/>
    <w:rsid w:val="00BD77C9"/>
    <w:pPr>
      <w:tabs>
        <w:tab w:val="num" w:pos="1620"/>
      </w:tabs>
      <w:ind w:leftChars="600" w:left="1620" w:hangingChars="200" w:hanging="360"/>
    </w:pPr>
    <w:rPr>
      <w:rFonts w:ascii="Times New Roman" w:eastAsia="宋体" w:hAnsi="Times New Roman" w:cs="Times New Roman"/>
      <w:szCs w:val="24"/>
    </w:rPr>
  </w:style>
  <w:style w:type="paragraph" w:styleId="54">
    <w:name w:val="List Number 5"/>
    <w:basedOn w:val="a1"/>
    <w:semiHidden/>
    <w:rsid w:val="00BD77C9"/>
    <w:pPr>
      <w:tabs>
        <w:tab w:val="num" w:pos="2040"/>
      </w:tabs>
      <w:ind w:leftChars="800" w:left="2040" w:hangingChars="200" w:hanging="360"/>
    </w:pPr>
    <w:rPr>
      <w:rFonts w:ascii="Times New Roman" w:eastAsia="宋体" w:hAnsi="Times New Roman" w:cs="Times New Roman"/>
      <w:szCs w:val="24"/>
    </w:rPr>
  </w:style>
  <w:style w:type="paragraph" w:styleId="affff3">
    <w:name w:val="List Continue"/>
    <w:basedOn w:val="a1"/>
    <w:semiHidden/>
    <w:rsid w:val="00BD77C9"/>
    <w:pPr>
      <w:spacing w:after="120"/>
      <w:ind w:leftChars="200" w:left="420"/>
    </w:pPr>
    <w:rPr>
      <w:rFonts w:ascii="Times New Roman" w:eastAsia="宋体" w:hAnsi="Times New Roman" w:cs="Times New Roman"/>
      <w:szCs w:val="24"/>
    </w:rPr>
  </w:style>
  <w:style w:type="paragraph" w:styleId="2f6">
    <w:name w:val="List Continue 2"/>
    <w:basedOn w:val="a1"/>
    <w:semiHidden/>
    <w:rsid w:val="00BD77C9"/>
    <w:pPr>
      <w:spacing w:after="120"/>
      <w:ind w:leftChars="400" w:left="840"/>
    </w:pPr>
    <w:rPr>
      <w:rFonts w:ascii="Times New Roman" w:eastAsia="宋体" w:hAnsi="Times New Roman" w:cs="Times New Roman"/>
      <w:szCs w:val="24"/>
    </w:rPr>
  </w:style>
  <w:style w:type="paragraph" w:styleId="3f2">
    <w:name w:val="List Continue 3"/>
    <w:basedOn w:val="a1"/>
    <w:semiHidden/>
    <w:rsid w:val="00BD77C9"/>
    <w:pPr>
      <w:spacing w:after="120"/>
      <w:ind w:leftChars="600" w:left="1260"/>
    </w:pPr>
    <w:rPr>
      <w:rFonts w:ascii="Times New Roman" w:eastAsia="宋体" w:hAnsi="Times New Roman" w:cs="Times New Roman"/>
      <w:szCs w:val="24"/>
    </w:rPr>
  </w:style>
  <w:style w:type="paragraph" w:styleId="4a">
    <w:name w:val="List Continue 4"/>
    <w:basedOn w:val="a1"/>
    <w:semiHidden/>
    <w:rsid w:val="00BD77C9"/>
    <w:pPr>
      <w:spacing w:after="120"/>
      <w:ind w:leftChars="800" w:left="1680"/>
    </w:pPr>
    <w:rPr>
      <w:rFonts w:ascii="Times New Roman" w:eastAsia="宋体" w:hAnsi="Times New Roman" w:cs="Times New Roman"/>
      <w:szCs w:val="24"/>
    </w:rPr>
  </w:style>
  <w:style w:type="paragraph" w:styleId="55">
    <w:name w:val="List Continue 5"/>
    <w:basedOn w:val="a1"/>
    <w:semiHidden/>
    <w:rsid w:val="00BD77C9"/>
    <w:pPr>
      <w:spacing w:after="120"/>
      <w:ind w:leftChars="1000" w:left="2100"/>
    </w:pPr>
    <w:rPr>
      <w:rFonts w:ascii="Times New Roman" w:eastAsia="宋体" w:hAnsi="Times New Roman" w:cs="Times New Roman"/>
      <w:szCs w:val="24"/>
    </w:rPr>
  </w:style>
  <w:style w:type="paragraph" w:styleId="affff4">
    <w:name w:val="List Bullet"/>
    <w:basedOn w:val="a1"/>
    <w:semiHidden/>
    <w:rsid w:val="00BD77C9"/>
    <w:pPr>
      <w:tabs>
        <w:tab w:val="num" w:pos="360"/>
      </w:tabs>
      <w:ind w:left="360" w:hangingChars="200" w:hanging="360"/>
    </w:pPr>
    <w:rPr>
      <w:rFonts w:ascii="Times New Roman" w:eastAsia="宋体" w:hAnsi="Times New Roman" w:cs="Times New Roman"/>
      <w:szCs w:val="24"/>
    </w:rPr>
  </w:style>
  <w:style w:type="paragraph" w:styleId="2f7">
    <w:name w:val="List Bullet 2"/>
    <w:basedOn w:val="a1"/>
    <w:semiHidden/>
    <w:rsid w:val="00BD77C9"/>
    <w:pPr>
      <w:tabs>
        <w:tab w:val="num" w:pos="780"/>
      </w:tabs>
      <w:ind w:leftChars="200" w:left="780" w:hangingChars="200" w:hanging="360"/>
    </w:pPr>
    <w:rPr>
      <w:rFonts w:ascii="Times New Roman" w:eastAsia="宋体" w:hAnsi="Times New Roman" w:cs="Times New Roman"/>
      <w:szCs w:val="24"/>
    </w:rPr>
  </w:style>
  <w:style w:type="paragraph" w:styleId="3f3">
    <w:name w:val="List Bullet 3"/>
    <w:basedOn w:val="a1"/>
    <w:semiHidden/>
    <w:rsid w:val="00BD77C9"/>
    <w:pPr>
      <w:tabs>
        <w:tab w:val="num" w:pos="1200"/>
      </w:tabs>
      <w:ind w:leftChars="400" w:left="1200" w:hangingChars="200" w:hanging="360"/>
    </w:pPr>
    <w:rPr>
      <w:rFonts w:ascii="Times New Roman" w:eastAsia="宋体" w:hAnsi="Times New Roman" w:cs="Times New Roman"/>
      <w:szCs w:val="24"/>
    </w:rPr>
  </w:style>
  <w:style w:type="paragraph" w:styleId="4b">
    <w:name w:val="List Bullet 4"/>
    <w:basedOn w:val="a1"/>
    <w:semiHidden/>
    <w:rsid w:val="00BD77C9"/>
    <w:pPr>
      <w:tabs>
        <w:tab w:val="num" w:pos="1620"/>
      </w:tabs>
      <w:ind w:leftChars="600" w:left="1620" w:hangingChars="200" w:hanging="360"/>
    </w:pPr>
    <w:rPr>
      <w:rFonts w:ascii="Times New Roman" w:eastAsia="宋体" w:hAnsi="Times New Roman" w:cs="Times New Roman"/>
      <w:szCs w:val="24"/>
    </w:rPr>
  </w:style>
  <w:style w:type="paragraph" w:styleId="56">
    <w:name w:val="List Bullet 5"/>
    <w:basedOn w:val="a1"/>
    <w:semiHidden/>
    <w:rsid w:val="00BD77C9"/>
    <w:pPr>
      <w:tabs>
        <w:tab w:val="num" w:pos="2040"/>
      </w:tabs>
      <w:ind w:leftChars="800" w:left="2040" w:hangingChars="200" w:hanging="360"/>
    </w:pPr>
    <w:rPr>
      <w:rFonts w:ascii="Times New Roman" w:eastAsia="宋体" w:hAnsi="Times New Roman" w:cs="Times New Roman"/>
      <w:szCs w:val="24"/>
    </w:rPr>
  </w:style>
  <w:style w:type="table" w:styleId="1f6">
    <w:name w:val="Table List 1"/>
    <w:basedOn w:val="a4"/>
    <w:semiHidden/>
    <w:rsid w:val="00BD77C9"/>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4"/>
    <w:semiHidden/>
    <w:rsid w:val="00BD77C9"/>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List 3"/>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BD77C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BD77C9"/>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BD77C9"/>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BD77C9"/>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5">
    <w:name w:val="Table Contemporary"/>
    <w:basedOn w:val="a4"/>
    <w:semiHidden/>
    <w:rsid w:val="00BD77C9"/>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6">
    <w:name w:val="Signature"/>
    <w:basedOn w:val="a1"/>
    <w:link w:val="Charf6"/>
    <w:semiHidden/>
    <w:rsid w:val="00BD77C9"/>
    <w:pPr>
      <w:ind w:leftChars="2100" w:left="100"/>
    </w:pPr>
    <w:rPr>
      <w:rFonts w:ascii="Times New Roman" w:eastAsia="宋体" w:hAnsi="Times New Roman" w:cs="Times New Roman"/>
      <w:szCs w:val="24"/>
    </w:rPr>
  </w:style>
  <w:style w:type="character" w:customStyle="1" w:styleId="Charf6">
    <w:name w:val="签名 Char"/>
    <w:basedOn w:val="a3"/>
    <w:link w:val="affff6"/>
    <w:semiHidden/>
    <w:rsid w:val="00BD77C9"/>
    <w:rPr>
      <w:rFonts w:ascii="Times New Roman" w:eastAsia="宋体" w:hAnsi="Times New Roman" w:cs="Times New Roman"/>
      <w:szCs w:val="24"/>
    </w:rPr>
  </w:style>
  <w:style w:type="character" w:styleId="affff7">
    <w:name w:val="Emphasis"/>
    <w:uiPriority w:val="20"/>
    <w:qFormat/>
    <w:rsid w:val="00BD77C9"/>
    <w:rPr>
      <w:i/>
      <w:iCs/>
    </w:rPr>
  </w:style>
  <w:style w:type="paragraph" w:styleId="affff8">
    <w:name w:val="envelope address"/>
    <w:basedOn w:val="a1"/>
    <w:semiHidden/>
    <w:rsid w:val="00BD77C9"/>
    <w:pPr>
      <w:framePr w:w="7920" w:h="1980" w:hRule="exact" w:hSpace="180" w:wrap="auto" w:hAnchor="page" w:xAlign="center" w:yAlign="bottom"/>
      <w:snapToGrid w:val="0"/>
      <w:ind w:leftChars="1400" w:left="100"/>
    </w:pPr>
    <w:rPr>
      <w:rFonts w:ascii="Arial" w:eastAsia="宋体" w:hAnsi="Arial" w:cs="Arial"/>
      <w:sz w:val="24"/>
      <w:szCs w:val="24"/>
    </w:rPr>
  </w:style>
  <w:style w:type="table" w:styleId="1f7">
    <w:name w:val="Table Columns 1"/>
    <w:basedOn w:val="a4"/>
    <w:semiHidden/>
    <w:rsid w:val="00BD77C9"/>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4"/>
    <w:semiHidden/>
    <w:rsid w:val="00BD77C9"/>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4"/>
    <w:semiHidden/>
    <w:rsid w:val="00BD77C9"/>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4"/>
    <w:semiHidden/>
    <w:rsid w:val="00BD77C9"/>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BD77C9"/>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8">
    <w:name w:val="Table Grid 1"/>
    <w:basedOn w:val="a4"/>
    <w:semiHidden/>
    <w:rsid w:val="00BD77C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a">
    <w:name w:val="Table Grid 2"/>
    <w:basedOn w:val="a4"/>
    <w:semiHidden/>
    <w:rsid w:val="00BD77C9"/>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4"/>
    <w:semiHidden/>
    <w:rsid w:val="00BD77C9"/>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e">
    <w:name w:val="Table Grid 4"/>
    <w:basedOn w:val="a4"/>
    <w:semiHidden/>
    <w:rsid w:val="00BD77C9"/>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BD77C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BD77C9"/>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BD77C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Web 1"/>
    <w:basedOn w:val="a4"/>
    <w:semiHidden/>
    <w:rsid w:val="00BD77C9"/>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4"/>
    <w:semiHidden/>
    <w:rsid w:val="00BD77C9"/>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7">
    <w:name w:val="Table Web 3"/>
    <w:basedOn w:val="a4"/>
    <w:semiHidden/>
    <w:rsid w:val="00BD77C9"/>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0">
    <w:name w:val="Outline List 3"/>
    <w:basedOn w:val="a5"/>
    <w:semiHidden/>
    <w:rsid w:val="00BD77C9"/>
    <w:pPr>
      <w:numPr>
        <w:numId w:val="22"/>
      </w:numPr>
    </w:pPr>
  </w:style>
  <w:style w:type="paragraph" w:styleId="affff9">
    <w:name w:val="Message Header"/>
    <w:basedOn w:val="a1"/>
    <w:link w:val="Charf7"/>
    <w:semiHidden/>
    <w:rsid w:val="00BD77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Charf7">
    <w:name w:val="信息标题 Char"/>
    <w:basedOn w:val="a3"/>
    <w:link w:val="affff9"/>
    <w:semiHidden/>
    <w:rsid w:val="00BD77C9"/>
    <w:rPr>
      <w:rFonts w:ascii="Arial" w:eastAsia="宋体" w:hAnsi="Arial" w:cs="Arial"/>
      <w:sz w:val="24"/>
      <w:szCs w:val="24"/>
      <w:shd w:val="pct20" w:color="auto" w:fill="auto"/>
    </w:rPr>
  </w:style>
  <w:style w:type="character" w:styleId="affffa">
    <w:name w:val="line number"/>
    <w:semiHidden/>
    <w:rsid w:val="00BD77C9"/>
  </w:style>
  <w:style w:type="table" w:styleId="affffb">
    <w:name w:val="Table Professional"/>
    <w:basedOn w:val="a4"/>
    <w:semiHidden/>
    <w:rsid w:val="00BD77C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
    <w:name w:val="text"/>
    <w:semiHidden/>
    <w:rsid w:val="00BD77C9"/>
  </w:style>
  <w:style w:type="paragraph" w:styleId="z-">
    <w:name w:val="HTML Top of Form"/>
    <w:basedOn w:val="a1"/>
    <w:next w:val="a1"/>
    <w:link w:val="z-Char"/>
    <w:hidden/>
    <w:rsid w:val="00BD77C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3"/>
    <w:link w:val="z-"/>
    <w:rsid w:val="00BD77C9"/>
    <w:rPr>
      <w:rFonts w:ascii="Arial" w:eastAsia="宋体" w:hAnsi="Arial" w:cs="Arial"/>
      <w:vanish/>
      <w:kern w:val="0"/>
      <w:sz w:val="16"/>
      <w:szCs w:val="16"/>
    </w:rPr>
  </w:style>
  <w:style w:type="paragraph" w:styleId="z-0">
    <w:name w:val="HTML Bottom of Form"/>
    <w:basedOn w:val="a1"/>
    <w:next w:val="a1"/>
    <w:link w:val="z-Char0"/>
    <w:hidden/>
    <w:rsid w:val="00BD77C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3"/>
    <w:link w:val="z-0"/>
    <w:rsid w:val="00BD77C9"/>
    <w:rPr>
      <w:rFonts w:ascii="Arial" w:eastAsia="宋体" w:hAnsi="Arial" w:cs="Arial"/>
      <w:vanish/>
      <w:kern w:val="0"/>
      <w:sz w:val="16"/>
      <w:szCs w:val="16"/>
    </w:rPr>
  </w:style>
  <w:style w:type="paragraph" w:customStyle="1" w:styleId="2fc">
    <w:name w:val="样式 正文缩进 + 首行缩进:  2 字符"/>
    <w:basedOn w:val="aff7"/>
    <w:semiHidden/>
    <w:rsid w:val="00BD77C9"/>
    <w:pPr>
      <w:spacing w:line="360" w:lineRule="auto"/>
      <w:ind w:firstLine="200"/>
    </w:pPr>
    <w:rPr>
      <w:rFonts w:ascii="宋体" w:hAnsi="宋体" w:cs="宋体"/>
      <w:sz w:val="24"/>
      <w:szCs w:val="20"/>
    </w:rPr>
  </w:style>
  <w:style w:type="paragraph" w:customStyle="1" w:styleId="221">
    <w:name w:val="样式 样式 正文缩进 + 首行缩进:  2 字符 + 首行缩进:  2 字符"/>
    <w:basedOn w:val="2fc"/>
    <w:autoRedefine/>
    <w:semiHidden/>
    <w:rsid w:val="00BD77C9"/>
    <w:pPr>
      <w:tabs>
        <w:tab w:val="left" w:pos="900"/>
        <w:tab w:val="left" w:pos="1440"/>
        <w:tab w:val="left" w:pos="3960"/>
      </w:tabs>
      <w:ind w:firstLine="480"/>
    </w:pPr>
    <w:rPr>
      <w:rFonts w:ascii="Times New Roman" w:cs="Times New Roman"/>
      <w:szCs w:val="24"/>
    </w:rPr>
  </w:style>
  <w:style w:type="paragraph" w:customStyle="1" w:styleId="30">
    <w:name w:val="样式3"/>
    <w:basedOn w:val="1"/>
    <w:autoRedefine/>
    <w:semiHidden/>
    <w:rsid w:val="00BD77C9"/>
    <w:pPr>
      <w:keepNext/>
      <w:numPr>
        <w:numId w:val="23"/>
      </w:numPr>
      <w:tabs>
        <w:tab w:val="clear" w:pos="420"/>
        <w:tab w:val="num" w:pos="360"/>
      </w:tabs>
      <w:spacing w:before="0" w:beforeAutospacing="0" w:afterLines="50" w:after="0" w:afterAutospacing="0" w:line="360" w:lineRule="auto"/>
      <w:ind w:left="0" w:firstLineChars="200" w:firstLine="0"/>
    </w:pPr>
    <w:rPr>
      <w:rFonts w:ascii="Times New Roman" w:eastAsia="黑体" w:hAnsi="Times New Roman"/>
      <w:bCs w:val="0"/>
      <w:kern w:val="0"/>
      <w:sz w:val="24"/>
      <w:szCs w:val="20"/>
      <w:u w:val="single"/>
      <w:lang w:val="en-US" w:eastAsia="zh-CN"/>
    </w:rPr>
  </w:style>
  <w:style w:type="paragraph" w:customStyle="1" w:styleId="affffc">
    <w:name w:val="其他表格"/>
    <w:basedOn w:val="a1"/>
    <w:autoRedefine/>
    <w:semiHidden/>
    <w:rsid w:val="00BD77C9"/>
    <w:pPr>
      <w:tabs>
        <w:tab w:val="left" w:pos="4860"/>
      </w:tabs>
      <w:jc w:val="center"/>
    </w:pPr>
    <w:rPr>
      <w:rFonts w:ascii="Times New Roman" w:eastAsia="宋体" w:hAnsi="Times New Roman" w:cs="Times New Roman"/>
      <w:bCs/>
      <w:kern w:val="0"/>
      <w:szCs w:val="16"/>
    </w:rPr>
  </w:style>
  <w:style w:type="paragraph" w:customStyle="1" w:styleId="font6">
    <w:name w:val="font6"/>
    <w:basedOn w:val="a1"/>
    <w:semiHidden/>
    <w:rsid w:val="00BD77C9"/>
    <w:pPr>
      <w:widowControl/>
      <w:spacing w:before="100" w:beforeAutospacing="1" w:after="100" w:afterAutospacing="1"/>
      <w:jc w:val="left"/>
    </w:pPr>
    <w:rPr>
      <w:rFonts w:ascii="宋体" w:eastAsia="宋体" w:hAnsi="宋体" w:cs="宋体"/>
      <w:kern w:val="0"/>
      <w:sz w:val="20"/>
      <w:szCs w:val="20"/>
    </w:rPr>
  </w:style>
  <w:style w:type="paragraph" w:customStyle="1" w:styleId="xl27">
    <w:name w:val="xl27"/>
    <w:basedOn w:val="a1"/>
    <w:semiHidden/>
    <w:rsid w:val="00BD77C9"/>
    <w:pPr>
      <w:widowControl/>
      <w:spacing w:before="100" w:beforeAutospacing="1" w:after="100" w:afterAutospacing="1"/>
      <w:jc w:val="center"/>
    </w:pPr>
    <w:rPr>
      <w:rFonts w:ascii="宋体" w:eastAsia="宋体" w:hAnsi="宋体" w:cs="宋体"/>
      <w:color w:val="3366FF"/>
      <w:kern w:val="0"/>
      <w:sz w:val="20"/>
      <w:szCs w:val="20"/>
    </w:rPr>
  </w:style>
  <w:style w:type="paragraph" w:customStyle="1" w:styleId="xl28">
    <w:name w:val="xl28"/>
    <w:basedOn w:val="a1"/>
    <w:semiHidden/>
    <w:rsid w:val="00BD77C9"/>
    <w:pPr>
      <w:widowControl/>
      <w:spacing w:before="100" w:beforeAutospacing="1" w:after="100" w:afterAutospacing="1"/>
      <w:jc w:val="center"/>
    </w:pPr>
    <w:rPr>
      <w:rFonts w:ascii="宋体" w:eastAsia="宋体" w:hAnsi="宋体" w:cs="宋体"/>
      <w:kern w:val="0"/>
      <w:sz w:val="20"/>
      <w:szCs w:val="20"/>
    </w:rPr>
  </w:style>
  <w:style w:type="paragraph" w:customStyle="1" w:styleId="xl29">
    <w:name w:val="xl29"/>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1">
    <w:name w:val="xl31"/>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32">
    <w:name w:val="xl32"/>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66FF"/>
      <w:kern w:val="0"/>
      <w:sz w:val="20"/>
      <w:szCs w:val="20"/>
    </w:rPr>
  </w:style>
  <w:style w:type="paragraph" w:customStyle="1" w:styleId="1fa">
    <w:name w:val="表头1"/>
    <w:basedOn w:val="a1"/>
    <w:semiHidden/>
    <w:rsid w:val="00BD77C9"/>
    <w:pPr>
      <w:spacing w:beforeLines="50" w:before="120" w:afterLines="50" w:after="120" w:line="320" w:lineRule="exact"/>
      <w:jc w:val="center"/>
    </w:pPr>
    <w:rPr>
      <w:rFonts w:ascii="宋体" w:eastAsia="宋体" w:hAnsi="宋体" w:cs="Times New Roman"/>
      <w:b/>
      <w:sz w:val="24"/>
      <w:szCs w:val="24"/>
    </w:rPr>
  </w:style>
  <w:style w:type="paragraph" w:customStyle="1" w:styleId="2fd">
    <w:name w:val="表格2"/>
    <w:basedOn w:val="a1"/>
    <w:semiHidden/>
    <w:rsid w:val="00BD77C9"/>
    <w:pPr>
      <w:spacing w:after="120" w:line="280" w:lineRule="exact"/>
      <w:ind w:left="-57" w:right="-57"/>
      <w:jc w:val="center"/>
    </w:pPr>
    <w:rPr>
      <w:rFonts w:ascii="宋体" w:eastAsia="宋体" w:hAnsi="Times New Roman" w:cs="Times New Roman"/>
      <w:szCs w:val="20"/>
    </w:rPr>
  </w:style>
  <w:style w:type="character" w:customStyle="1" w:styleId="lh22px1">
    <w:name w:val="lh22px1"/>
    <w:semiHidden/>
    <w:rsid w:val="00BD77C9"/>
    <w:rPr>
      <w:rFonts w:ascii="宋体" w:eastAsia="宋体" w:hAnsi="宋体" w:hint="eastAsia"/>
      <w:sz w:val="21"/>
      <w:szCs w:val="21"/>
    </w:rPr>
  </w:style>
  <w:style w:type="paragraph" w:customStyle="1" w:styleId="2fe">
    <w:name w:val="表标题2"/>
    <w:basedOn w:val="a1"/>
    <w:next w:val="a1"/>
    <w:semiHidden/>
    <w:rsid w:val="00BD77C9"/>
    <w:pPr>
      <w:spacing w:beforeLines="50" w:before="120" w:line="312" w:lineRule="auto"/>
      <w:jc w:val="center"/>
    </w:pPr>
    <w:rPr>
      <w:rFonts w:ascii="Times New Roman" w:eastAsia="宋体" w:hAnsi="Times New Roman" w:cs="Times New Roman"/>
      <w:szCs w:val="24"/>
    </w:rPr>
  </w:style>
  <w:style w:type="paragraph" w:customStyle="1" w:styleId="affffd">
    <w:name w:val="表格样式"/>
    <w:basedOn w:val="a1"/>
    <w:semiHidden/>
    <w:rsid w:val="00BD77C9"/>
    <w:pPr>
      <w:spacing w:afterLines="50" w:after="50" w:line="0" w:lineRule="atLeast"/>
      <w:jc w:val="center"/>
    </w:pPr>
    <w:rPr>
      <w:rFonts w:ascii="宋体" w:eastAsia="宋体" w:hAnsi="宋体" w:cs="Times New Roman"/>
      <w:szCs w:val="24"/>
    </w:rPr>
  </w:style>
  <w:style w:type="paragraph" w:customStyle="1" w:styleId="font7">
    <w:name w:val="font7"/>
    <w:basedOn w:val="a1"/>
    <w:semiHidden/>
    <w:rsid w:val="00BD77C9"/>
    <w:pPr>
      <w:widowControl/>
      <w:spacing w:before="100" w:beforeAutospacing="1" w:after="100" w:afterAutospacing="1"/>
      <w:jc w:val="left"/>
    </w:pPr>
    <w:rPr>
      <w:rFonts w:ascii="宋体" w:eastAsia="宋体" w:hAnsi="宋体" w:cs="宋体"/>
      <w:kern w:val="0"/>
      <w:sz w:val="18"/>
      <w:szCs w:val="18"/>
    </w:rPr>
  </w:style>
  <w:style w:type="paragraph" w:customStyle="1" w:styleId="xl33">
    <w:name w:val="xl33"/>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34">
    <w:name w:val="xl34"/>
    <w:basedOn w:val="a1"/>
    <w:semiHidden/>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36">
    <w:name w:val="xl36"/>
    <w:basedOn w:val="a1"/>
    <w:semiHidden/>
    <w:rsid w:val="00BD77C9"/>
    <w:pPr>
      <w:widowControl/>
      <w:shd w:val="clear" w:color="auto" w:fill="FFFF00"/>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1"/>
    <w:semiHidden/>
    <w:rsid w:val="00BD77C9"/>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30320">
    <w:name w:val="样式 标题 3 + 左侧:  0.32 厘米 首行缩进:  0 厘米"/>
    <w:basedOn w:val="3"/>
    <w:semiHidden/>
    <w:rsid w:val="00BD77C9"/>
    <w:pPr>
      <w:keepNext w:val="0"/>
      <w:keepLines w:val="0"/>
      <w:numPr>
        <w:numId w:val="0"/>
      </w:numPr>
      <w:tabs>
        <w:tab w:val="left" w:pos="180"/>
      </w:tabs>
      <w:spacing w:before="120" w:after="120" w:line="360" w:lineRule="auto"/>
      <w:ind w:firstLine="629"/>
    </w:pPr>
    <w:rPr>
      <w:rFonts w:ascii="黑体" w:eastAsia="黑体" w:hAnsi="宋体" w:cs="宋体"/>
      <w:b w:val="0"/>
      <w:color w:val="3366FF"/>
      <w:kern w:val="0"/>
      <w:sz w:val="28"/>
      <w:szCs w:val="20"/>
      <w:lang w:val="en-US" w:eastAsia="zh-CN"/>
    </w:rPr>
  </w:style>
  <w:style w:type="paragraph" w:customStyle="1" w:styleId="1zz">
    <w:name w:val="标题1zz"/>
    <w:basedOn w:val="af7"/>
    <w:rsid w:val="00BD77C9"/>
    <w:pPr>
      <w:spacing w:afterLines="100" w:after="100" w:line="360" w:lineRule="auto"/>
      <w:ind w:firstLineChars="0" w:firstLine="0"/>
      <w:jc w:val="left"/>
      <w:outlineLvl w:val="0"/>
    </w:pPr>
    <w:rPr>
      <w:rFonts w:eastAsia="黑体"/>
      <w:b/>
      <w:sz w:val="44"/>
      <w:szCs w:val="44"/>
    </w:rPr>
  </w:style>
  <w:style w:type="paragraph" w:customStyle="1" w:styleId="zz1">
    <w:name w:val="表格zz"/>
    <w:rsid w:val="00BD77C9"/>
    <w:rPr>
      <w:rFonts w:ascii="宋体" w:eastAsia="宋体" w:hAnsi="Times New Roman" w:cs="Times New Roman"/>
      <w:bCs/>
      <w:kern w:val="44"/>
      <w:szCs w:val="21"/>
    </w:rPr>
  </w:style>
  <w:style w:type="paragraph" w:customStyle="1" w:styleId="09366181">
    <w:name w:val="样式 (符号) 宋体 首行缩进:  0.93 厘米 段前: 6 磅 段后: 6 磅 行距: 固定值 18 磅1"/>
    <w:basedOn w:val="a1"/>
    <w:rsid w:val="00BD77C9"/>
    <w:pPr>
      <w:snapToGrid w:val="0"/>
      <w:spacing w:before="160" w:after="160" w:line="320" w:lineRule="exact"/>
      <w:ind w:firstLine="527"/>
    </w:pPr>
    <w:rPr>
      <w:rFonts w:ascii="Times New Roman" w:eastAsia="宋体" w:hAnsi="宋体" w:cs="Times New Roman"/>
      <w:sz w:val="24"/>
      <w:szCs w:val="20"/>
    </w:rPr>
  </w:style>
  <w:style w:type="paragraph" w:customStyle="1" w:styleId="affffe">
    <w:name w:val="网格表"/>
    <w:basedOn w:val="a1"/>
    <w:rsid w:val="00BD77C9"/>
    <w:pPr>
      <w:jc w:val="center"/>
    </w:pPr>
    <w:rPr>
      <w:rFonts w:ascii="Times New Roman" w:eastAsia="宋体" w:hAnsi="Times New Roman" w:cs="Times New Roman"/>
      <w:kern w:val="0"/>
      <w:szCs w:val="20"/>
    </w:rPr>
  </w:style>
  <w:style w:type="paragraph" w:customStyle="1" w:styleId="afffff">
    <w:name w:val="正文（梅州规划） + 自动设置"/>
    <w:basedOn w:val="aff1"/>
    <w:rsid w:val="00BD77C9"/>
    <w:pPr>
      <w:spacing w:before="156"/>
    </w:pPr>
    <w:rPr>
      <w:b w:val="0"/>
      <w:color w:val="auto"/>
    </w:rPr>
  </w:style>
  <w:style w:type="paragraph" w:customStyle="1" w:styleId="05">
    <w:name w:val="表标题+ 段前: 0.5 行"/>
    <w:basedOn w:val="afff4"/>
    <w:rsid w:val="00BD77C9"/>
    <w:pPr>
      <w:spacing w:before="156"/>
    </w:pPr>
    <w:rPr>
      <w:b/>
      <w:szCs w:val="24"/>
    </w:rPr>
  </w:style>
  <w:style w:type="paragraph" w:customStyle="1" w:styleId="afffff0">
    <w:name w:val="样式 四号"/>
    <w:basedOn w:val="a1"/>
    <w:rsid w:val="00BD77C9"/>
    <w:pPr>
      <w:spacing w:line="360" w:lineRule="auto"/>
      <w:ind w:firstLineChars="200" w:firstLine="200"/>
    </w:pPr>
    <w:rPr>
      <w:rFonts w:ascii="Times New Roman" w:eastAsia="宋体" w:hAnsi="Times New Roman" w:cs="宋体"/>
      <w:sz w:val="24"/>
      <w:szCs w:val="20"/>
    </w:rPr>
  </w:style>
  <w:style w:type="paragraph" w:customStyle="1" w:styleId="afffff1">
    <w:name w:val="正文 + 自动设置"/>
    <w:basedOn w:val="aff1"/>
    <w:rsid w:val="00BD77C9"/>
    <w:pPr>
      <w:spacing w:before="156"/>
    </w:pPr>
    <w:rPr>
      <w:b w:val="0"/>
      <w:color w:val="auto"/>
    </w:rPr>
  </w:style>
  <w:style w:type="paragraph" w:customStyle="1" w:styleId="afffff2">
    <w:name w:val="标准正文"/>
    <w:basedOn w:val="a1"/>
    <w:rsid w:val="00BD77C9"/>
    <w:pPr>
      <w:adjustRightInd w:val="0"/>
      <w:spacing w:line="300" w:lineRule="auto"/>
      <w:ind w:firstLine="482"/>
      <w:textAlignment w:val="baseline"/>
    </w:pPr>
    <w:rPr>
      <w:rFonts w:ascii="Times New Roman" w:eastAsia="宋体" w:hAnsi="Times New Roman" w:cs="Times New Roman"/>
      <w:kern w:val="0"/>
      <w:szCs w:val="20"/>
    </w:rPr>
  </w:style>
  <w:style w:type="paragraph" w:styleId="afffff3">
    <w:name w:val="endnote text"/>
    <w:basedOn w:val="a1"/>
    <w:link w:val="Charf8"/>
    <w:semiHidden/>
    <w:rsid w:val="00BD77C9"/>
    <w:pPr>
      <w:snapToGrid w:val="0"/>
      <w:jc w:val="left"/>
    </w:pPr>
    <w:rPr>
      <w:rFonts w:ascii="Times New Roman" w:eastAsia="宋体" w:hAnsi="Times New Roman" w:cs="Times New Roman"/>
      <w:sz w:val="24"/>
      <w:szCs w:val="20"/>
    </w:rPr>
  </w:style>
  <w:style w:type="character" w:customStyle="1" w:styleId="Charf8">
    <w:name w:val="尾注文本 Char"/>
    <w:basedOn w:val="a3"/>
    <w:link w:val="afffff3"/>
    <w:semiHidden/>
    <w:rsid w:val="00BD77C9"/>
    <w:rPr>
      <w:rFonts w:ascii="Times New Roman" w:eastAsia="宋体" w:hAnsi="Times New Roman" w:cs="Times New Roman"/>
      <w:sz w:val="24"/>
      <w:szCs w:val="20"/>
    </w:rPr>
  </w:style>
  <w:style w:type="paragraph" w:customStyle="1" w:styleId="0936618">
    <w:name w:val="样式 宋体 首行缩进:  0.93 厘米 段前: 6 磅 段后: 6 磅 行距: 固定值 18 磅"/>
    <w:basedOn w:val="a1"/>
    <w:rsid w:val="00BD77C9"/>
    <w:pPr>
      <w:snapToGrid w:val="0"/>
      <w:spacing w:before="160" w:after="160" w:line="320" w:lineRule="exact"/>
      <w:ind w:firstLine="482"/>
    </w:pPr>
    <w:rPr>
      <w:rFonts w:ascii="宋体" w:eastAsia="宋体" w:hAnsi="宋体" w:cs="Times New Roman"/>
      <w:sz w:val="24"/>
      <w:szCs w:val="20"/>
    </w:rPr>
  </w:style>
  <w:style w:type="paragraph" w:customStyle="1" w:styleId="afffff4">
    <w:name w:val="表"/>
    <w:basedOn w:val="a1"/>
    <w:rsid w:val="00BD77C9"/>
    <w:pPr>
      <w:spacing w:line="280" w:lineRule="exact"/>
      <w:jc w:val="center"/>
    </w:pPr>
    <w:rPr>
      <w:rFonts w:ascii="Times New Roman" w:eastAsia="宋体" w:hAnsi="Times New Roman" w:cs="Times New Roman"/>
      <w:color w:val="000000"/>
      <w:szCs w:val="24"/>
    </w:rPr>
  </w:style>
  <w:style w:type="paragraph" w:customStyle="1" w:styleId="afffff5">
    <w:name w:val="样式 表 + 宋体"/>
    <w:basedOn w:val="a1"/>
    <w:rsid w:val="00BD77C9"/>
    <w:pPr>
      <w:tabs>
        <w:tab w:val="left" w:pos="1904"/>
      </w:tabs>
      <w:jc w:val="center"/>
    </w:pPr>
    <w:rPr>
      <w:rFonts w:ascii="宋体" w:eastAsia="宋体" w:hAnsi="宋体" w:cs="Times New Roman"/>
      <w:kern w:val="28"/>
      <w:szCs w:val="20"/>
    </w:rPr>
  </w:style>
  <w:style w:type="paragraph" w:customStyle="1" w:styleId="1fb">
    <w:name w:val="样式 正文首行缩进正文1 + 黑色"/>
    <w:basedOn w:val="affd"/>
    <w:rsid w:val="00BD77C9"/>
    <w:pPr>
      <w:spacing w:after="0" w:line="320" w:lineRule="exact"/>
      <w:ind w:firstLineChars="0" w:firstLine="454"/>
    </w:pPr>
    <w:rPr>
      <w:color w:val="000000"/>
      <w:szCs w:val="21"/>
    </w:rPr>
  </w:style>
  <w:style w:type="paragraph" w:customStyle="1" w:styleId="afffff6">
    <w:name w:val="图表"/>
    <w:basedOn w:val="a1"/>
    <w:autoRedefine/>
    <w:rsid w:val="00BD77C9"/>
    <w:pPr>
      <w:tabs>
        <w:tab w:val="left" w:pos="360"/>
      </w:tabs>
      <w:autoSpaceDE w:val="0"/>
      <w:autoSpaceDN w:val="0"/>
      <w:adjustRightInd w:val="0"/>
      <w:snapToGrid w:val="0"/>
      <w:spacing w:after="93"/>
      <w:jc w:val="center"/>
      <w:textAlignment w:val="baseline"/>
    </w:pPr>
    <w:rPr>
      <w:rFonts w:ascii="Times New Roman" w:eastAsia="宋体" w:hAnsi="Times New Roman" w:cs="Times New Roman"/>
      <w:b/>
      <w:color w:val="000000"/>
      <w:spacing w:val="-8"/>
      <w:kern w:val="0"/>
      <w:szCs w:val="21"/>
    </w:rPr>
  </w:style>
  <w:style w:type="paragraph" w:customStyle="1" w:styleId="afffff7">
    <w:name w:val="表头"/>
    <w:basedOn w:val="a1"/>
    <w:rsid w:val="00BD77C9"/>
    <w:pPr>
      <w:autoSpaceDE w:val="0"/>
      <w:autoSpaceDN w:val="0"/>
      <w:adjustRightInd w:val="0"/>
      <w:snapToGrid w:val="0"/>
      <w:spacing w:beforeLines="50" w:before="50" w:line="320" w:lineRule="exact"/>
      <w:ind w:firstLine="601"/>
    </w:pPr>
    <w:rPr>
      <w:rFonts w:ascii="Times New Roman" w:eastAsia="宋体" w:hAnsi="Times New Roman" w:cs="Times New Roman"/>
      <w:b/>
      <w:spacing w:val="-1"/>
      <w:kern w:val="0"/>
      <w:sz w:val="24"/>
      <w:szCs w:val="24"/>
    </w:rPr>
  </w:style>
  <w:style w:type="paragraph" w:customStyle="1" w:styleId="afffff8">
    <w:name w:val="单位"/>
    <w:basedOn w:val="09366181"/>
    <w:rsid w:val="00BD77C9"/>
    <w:pPr>
      <w:spacing w:before="0" w:after="0" w:line="280" w:lineRule="exact"/>
      <w:ind w:firstLine="0"/>
      <w:jc w:val="right"/>
    </w:pPr>
    <w:rPr>
      <w:sz w:val="21"/>
    </w:rPr>
  </w:style>
  <w:style w:type="paragraph" w:customStyle="1" w:styleId="afffff9">
    <w:name w:val="数据来源"/>
    <w:basedOn w:val="a1"/>
    <w:rsid w:val="00BD77C9"/>
    <w:pPr>
      <w:snapToGrid w:val="0"/>
      <w:spacing w:beforeLines="50" w:line="280" w:lineRule="exact"/>
    </w:pPr>
    <w:rPr>
      <w:rFonts w:ascii="Times New Roman" w:eastAsia="楷体_GB2312" w:hAnsi="宋体" w:cs="Times New Roman"/>
      <w:szCs w:val="20"/>
    </w:rPr>
  </w:style>
  <w:style w:type="paragraph" w:customStyle="1" w:styleId="afffffa">
    <w:name w:val="图注"/>
    <w:basedOn w:val="affd"/>
    <w:rsid w:val="00BD77C9"/>
    <w:pPr>
      <w:spacing w:beforeLines="50" w:before="50" w:afterLines="50" w:after="50" w:line="240" w:lineRule="atLeast"/>
      <w:ind w:firstLineChars="0" w:firstLine="0"/>
      <w:jc w:val="center"/>
    </w:pPr>
    <w:rPr>
      <w:szCs w:val="18"/>
    </w:rPr>
  </w:style>
  <w:style w:type="paragraph" w:customStyle="1" w:styleId="5a">
    <w:name w:val="标题5"/>
    <w:basedOn w:val="a1"/>
    <w:autoRedefine/>
    <w:rsid w:val="00BD77C9"/>
    <w:rPr>
      <w:rFonts w:ascii="Times New Roman" w:eastAsia="宋体" w:hAnsi="Times New Roman" w:cs="Times New Roman"/>
      <w:b/>
      <w:szCs w:val="24"/>
    </w:rPr>
  </w:style>
  <w:style w:type="paragraph" w:customStyle="1" w:styleId="09366180">
    <w:name w:val="样式 (符号) 宋体 首行缩进:  0.93 厘米 段前: 6 磅 段后: 6 磅 行距: 固定值 18 磅"/>
    <w:basedOn w:val="a1"/>
    <w:rsid w:val="00BD77C9"/>
    <w:pPr>
      <w:snapToGrid w:val="0"/>
      <w:spacing w:before="160" w:after="160" w:line="320" w:lineRule="exact"/>
      <w:ind w:firstLine="527"/>
    </w:pPr>
    <w:rPr>
      <w:rFonts w:ascii="Times New Roman" w:eastAsia="宋体" w:hAnsi="宋体" w:cs="Times New Roman"/>
      <w:sz w:val="24"/>
      <w:szCs w:val="20"/>
    </w:rPr>
  </w:style>
  <w:style w:type="paragraph" w:customStyle="1" w:styleId="050">
    <w:name w:val="样式  正文 + 小四 段后: 0.5 行"/>
    <w:basedOn w:val="a1"/>
    <w:next w:val="a1"/>
    <w:rsid w:val="00BD77C9"/>
    <w:pPr>
      <w:adjustRightInd w:val="0"/>
      <w:spacing w:afterLines="50" w:after="120" w:line="315" w:lineRule="atLeast"/>
      <w:ind w:firstLineChars="200" w:firstLine="480"/>
      <w:jc w:val="left"/>
      <w:textAlignment w:val="baseline"/>
    </w:pPr>
    <w:rPr>
      <w:rFonts w:ascii="宋体" w:eastAsia="宋体" w:hAnsi="Times New Roman" w:cs="宋体"/>
      <w:kern w:val="0"/>
      <w:szCs w:val="20"/>
    </w:rPr>
  </w:style>
  <w:style w:type="character" w:customStyle="1" w:styleId="fonts1">
    <w:name w:val="fonts1"/>
    <w:rsid w:val="00BD77C9"/>
    <w:rPr>
      <w:sz w:val="20"/>
      <w:szCs w:val="20"/>
    </w:rPr>
  </w:style>
  <w:style w:type="paragraph" w:styleId="afffffb">
    <w:name w:val="table of figures"/>
    <w:basedOn w:val="a1"/>
    <w:next w:val="a1"/>
    <w:semiHidden/>
    <w:rsid w:val="00BD77C9"/>
    <w:pPr>
      <w:spacing w:line="240" w:lineRule="atLeast"/>
      <w:ind w:leftChars="200" w:left="200" w:hangingChars="200" w:hanging="200"/>
      <w:jc w:val="center"/>
    </w:pPr>
    <w:rPr>
      <w:rFonts w:ascii="仿宋_GB2312" w:eastAsia="仿宋_GB2312" w:hAnsi="Times New Roman" w:cs="Times New Roman"/>
      <w:b/>
      <w:sz w:val="24"/>
      <w:szCs w:val="20"/>
    </w:rPr>
  </w:style>
  <w:style w:type="character" w:customStyle="1" w:styleId="p21">
    <w:name w:val="p21"/>
    <w:rsid w:val="00BD77C9"/>
    <w:rPr>
      <w:sz w:val="18"/>
      <w:szCs w:val="18"/>
    </w:rPr>
  </w:style>
  <w:style w:type="paragraph" w:customStyle="1" w:styleId="afffffc">
    <w:name w:val="表题"/>
    <w:basedOn w:val="a1"/>
    <w:rsid w:val="00BD77C9"/>
    <w:pPr>
      <w:tabs>
        <w:tab w:val="left" w:pos="1904"/>
      </w:tabs>
      <w:spacing w:beforeLines="50" w:before="50" w:afterLines="50" w:after="50"/>
      <w:jc w:val="center"/>
    </w:pPr>
    <w:rPr>
      <w:rFonts w:ascii="Times New Roman" w:eastAsia="黑体" w:hAnsi="Times New Roman" w:cs="Times New Roman"/>
      <w:kern w:val="28"/>
      <w:szCs w:val="20"/>
    </w:rPr>
  </w:style>
  <w:style w:type="paragraph" w:customStyle="1" w:styleId="1fc">
    <w:name w:val="日期1"/>
    <w:basedOn w:val="a1"/>
    <w:next w:val="a1"/>
    <w:rsid w:val="00BD77C9"/>
    <w:pPr>
      <w:adjustRightInd w:val="0"/>
      <w:textAlignment w:val="baseline"/>
    </w:pPr>
    <w:rPr>
      <w:rFonts w:ascii="Times New Roman" w:eastAsia="宋体" w:hAnsi="Times New Roman" w:cs="Times New Roman"/>
      <w:szCs w:val="20"/>
    </w:rPr>
  </w:style>
  <w:style w:type="paragraph" w:customStyle="1" w:styleId="news">
    <w:name w:val="news"/>
    <w:basedOn w:val="a1"/>
    <w:rsid w:val="00BD77C9"/>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sort">
    <w:name w:val="sort"/>
    <w:basedOn w:val="a1"/>
    <w:rsid w:val="00BD77C9"/>
    <w:pPr>
      <w:widowControl/>
      <w:spacing w:before="100" w:beforeAutospacing="1" w:after="100" w:afterAutospacing="1"/>
      <w:jc w:val="left"/>
    </w:pPr>
    <w:rPr>
      <w:rFonts w:ascii="宋体" w:eastAsia="宋体" w:hAnsi="宋体" w:cs="Arial Unicode MS" w:hint="eastAsia"/>
      <w:color w:val="000000"/>
      <w:kern w:val="0"/>
      <w:sz w:val="24"/>
      <w:szCs w:val="24"/>
    </w:rPr>
  </w:style>
  <w:style w:type="paragraph" w:customStyle="1" w:styleId="article">
    <w:name w:val="article"/>
    <w:basedOn w:val="a1"/>
    <w:rsid w:val="00BD77C9"/>
    <w:pPr>
      <w:widowControl/>
      <w:spacing w:before="100" w:beforeAutospacing="1" w:after="100" w:afterAutospacing="1"/>
      <w:jc w:val="left"/>
    </w:pPr>
    <w:rPr>
      <w:rFonts w:ascii="宋体" w:eastAsia="宋体" w:hAnsi="宋体" w:cs="Arial Unicode MS" w:hint="eastAsia"/>
      <w:color w:val="000000"/>
      <w:kern w:val="0"/>
      <w:sz w:val="24"/>
      <w:szCs w:val="24"/>
    </w:rPr>
  </w:style>
  <w:style w:type="paragraph" w:customStyle="1" w:styleId="1fd">
    <w:name w:val="纯文本1"/>
    <w:basedOn w:val="a1"/>
    <w:rsid w:val="00BD77C9"/>
    <w:pPr>
      <w:adjustRightInd w:val="0"/>
      <w:textAlignment w:val="baseline"/>
    </w:pPr>
    <w:rPr>
      <w:rFonts w:ascii="宋体" w:eastAsia="宋体" w:hAnsi="Courier New" w:cs="Times New Roman"/>
      <w:szCs w:val="20"/>
    </w:rPr>
  </w:style>
  <w:style w:type="paragraph" w:customStyle="1" w:styleId="xl39">
    <w:name w:val="xl39"/>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18"/>
      <w:szCs w:val="18"/>
    </w:rPr>
  </w:style>
  <w:style w:type="paragraph" w:customStyle="1" w:styleId="xl40">
    <w:name w:val="xl40"/>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1">
    <w:name w:val="xl41"/>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18"/>
      <w:szCs w:val="18"/>
    </w:rPr>
  </w:style>
  <w:style w:type="paragraph" w:customStyle="1" w:styleId="xl42">
    <w:name w:val="xl42"/>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18"/>
      <w:szCs w:val="18"/>
    </w:rPr>
  </w:style>
  <w:style w:type="paragraph" w:customStyle="1" w:styleId="xl43">
    <w:name w:val="xl43"/>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18"/>
      <w:szCs w:val="18"/>
    </w:rPr>
  </w:style>
  <w:style w:type="paragraph" w:customStyle="1" w:styleId="xl44">
    <w:name w:val="xl44"/>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FF"/>
      <w:kern w:val="0"/>
      <w:sz w:val="18"/>
      <w:szCs w:val="18"/>
    </w:rPr>
  </w:style>
  <w:style w:type="paragraph" w:customStyle="1" w:styleId="xl45">
    <w:name w:val="xl45"/>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18"/>
      <w:szCs w:val="18"/>
    </w:rPr>
  </w:style>
  <w:style w:type="paragraph" w:customStyle="1" w:styleId="xl46">
    <w:name w:val="xl46"/>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47">
    <w:name w:val="xl47"/>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18"/>
      <w:szCs w:val="18"/>
    </w:rPr>
  </w:style>
  <w:style w:type="paragraph" w:customStyle="1" w:styleId="xl48">
    <w:name w:val="xl48"/>
    <w:basedOn w:val="a1"/>
    <w:rsid w:val="00BD77C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4"/>
      <w:szCs w:val="24"/>
    </w:rPr>
  </w:style>
  <w:style w:type="paragraph" w:customStyle="1" w:styleId="afffffd">
    <w:name w:val="段落"/>
    <w:basedOn w:val="a1"/>
    <w:autoRedefine/>
    <w:rsid w:val="00BD77C9"/>
    <w:pPr>
      <w:spacing w:beforeLines="50" w:before="50" w:line="400" w:lineRule="exact"/>
      <w:ind w:firstLine="561"/>
    </w:pPr>
    <w:rPr>
      <w:rFonts w:ascii="仿宋_GB2312" w:eastAsia="仿宋_GB2312" w:hAnsi="宋体" w:cs="Times New Roman"/>
      <w:sz w:val="24"/>
      <w:szCs w:val="24"/>
    </w:rPr>
  </w:style>
  <w:style w:type="character" w:customStyle="1" w:styleId="unnamed21">
    <w:name w:val="unnamed21"/>
    <w:rsid w:val="00BD77C9"/>
    <w:rPr>
      <w:sz w:val="18"/>
      <w:szCs w:val="18"/>
    </w:rPr>
  </w:style>
  <w:style w:type="paragraph" w:customStyle="1" w:styleId="3f8">
    <w:name w:val="3"/>
    <w:basedOn w:val="a1"/>
    <w:next w:val="a9"/>
    <w:rsid w:val="00BD77C9"/>
    <w:pPr>
      <w:snapToGrid w:val="0"/>
    </w:pPr>
    <w:rPr>
      <w:rFonts w:ascii="Times New Roman" w:eastAsia="宋体" w:hAnsi="Times New Roman" w:cs="Times New Roman"/>
      <w:sz w:val="24"/>
      <w:szCs w:val="24"/>
    </w:rPr>
  </w:style>
  <w:style w:type="paragraph" w:customStyle="1" w:styleId="afffffe">
    <w:name w:val="表文字"/>
    <w:basedOn w:val="a1"/>
    <w:rsid w:val="00BD77C9"/>
    <w:pPr>
      <w:adjustRightInd w:val="0"/>
      <w:snapToGrid w:val="0"/>
      <w:spacing w:line="270" w:lineRule="exact"/>
      <w:ind w:left="57" w:right="57"/>
      <w:jc w:val="center"/>
    </w:pPr>
    <w:rPr>
      <w:rFonts w:ascii="Times New Roman" w:eastAsia="宋体" w:hAnsi="Times New Roman" w:cs="Times New Roman"/>
      <w:kern w:val="18"/>
      <w:sz w:val="18"/>
      <w:szCs w:val="20"/>
    </w:rPr>
  </w:style>
  <w:style w:type="paragraph" w:customStyle="1" w:styleId="Address">
    <w:name w:val="Address"/>
    <w:basedOn w:val="a2"/>
    <w:rsid w:val="00BD77C9"/>
    <w:pPr>
      <w:keepLines/>
      <w:widowControl/>
      <w:overflowPunct w:val="0"/>
      <w:autoSpaceDE w:val="0"/>
      <w:autoSpaceDN w:val="0"/>
      <w:adjustRightInd w:val="0"/>
      <w:jc w:val="left"/>
      <w:textAlignment w:val="baseline"/>
    </w:pPr>
    <w:rPr>
      <w:rFonts w:eastAsia="宋体"/>
      <w:b w:val="0"/>
      <w:noProof/>
      <w:color w:val="auto"/>
      <w:kern w:val="0"/>
      <w:sz w:val="24"/>
      <w:lang w:val="en-US" w:eastAsia="zh-CN"/>
    </w:rPr>
  </w:style>
  <w:style w:type="paragraph" w:customStyle="1" w:styleId="font0">
    <w:name w:val="font0"/>
    <w:basedOn w:val="a1"/>
    <w:rsid w:val="00BD77C9"/>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ff">
    <w:name w:val="标准2"/>
    <w:basedOn w:val="a1"/>
    <w:rsid w:val="00BD77C9"/>
    <w:pPr>
      <w:spacing w:line="440" w:lineRule="exact"/>
      <w:ind w:firstLine="425"/>
    </w:pPr>
    <w:rPr>
      <w:rFonts w:ascii="仿宋_GB2312" w:eastAsia="仿宋_GB2312" w:hAnsi="宋体" w:cs="Times New Roman"/>
      <w:sz w:val="28"/>
      <w:szCs w:val="20"/>
    </w:rPr>
  </w:style>
  <w:style w:type="paragraph" w:customStyle="1" w:styleId="affffff">
    <w:name w:val="表注"/>
    <w:basedOn w:val="a1"/>
    <w:rsid w:val="00BD77C9"/>
    <w:pPr>
      <w:spacing w:line="360" w:lineRule="exact"/>
    </w:pPr>
    <w:rPr>
      <w:rFonts w:ascii="Times New Roman" w:eastAsia="仿宋_GB2312" w:hAnsi="Times New Roman" w:cs="Times New Roman"/>
      <w:color w:val="000000"/>
      <w:szCs w:val="24"/>
    </w:rPr>
  </w:style>
  <w:style w:type="paragraph" w:customStyle="1" w:styleId="affffff0">
    <w:name w:val="表备注"/>
    <w:basedOn w:val="a1"/>
    <w:rsid w:val="00BD77C9"/>
    <w:pPr>
      <w:outlineLvl w:val="0"/>
    </w:pPr>
    <w:rPr>
      <w:rFonts w:ascii="Times New Roman" w:eastAsia="宋体" w:hAnsi="Times New Roman" w:cs="Times New Roman"/>
      <w:szCs w:val="18"/>
    </w:rPr>
  </w:style>
  <w:style w:type="character" w:customStyle="1" w:styleId="ww">
    <w:name w:val="ww"/>
    <w:rsid w:val="00BD77C9"/>
  </w:style>
  <w:style w:type="character" w:customStyle="1" w:styleId="CharCharChar">
    <w:name w:val="题注 Char Char Char"/>
    <w:locked/>
    <w:rsid w:val="00BD77C9"/>
    <w:rPr>
      <w:rFonts w:ascii="Arial" w:eastAsia="黑体" w:hAnsi="Arial" w:cs="Arial"/>
      <w:kern w:val="2"/>
      <w:sz w:val="21"/>
      <w:lang w:val="en-US" w:eastAsia="zh-CN" w:bidi="ar-SA"/>
    </w:rPr>
  </w:style>
  <w:style w:type="character" w:customStyle="1" w:styleId="p11">
    <w:name w:val="p11"/>
    <w:rsid w:val="00BD77C9"/>
    <w:rPr>
      <w:sz w:val="18"/>
      <w:szCs w:val="18"/>
    </w:rPr>
  </w:style>
  <w:style w:type="character" w:customStyle="1" w:styleId="c11">
    <w:name w:val="c11"/>
    <w:rsid w:val="00BD77C9"/>
    <w:rPr>
      <w:rFonts w:ascii="ˎ̥" w:hAnsi="ˎ̥" w:hint="default"/>
      <w:sz w:val="24"/>
      <w:szCs w:val="24"/>
    </w:rPr>
  </w:style>
  <w:style w:type="character" w:customStyle="1" w:styleId="CharChar">
    <w:name w:val="正文小标题 Char Char"/>
    <w:rsid w:val="00BD77C9"/>
    <w:rPr>
      <w:kern w:val="2"/>
      <w:sz w:val="21"/>
      <w:szCs w:val="24"/>
    </w:rPr>
  </w:style>
  <w:style w:type="character" w:customStyle="1" w:styleId="CharChar21">
    <w:name w:val="Char Char21"/>
    <w:rsid w:val="00BD77C9"/>
    <w:rPr>
      <w:kern w:val="2"/>
      <w:sz w:val="18"/>
      <w:szCs w:val="18"/>
    </w:rPr>
  </w:style>
  <w:style w:type="character" w:customStyle="1" w:styleId="newsfont1">
    <w:name w:val="newsfont1"/>
    <w:rsid w:val="00BD77C9"/>
    <w:rPr>
      <w:color w:val="000000"/>
      <w:sz w:val="21"/>
      <w:szCs w:val="21"/>
    </w:rPr>
  </w:style>
  <w:style w:type="paragraph" w:customStyle="1" w:styleId="213">
    <w:name w:val="样式 目录 2 + 行距: 多倍行距 1.3 字行"/>
    <w:basedOn w:val="27"/>
    <w:rsid w:val="00BD77C9"/>
    <w:pPr>
      <w:tabs>
        <w:tab w:val="right" w:leader="dot" w:pos="10037"/>
      </w:tabs>
      <w:spacing w:line="312" w:lineRule="auto"/>
      <w:ind w:leftChars="0" w:left="210" w:firstLineChars="0" w:firstLine="0"/>
      <w:jc w:val="left"/>
    </w:pPr>
    <w:rPr>
      <w:rFonts w:cs="宋体"/>
      <w:smallCaps/>
      <w:noProof/>
      <w:szCs w:val="20"/>
    </w:rPr>
  </w:style>
  <w:style w:type="character" w:customStyle="1" w:styleId="contenttext11">
    <w:name w:val="contenttext11"/>
    <w:rsid w:val="00BD77C9"/>
    <w:rPr>
      <w:rFonts w:ascii="宋体" w:eastAsia="宋体" w:hAnsi="宋体" w:hint="eastAsia"/>
      <w:color w:val="000000"/>
      <w:sz w:val="24"/>
      <w:szCs w:val="24"/>
    </w:rPr>
  </w:style>
  <w:style w:type="character" w:customStyle="1" w:styleId="2CharCharCharCharCharCharCharChar1">
    <w:name w:val="标题 2 Char Char Char Char Char Char Char Char1"/>
    <w:rsid w:val="00BD77C9"/>
    <w:rPr>
      <w:rFonts w:ascii="Arial" w:eastAsia="黑体" w:hAnsi="Arial"/>
      <w:b/>
      <w:bCs/>
      <w:kern w:val="2"/>
      <w:sz w:val="32"/>
      <w:szCs w:val="32"/>
      <w:lang w:val="en-US" w:eastAsia="zh-CN" w:bidi="ar-SA"/>
    </w:rPr>
  </w:style>
  <w:style w:type="paragraph" w:customStyle="1" w:styleId="affffff1">
    <w:name w:val="表目录"/>
    <w:rsid w:val="00BD77C9"/>
    <w:pPr>
      <w:spacing w:beforeLines="50" w:before="50" w:line="360" w:lineRule="auto"/>
      <w:jc w:val="center"/>
    </w:pPr>
    <w:rPr>
      <w:rFonts w:ascii="Times New Roman" w:eastAsia="黑体" w:hAnsi="Times New Roman" w:cs="Times New Roman"/>
      <w:bCs/>
      <w:kern w:val="44"/>
      <w:sz w:val="24"/>
      <w:szCs w:val="44"/>
    </w:rPr>
  </w:style>
  <w:style w:type="paragraph" w:customStyle="1" w:styleId="p15">
    <w:name w:val="p15"/>
    <w:basedOn w:val="a1"/>
    <w:rsid w:val="00BD77C9"/>
    <w:pPr>
      <w:widowControl/>
      <w:spacing w:before="225" w:after="225"/>
      <w:jc w:val="left"/>
    </w:pPr>
    <w:rPr>
      <w:rFonts w:ascii="宋体" w:eastAsia="宋体" w:hAnsi="宋体" w:cs="宋体"/>
      <w:kern w:val="0"/>
      <w:sz w:val="24"/>
      <w:szCs w:val="24"/>
    </w:rPr>
  </w:style>
  <w:style w:type="paragraph" w:customStyle="1" w:styleId="reader-word-layer">
    <w:name w:val="reader-word-layer"/>
    <w:basedOn w:val="a1"/>
    <w:rsid w:val="00BD77C9"/>
    <w:pPr>
      <w:widowControl/>
      <w:spacing w:before="100" w:beforeAutospacing="1" w:after="100" w:afterAutospacing="1"/>
      <w:jc w:val="left"/>
    </w:pPr>
    <w:rPr>
      <w:rFonts w:ascii="宋体" w:eastAsia="宋体" w:hAnsi="宋体" w:cs="宋体"/>
      <w:kern w:val="0"/>
      <w:sz w:val="24"/>
      <w:szCs w:val="24"/>
    </w:rPr>
  </w:style>
  <w:style w:type="paragraph" w:customStyle="1" w:styleId="affffff2">
    <w:name w:val="封面标准名称"/>
    <w:rsid w:val="00BD77C9"/>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fe">
    <w:name w:val="封面标准号1"/>
    <w:rsid w:val="00BD77C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GB2312056152">
    <w:name w:val="样式 样式 样式 仿宋_GB2312 段前: 0.5 行 段后: 6 磅 行距: 1.5 倍行距 + 首行缩进:  2 字符 段..."/>
    <w:basedOn w:val="a1"/>
    <w:rsid w:val="00BD77C9"/>
    <w:pPr>
      <w:adjustRightInd w:val="0"/>
      <w:snapToGrid w:val="0"/>
      <w:spacing w:afterLines="50" w:after="50" w:line="300" w:lineRule="auto"/>
      <w:ind w:firstLineChars="200" w:firstLine="200"/>
    </w:pPr>
    <w:rPr>
      <w:rFonts w:ascii="Times New Roman" w:eastAsia="仿宋_GB2312" w:hAnsi="Times New Roman" w:cs="宋体"/>
      <w:sz w:val="28"/>
      <w:szCs w:val="20"/>
    </w:rPr>
  </w:style>
  <w:style w:type="paragraph" w:customStyle="1" w:styleId="GB2312GB23120515">
    <w:name w:val="样式 样式 (西文) 仿宋_GB2312 (中文) 仿宋_GB2312 (符号) 宋体 段前: 0.5 行 行距: 1.5 倍...."/>
    <w:basedOn w:val="a1"/>
    <w:rsid w:val="00BD77C9"/>
    <w:pPr>
      <w:adjustRightInd w:val="0"/>
      <w:snapToGrid w:val="0"/>
      <w:spacing w:afterLines="100" w:after="100" w:line="300" w:lineRule="auto"/>
      <w:ind w:firstLineChars="200" w:firstLine="200"/>
    </w:pPr>
    <w:rPr>
      <w:rFonts w:ascii="仿宋_GB2312" w:eastAsia="仿宋_GB2312" w:hAnsi="宋体" w:cs="宋体"/>
      <w:sz w:val="28"/>
      <w:szCs w:val="20"/>
    </w:rPr>
  </w:style>
  <w:style w:type="paragraph" w:customStyle="1" w:styleId="GB2312GB2312051">
    <w:name w:val="样式 样式 (西文) 仿宋_GB2312 (中文) 仿宋_GB2312 (符号) 宋体 加粗 段前: 0.5 行 行距: 1....."/>
    <w:basedOn w:val="a1"/>
    <w:rsid w:val="00BD77C9"/>
    <w:pPr>
      <w:adjustRightInd w:val="0"/>
      <w:snapToGrid w:val="0"/>
      <w:spacing w:afterLines="100" w:after="100" w:line="300" w:lineRule="auto"/>
      <w:ind w:firstLineChars="200" w:firstLine="200"/>
      <w:contextualSpacing/>
    </w:pPr>
    <w:rPr>
      <w:rFonts w:ascii="仿宋_GB2312" w:eastAsia="仿宋_GB2312" w:hAnsi="宋体" w:cs="宋体"/>
      <w:b/>
      <w:bCs/>
      <w:sz w:val="28"/>
      <w:szCs w:val="20"/>
    </w:rPr>
  </w:style>
  <w:style w:type="paragraph" w:customStyle="1" w:styleId="GB2312GB231205150">
    <w:name w:val="样式 样式 (西文) 仿宋_GB2312 (中文) 仿宋_GB2312 黑色 段前: 0.5 行 行距: 1.5 倍行距 首....."/>
    <w:basedOn w:val="a1"/>
    <w:rsid w:val="00BD77C9"/>
    <w:pPr>
      <w:adjustRightInd w:val="0"/>
      <w:snapToGrid w:val="0"/>
      <w:spacing w:afterLines="100" w:after="100" w:line="300" w:lineRule="auto"/>
      <w:ind w:firstLineChars="200" w:firstLine="200"/>
    </w:pPr>
    <w:rPr>
      <w:rFonts w:ascii="Times New Roman" w:eastAsia="仿宋_GB2312" w:hAnsi="Times New Roman" w:cs="宋体"/>
      <w:color w:val="000000"/>
      <w:sz w:val="28"/>
      <w:szCs w:val="20"/>
    </w:rPr>
  </w:style>
  <w:style w:type="paragraph" w:customStyle="1" w:styleId="2ff0">
    <w:name w:val="样式 标题 2 +"/>
    <w:basedOn w:val="2"/>
    <w:link w:val="2Char4"/>
    <w:rsid w:val="00BD77C9"/>
    <w:pPr>
      <w:numPr>
        <w:numId w:val="0"/>
      </w:numPr>
      <w:spacing w:before="260" w:after="260" w:line="416" w:lineRule="auto"/>
      <w:jc w:val="both"/>
    </w:pPr>
    <w:rPr>
      <w:rFonts w:ascii="Arial" w:eastAsia="仿宋_GB2312" w:hAnsi="Arial"/>
      <w:kern w:val="0"/>
      <w:szCs w:val="32"/>
    </w:rPr>
  </w:style>
  <w:style w:type="character" w:customStyle="1" w:styleId="2Char4">
    <w:name w:val="样式 标题 2 + Char"/>
    <w:link w:val="2ff0"/>
    <w:rsid w:val="00BD77C9"/>
    <w:rPr>
      <w:rFonts w:ascii="Arial" w:eastAsia="仿宋_GB2312" w:hAnsi="Arial" w:cs="Times New Roman"/>
      <w:b/>
      <w:bCs/>
      <w:kern w:val="0"/>
      <w:sz w:val="30"/>
      <w:szCs w:val="32"/>
      <w:lang w:val="x-none" w:eastAsia="x-none"/>
    </w:rPr>
  </w:style>
  <w:style w:type="character" w:customStyle="1" w:styleId="TT01CharChar">
    <w:name w:val="TT表格文字01 Char Char"/>
    <w:link w:val="TT01"/>
    <w:rsid w:val="00BD77C9"/>
    <w:rPr>
      <w:snapToGrid w:val="0"/>
      <w:color w:val="000000"/>
    </w:rPr>
  </w:style>
  <w:style w:type="character" w:customStyle="1" w:styleId="TTChar">
    <w:name w:val="TT表格标题 Char"/>
    <w:link w:val="TT"/>
    <w:rsid w:val="00BD77C9"/>
    <w:rPr>
      <w:b/>
      <w:bCs/>
      <w:sz w:val="24"/>
    </w:rPr>
  </w:style>
  <w:style w:type="paragraph" w:customStyle="1" w:styleId="TT01">
    <w:name w:val="TT表格文字01"/>
    <w:basedOn w:val="a1"/>
    <w:link w:val="TT01CharChar"/>
    <w:rsid w:val="00BD77C9"/>
    <w:pPr>
      <w:widowControl/>
      <w:wordWrap w:val="0"/>
      <w:overflowPunct w:val="0"/>
      <w:topLinePunct/>
      <w:jc w:val="center"/>
    </w:pPr>
    <w:rPr>
      <w:snapToGrid w:val="0"/>
      <w:color w:val="000000"/>
    </w:rPr>
  </w:style>
  <w:style w:type="paragraph" w:customStyle="1" w:styleId="TT">
    <w:name w:val="TT表格标题"/>
    <w:basedOn w:val="a1"/>
    <w:link w:val="TTChar"/>
    <w:rsid w:val="00BD77C9"/>
    <w:pPr>
      <w:tabs>
        <w:tab w:val="left" w:pos="480"/>
      </w:tabs>
      <w:jc w:val="center"/>
    </w:pPr>
    <w:rPr>
      <w:b/>
      <w:bCs/>
      <w:sz w:val="24"/>
    </w:rPr>
  </w:style>
  <w:style w:type="character" w:customStyle="1" w:styleId="TTChar0">
    <w:name w:val="TT正文 Char"/>
    <w:link w:val="TT0"/>
    <w:rsid w:val="00BD77C9"/>
    <w:rPr>
      <w:rFonts w:cs="宋体"/>
      <w:color w:val="000000"/>
      <w:sz w:val="24"/>
    </w:rPr>
  </w:style>
  <w:style w:type="character" w:customStyle="1" w:styleId="Charf9">
    <w:name w:val="正文(首行缩进) Char"/>
    <w:link w:val="affffff3"/>
    <w:rsid w:val="00BD77C9"/>
    <w:rPr>
      <w:rFonts w:ascii="Arial Narrow" w:hAnsi="Arial Narrow"/>
      <w:sz w:val="24"/>
      <w:szCs w:val="24"/>
    </w:rPr>
  </w:style>
  <w:style w:type="paragraph" w:customStyle="1" w:styleId="affffff3">
    <w:name w:val="正文(首行缩进)"/>
    <w:basedOn w:val="a1"/>
    <w:link w:val="Charf9"/>
    <w:rsid w:val="00BD77C9"/>
    <w:pPr>
      <w:adjustRightInd w:val="0"/>
      <w:snapToGrid w:val="0"/>
      <w:spacing w:line="360" w:lineRule="auto"/>
      <w:ind w:firstLineChars="200" w:firstLine="200"/>
    </w:pPr>
    <w:rPr>
      <w:rFonts w:ascii="Arial Narrow" w:hAnsi="Arial Narrow"/>
      <w:sz w:val="24"/>
      <w:szCs w:val="24"/>
    </w:rPr>
  </w:style>
  <w:style w:type="paragraph" w:customStyle="1" w:styleId="TT0">
    <w:name w:val="TT正文"/>
    <w:basedOn w:val="a1"/>
    <w:link w:val="TTChar0"/>
    <w:rsid w:val="00BD77C9"/>
    <w:pPr>
      <w:spacing w:line="360" w:lineRule="auto"/>
      <w:ind w:firstLineChars="200" w:firstLine="200"/>
    </w:pPr>
    <w:rPr>
      <w:rFonts w:cs="宋体"/>
      <w:color w:val="000000"/>
      <w:sz w:val="24"/>
    </w:rPr>
  </w:style>
  <w:style w:type="paragraph" w:customStyle="1" w:styleId="Char11">
    <w:name w:val="Char1"/>
    <w:basedOn w:val="a1"/>
    <w:rsid w:val="00BD77C9"/>
    <w:rPr>
      <w:rFonts w:ascii="Times New Roman" w:eastAsia="宋体" w:hAnsi="Times New Roman" w:cs="Times New Roman"/>
      <w:szCs w:val="24"/>
    </w:rPr>
  </w:style>
  <w:style w:type="paragraph" w:customStyle="1" w:styleId="NewNewNewNewNewNew">
    <w:name w:val="正文 New New New New New New"/>
    <w:rsid w:val="00BD77C9"/>
    <w:pPr>
      <w:widowControl w:val="0"/>
      <w:jc w:val="both"/>
    </w:pPr>
    <w:rPr>
      <w:rFonts w:ascii="Times New Roman" w:eastAsia="宋体" w:hAnsi="Times New Roman" w:cs="Times New Roman"/>
      <w:szCs w:val="24"/>
    </w:rPr>
  </w:style>
  <w:style w:type="paragraph" w:customStyle="1" w:styleId="NewNewNewNew">
    <w:name w:val="正文 New New New New"/>
    <w:rsid w:val="00BD77C9"/>
    <w:pPr>
      <w:widowControl w:val="0"/>
      <w:jc w:val="both"/>
    </w:pPr>
    <w:rPr>
      <w:rFonts w:ascii="Times New Roman" w:eastAsia="宋体" w:hAnsi="Times New Roman" w:cs="Times New Roman"/>
      <w:szCs w:val="24"/>
    </w:rPr>
  </w:style>
  <w:style w:type="paragraph" w:styleId="affffff4">
    <w:name w:val="Revision"/>
    <w:hidden/>
    <w:uiPriority w:val="99"/>
    <w:semiHidden/>
    <w:rsid w:val="00BD77C9"/>
    <w:rPr>
      <w:rFonts w:ascii="Times New Roman" w:eastAsia="宋体" w:hAnsi="Times New Roman" w:cs="Times New Roman"/>
      <w:sz w:val="24"/>
      <w:szCs w:val="28"/>
    </w:rPr>
  </w:style>
  <w:style w:type="table" w:customStyle="1" w:styleId="affffff5">
    <w:name w:val="网格型浅色"/>
    <w:basedOn w:val="a4"/>
    <w:uiPriority w:val="40"/>
    <w:rsid w:val="00BD77C9"/>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n.com.cn/reports/2006394jiaohua.shtml" TargetMode="External"/><Relationship Id="rId13" Type="http://schemas.openxmlformats.org/officeDocument/2006/relationships/hyperlink" Target="http://www.ocn.com.cn/reports/2146shenghuolajichuli.shtml" TargetMode="External"/><Relationship Id="rId18" Type="http://schemas.openxmlformats.org/officeDocument/2006/relationships/hyperlink" Target="http://www.ocn.com.cn/reports/1452wunichulichuzhi.shtm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ocn.com.cn/2012/1228huanbao.shtml" TargetMode="External"/><Relationship Id="rId7" Type="http://schemas.openxmlformats.org/officeDocument/2006/relationships/hyperlink" Target="http://www.ocn.com.cn/reports/2006120yousejs.shtml" TargetMode="External"/><Relationship Id="rId12" Type="http://schemas.openxmlformats.org/officeDocument/2006/relationships/hyperlink" Target="http://www.ocn.com.cn/reports/2006163shengwunongyao.shtml" TargetMode="External"/><Relationship Id="rId17" Type="http://schemas.openxmlformats.org/officeDocument/2006/relationships/hyperlink" Target="http://www.ocn.com.cn/reports/1378shuichuli.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ocn.com.cn/reports/2006329wushuichuli.shtml" TargetMode="External"/><Relationship Id="rId20" Type="http://schemas.openxmlformats.org/officeDocument/2006/relationships/hyperlink" Target="http://www.ocn.com.cn/reports/2006327peixun.shtm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n.com.cn/reports/2006327peixun.shtml" TargetMode="External"/><Relationship Id="rId24" Type="http://schemas.openxmlformats.org/officeDocument/2006/relationships/hyperlink" Target="http://www.ocn.com.cn/reports/2006327peixun.shtml" TargetMode="External"/><Relationship Id="rId5" Type="http://schemas.openxmlformats.org/officeDocument/2006/relationships/footnotes" Target="footnotes.xml"/><Relationship Id="rId15" Type="http://schemas.openxmlformats.org/officeDocument/2006/relationships/hyperlink" Target="http://www.ocn.com.cn/2012/1228huanbao.s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ocn.com.cn/reports/2046huanjingjiance.shtml" TargetMode="External"/><Relationship Id="rId19" Type="http://schemas.openxmlformats.org/officeDocument/2006/relationships/hyperlink" Target="http://www.ocn.com.cn/reports/2006128baoxian.shtml" TargetMode="External"/><Relationship Id="rId4" Type="http://schemas.openxmlformats.org/officeDocument/2006/relationships/webSettings" Target="webSettings.xml"/><Relationship Id="rId9" Type="http://schemas.openxmlformats.org/officeDocument/2006/relationships/hyperlink" Target="http://www.ocn.com.cn/reports/2006179yiyao.shtml" TargetMode="External"/><Relationship Id="rId14" Type="http://schemas.openxmlformats.org/officeDocument/2006/relationships/hyperlink" Target="http://www.ocn.com.cn/reports/2006332lajichuli.shtml"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Pages>
  <Words>3997</Words>
  <Characters>22785</Characters>
  <Application>Microsoft Office Word</Application>
  <DocSecurity>0</DocSecurity>
  <Lines>189</Lines>
  <Paragraphs>53</Paragraphs>
  <ScaleCrop>false</ScaleCrop>
  <Company/>
  <LinksUpToDate>false</LinksUpToDate>
  <CharactersWithSpaces>26729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董家华</dc:creator>
  <cp:lastModifiedBy>007</cp:lastModifiedBy>
  <cp:revision>4</cp:revision>
  <dcterms:created xsi:type="dcterms:W3CDTF">2017-05-24T00:38:00Z</dcterms:created>
  <dcterms:modified xsi:type="dcterms:W3CDTF">2017-05-25T01:07:00Z</dcterms:modified>
</cp:coreProperties>
</file>