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4" w:rsidRDefault="00FF739B">
      <w:pPr>
        <w:widowControl/>
        <w:snapToGrid w:val="0"/>
        <w:spacing w:line="500" w:lineRule="atLeast"/>
        <w:jc w:val="center"/>
        <w:rPr>
          <w:rFonts w:ascii="楷体_GB2312" w:eastAsia="楷体_GB2312" w:hAnsi="楷体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附件一 </w:t>
      </w:r>
      <w:r>
        <w:rPr>
          <w:rFonts w:ascii="楷体_GB2312" w:eastAsia="楷体_GB2312" w:hAnsi="楷体_GB2312" w:hint="eastAsia"/>
          <w:kern w:val="0"/>
          <w:sz w:val="28"/>
          <w:szCs w:val="28"/>
        </w:rPr>
        <w:t xml:space="preserve">        【编号：（网报推荐表时系统自动生成）】</w:t>
      </w:r>
    </w:p>
    <w:p w:rsidR="00014124" w:rsidRDefault="00FF739B">
      <w:pPr>
        <w:widowControl/>
        <w:snapToGrid w:val="0"/>
        <w:spacing w:line="500" w:lineRule="atLeast"/>
        <w:jc w:val="center"/>
        <w:rPr>
          <w:rFonts w:ascii="楷体_GB2312" w:eastAsia="楷体_GB2312" w:hAnsi="楷体_GB2312"/>
          <w:kern w:val="0"/>
          <w:sz w:val="28"/>
          <w:szCs w:val="28"/>
        </w:rPr>
      </w:pPr>
      <w:bookmarkStart w:id="0" w:name="_GoBack"/>
      <w:r>
        <w:rPr>
          <w:rFonts w:ascii="华文中宋" w:eastAsia="华文中宋" w:hAnsi="华文中宋" w:hint="eastAsia"/>
          <w:b/>
          <w:kern w:val="0"/>
          <w:sz w:val="36"/>
          <w:szCs w:val="36"/>
        </w:rPr>
        <w:t>2018年度广东省广播影视奖参评作品推荐表</w:t>
      </w:r>
    </w:p>
    <w:tbl>
      <w:tblPr>
        <w:tblW w:w="9549" w:type="dxa"/>
        <w:tblInd w:w="108" w:type="dxa"/>
        <w:tblLayout w:type="fixed"/>
        <w:tblLook w:val="04A0"/>
      </w:tblPr>
      <w:tblGrid>
        <w:gridCol w:w="1622"/>
        <w:gridCol w:w="900"/>
        <w:gridCol w:w="2523"/>
        <w:gridCol w:w="360"/>
        <w:gridCol w:w="1261"/>
        <w:gridCol w:w="361"/>
        <w:gridCol w:w="2522"/>
      </w:tblGrid>
      <w:tr w:rsidR="00014124">
        <w:trPr>
          <w:trHeight w:val="44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创作单位</w:t>
            </w: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梅州市广播电视台</w:t>
            </w:r>
          </w:p>
        </w:tc>
      </w:tr>
      <w:tr w:rsidR="00014124">
        <w:trPr>
          <w:trHeight w:val="44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作品（或栏目）标题</w:t>
            </w: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融媒体·庆丰收丨微视频：看马省长摘柚</w:t>
            </w:r>
          </w:p>
        </w:tc>
      </w:tr>
      <w:tr w:rsidR="00014124">
        <w:trPr>
          <w:trHeight w:val="44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参评项目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短视频新闻作品(D10)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创办时间（参评栏目的填写）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2019年 1月31日</w:t>
            </w:r>
          </w:p>
        </w:tc>
      </w:tr>
      <w:tr w:rsidR="00014124">
        <w:trPr>
          <w:trHeight w:val="44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首播频道</w:t>
            </w:r>
          </w:p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（发布平台）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无线梅州客户端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首播栏目</w:t>
            </w:r>
          </w:p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（作品网址）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6CB" w:rsidRDefault="008B26CB" w:rsidP="003C6EB3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无线梅州客户端</w:t>
            </w:r>
          </w:p>
          <w:p w:rsidR="00014124" w:rsidRDefault="008B26CB" w:rsidP="008B26CB">
            <w:pPr>
              <w:widowControl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（http://citynews.2500city.com/web/sharenews/regular/514000/704279?from=singlemessage&amp;isappinstalled=0）</w:t>
            </w:r>
          </w:p>
        </w:tc>
      </w:tr>
      <w:tr w:rsidR="00014124">
        <w:trPr>
          <w:trHeight w:val="44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首播日期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2018年 9月 23日 9 时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作品长度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′10″</w:t>
            </w:r>
          </w:p>
        </w:tc>
      </w:tr>
      <w:tr w:rsidR="00014124">
        <w:trPr>
          <w:trHeight w:val="53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主创人员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14124" w:rsidRDefault="00FF739B">
            <w:pPr>
              <w:widowControl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刘钰莹、杨斐君、姚沁、古国仁、杜政、潘晓辉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播音员、主持人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14124" w:rsidRDefault="00014124" w:rsidP="001F26A3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14124">
        <w:trPr>
          <w:trHeight w:val="64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采编过程</w:t>
            </w: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14124" w:rsidRDefault="00FF739B">
            <w:pPr>
              <w:widowControl/>
              <w:snapToGrid w:val="0"/>
              <w:spacing w:line="36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2018年9月23日，首届中国农民丰收节全国分会场、广东省主会场活动在梅州市梅县区松口镇大黄村举行，活动向全国分享广东农民丰收喜悦，展示农民丰收成果。在活动现场，省长马兴瑞在大黄村柚果林摘下沉甸甸的梅州金柚，“无线梅州”手机客户端迅速通过微视频发布的方式，在所有媒体中第一</w:t>
            </w:r>
            <w:r w:rsidR="00C9278D"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rFonts w:ascii="宋体" w:hAnsi="宋体" w:hint="eastAsia"/>
                <w:kern w:val="0"/>
                <w:szCs w:val="21"/>
              </w:rPr>
              <w:t>发布《微视频：看马省长摘柚》，在网络上引起广泛传播。</w:t>
            </w:r>
          </w:p>
        </w:tc>
      </w:tr>
      <w:tr w:rsidR="00014124">
        <w:trPr>
          <w:trHeight w:val="80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作品评介</w:t>
            </w: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14124" w:rsidRDefault="00FF739B">
            <w:pPr>
              <w:widowControl/>
              <w:snapToGrid w:val="0"/>
              <w:spacing w:line="36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该作品极具现场感，小切口，大主题，向广大用户传递了首届中国农民丰收节的核心内容，展示了梅州农民丰收的成果，也展示了梅州走绿色发展，坚定践行“绿水青山就是金山银山”理念所呈现出的蓬勃发展新貌。</w:t>
            </w:r>
          </w:p>
        </w:tc>
      </w:tr>
      <w:tr w:rsidR="00014124">
        <w:trPr>
          <w:trHeight w:val="80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社会效果</w:t>
            </w: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14124" w:rsidRDefault="00FF739B">
            <w:pPr>
              <w:widowControl/>
              <w:snapToGrid w:val="0"/>
              <w:spacing w:line="36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首届中国农民丰收节举国关注，作为全国六个分会场之一，也是广东主会场的梅州，更是引起了众多人聚焦的目光。该作品第一时间通过视频方式报道省长摘柚，分享丰收喜悦，在网络上引起广泛好评，极大传递了正能量。</w:t>
            </w:r>
          </w:p>
        </w:tc>
      </w:tr>
      <w:tr w:rsidR="00014124">
        <w:trPr>
          <w:trHeight w:val="175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主创人员</w:t>
            </w:r>
          </w:p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声    明</w:t>
            </w: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ind w:firstLine="3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</w:t>
            </w:r>
            <w:r>
              <w:rPr>
                <w:rFonts w:ascii="宋体" w:hAnsi="宋体" w:cs="宋体" w:hint="eastAsia"/>
                <w:szCs w:val="21"/>
              </w:rPr>
              <w:t>逐字逐帧、逐分逐秒自审，我的参评作品达到评选作品基本质量标准；</w:t>
            </w:r>
            <w:r>
              <w:rPr>
                <w:rFonts w:ascii="宋体" w:hAnsi="宋体" w:cs="宋体" w:hint="eastAsia"/>
                <w:kern w:val="0"/>
                <w:szCs w:val="21"/>
              </w:rPr>
              <w:t>推荐表</w:t>
            </w:r>
            <w:r>
              <w:rPr>
                <w:rFonts w:ascii="宋体" w:hAnsi="宋体" w:cs="宋体" w:hint="eastAsia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</w:t>
            </w:r>
          </w:p>
          <w:p w:rsidR="00014124" w:rsidRDefault="00014124">
            <w:pPr>
              <w:widowControl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  <w:p w:rsidR="00014124" w:rsidRDefault="00FF739B">
            <w:pPr>
              <w:widowControl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声明人（全体主创人员签名）：</w:t>
            </w:r>
          </w:p>
          <w:p w:rsidR="00014124" w:rsidRDefault="00FF739B">
            <w:pPr>
              <w:widowControl/>
              <w:snapToGrid w:val="0"/>
              <w:spacing w:line="360" w:lineRule="exact"/>
              <w:ind w:firstLineChars="2100" w:firstLine="44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    月    日</w:t>
            </w:r>
          </w:p>
        </w:tc>
      </w:tr>
      <w:tr w:rsidR="00014124">
        <w:trPr>
          <w:trHeight w:val="15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参评单位</w:t>
            </w:r>
          </w:p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声    明</w:t>
            </w: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ind w:firstLine="3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经公示和审核，</w:t>
            </w:r>
            <w:r>
              <w:rPr>
                <w:rFonts w:ascii="宋体" w:hAnsi="宋体" w:cs="宋体" w:hint="eastAsia"/>
                <w:szCs w:val="21"/>
              </w:rPr>
              <w:t>我单位的参评作品达到评选作品基本质量标准；</w:t>
            </w:r>
            <w:r>
              <w:rPr>
                <w:rFonts w:ascii="宋体" w:hAnsi="宋体" w:cs="宋体" w:hint="eastAsia"/>
                <w:kern w:val="0"/>
                <w:szCs w:val="21"/>
              </w:rPr>
              <w:t>推荐表</w:t>
            </w:r>
            <w:r>
              <w:rPr>
                <w:rFonts w:ascii="宋体" w:hAnsi="宋体" w:cs="宋体" w:hint="eastAsia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、视音频、文字稿等申报材料以及相关作品刊播信息真实准确，与首次刊播时一致；没有抄袭、失实、虚假、篡改等违规问题；符合《广东省广播影视奖评选办法》的规定。同意报送参评。</w:t>
            </w:r>
          </w:p>
          <w:p w:rsidR="00404671" w:rsidRDefault="00404671">
            <w:pPr>
              <w:widowControl/>
              <w:snapToGrid w:val="0"/>
              <w:spacing w:line="360" w:lineRule="exact"/>
              <w:ind w:firstLine="360"/>
              <w:rPr>
                <w:rFonts w:ascii="宋体" w:hAnsi="宋体" w:cs="宋体"/>
                <w:szCs w:val="21"/>
              </w:rPr>
            </w:pPr>
          </w:p>
          <w:p w:rsidR="00014124" w:rsidRDefault="00FF739B">
            <w:pPr>
              <w:widowControl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声明人（法定代表人签名）：           参评单位盖章：</w:t>
            </w:r>
          </w:p>
          <w:p w:rsidR="00014124" w:rsidRDefault="00FF739B">
            <w:pPr>
              <w:widowControl/>
              <w:snapToGrid w:val="0"/>
              <w:spacing w:line="360" w:lineRule="exact"/>
              <w:ind w:firstLine="288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年    月    日</w:t>
            </w:r>
          </w:p>
        </w:tc>
      </w:tr>
      <w:tr w:rsidR="00014124">
        <w:trPr>
          <w:trHeight w:val="145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before="156" w:after="156"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推荐审核</w:t>
            </w:r>
          </w:p>
          <w:p w:rsidR="00014124" w:rsidRDefault="00FF739B">
            <w:pPr>
              <w:widowControl/>
              <w:snapToGrid w:val="0"/>
              <w:spacing w:before="156" w:after="156"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ind w:firstLine="3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经初</w:t>
            </w:r>
            <w:r>
              <w:rPr>
                <w:rFonts w:ascii="宋体" w:hAnsi="宋体" w:cs="宋体" w:hint="eastAsia"/>
                <w:szCs w:val="21"/>
              </w:rPr>
              <w:t>评、</w:t>
            </w:r>
            <w:r>
              <w:rPr>
                <w:rFonts w:ascii="宋体" w:hAnsi="宋体" w:hint="eastAsia"/>
                <w:kern w:val="0"/>
                <w:szCs w:val="21"/>
              </w:rPr>
              <w:t>公示和审核，该</w:t>
            </w:r>
            <w:r>
              <w:rPr>
                <w:rFonts w:ascii="宋体" w:hAnsi="宋体" w:cs="宋体" w:hint="eastAsia"/>
                <w:szCs w:val="21"/>
              </w:rPr>
              <w:t>参评</w:t>
            </w:r>
            <w:r>
              <w:rPr>
                <w:rFonts w:ascii="宋体" w:hAnsi="宋体" w:hint="eastAsia"/>
                <w:kern w:val="0"/>
                <w:szCs w:val="21"/>
              </w:rPr>
              <w:t>作品</w:t>
            </w:r>
            <w:r>
              <w:rPr>
                <w:rFonts w:ascii="宋体" w:hAnsi="宋体" w:cs="宋体" w:hint="eastAsia"/>
                <w:szCs w:val="21"/>
              </w:rPr>
              <w:t>达到评选作品基本质量标准；</w:t>
            </w:r>
            <w:r>
              <w:rPr>
                <w:rFonts w:ascii="宋体" w:hAnsi="宋体" w:cs="宋体" w:hint="eastAsia"/>
                <w:kern w:val="0"/>
                <w:szCs w:val="21"/>
              </w:rPr>
              <w:t>推荐表</w:t>
            </w:r>
            <w:r>
              <w:rPr>
                <w:rFonts w:ascii="宋体" w:hAnsi="宋体" w:cs="宋体" w:hint="eastAsia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、视音频、文字稿等申报材料以及相关作品刊播信息真实准确，与首次刊播时一致；没有抄袭、失实、虚假、篡改等违规问题；符合《广东省广播影视奖评选办法》的规定。同意推荐参评。</w:t>
            </w:r>
          </w:p>
          <w:p w:rsidR="00014124" w:rsidRDefault="00014124">
            <w:pPr>
              <w:widowControl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</w:p>
          <w:p w:rsidR="00014124" w:rsidRDefault="00FF739B">
            <w:pPr>
              <w:widowControl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推荐单位法定代表人签名：             推荐单位盖章：</w:t>
            </w:r>
          </w:p>
          <w:p w:rsidR="00014124" w:rsidRDefault="00FF739B">
            <w:pPr>
              <w:widowControl/>
              <w:snapToGrid w:val="0"/>
              <w:spacing w:line="360" w:lineRule="exact"/>
              <w:ind w:right="980" w:firstLine="288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年    月    日</w:t>
            </w:r>
          </w:p>
        </w:tc>
      </w:tr>
      <w:tr w:rsidR="00014124">
        <w:trPr>
          <w:trHeight w:val="449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参评单位联系人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温建营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13802361126</w:t>
            </w:r>
          </w:p>
        </w:tc>
      </w:tr>
      <w:tr w:rsidR="00014124">
        <w:trPr>
          <w:trHeight w:val="449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推荐单位联系人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014124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FF739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124" w:rsidRDefault="00014124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014124" w:rsidRPr="006A7604" w:rsidRDefault="00FF739B" w:rsidP="006A7604">
      <w:pPr>
        <w:widowControl/>
        <w:snapToGrid w:val="0"/>
        <w:spacing w:line="500" w:lineRule="atLeast"/>
        <w:rPr>
          <w:rFonts w:ascii="等线" w:eastAsia="等线" w:hAnsi="等线"/>
          <w:kern w:val="0"/>
          <w:sz w:val="24"/>
        </w:rPr>
      </w:pPr>
      <w:r>
        <w:rPr>
          <w:rFonts w:ascii="等线" w:eastAsia="等线" w:hAnsi="等线" w:hint="eastAsia"/>
          <w:kern w:val="0"/>
          <w:sz w:val="24"/>
        </w:rPr>
        <w:t>注意：此表必须与参评作品完整的文字稿、文字材料装订在一起。</w:t>
      </w:r>
    </w:p>
    <w:sectPr w:rsidR="00014124" w:rsidRPr="006A7604" w:rsidSect="00014124">
      <w:pgSz w:w="11906" w:h="16838"/>
      <w:pgMar w:top="1134" w:right="1020" w:bottom="1134" w:left="10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43" w:rsidRDefault="000C5943" w:rsidP="00DB4AA8">
      <w:r>
        <w:separator/>
      </w:r>
    </w:p>
  </w:endnote>
  <w:endnote w:type="continuationSeparator" w:id="1">
    <w:p w:rsidR="000C5943" w:rsidRDefault="000C5943" w:rsidP="00DB4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43" w:rsidRDefault="000C5943" w:rsidP="00DB4AA8">
      <w:r>
        <w:separator/>
      </w:r>
    </w:p>
  </w:footnote>
  <w:footnote w:type="continuationSeparator" w:id="1">
    <w:p w:rsidR="000C5943" w:rsidRDefault="000C5943" w:rsidP="00DB4AA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AB7C3A"/>
    <w:rsid w:val="00014124"/>
    <w:rsid w:val="000C5943"/>
    <w:rsid w:val="001F26A3"/>
    <w:rsid w:val="0033166C"/>
    <w:rsid w:val="003C6EB3"/>
    <w:rsid w:val="00404671"/>
    <w:rsid w:val="006A7604"/>
    <w:rsid w:val="007F6961"/>
    <w:rsid w:val="008B26CB"/>
    <w:rsid w:val="00C9278D"/>
    <w:rsid w:val="00D46611"/>
    <w:rsid w:val="00DB4AA8"/>
    <w:rsid w:val="00DF7F7E"/>
    <w:rsid w:val="00FB7015"/>
    <w:rsid w:val="00FE35C3"/>
    <w:rsid w:val="00FF739B"/>
    <w:rsid w:val="5FAB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1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4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4AA8"/>
    <w:rPr>
      <w:kern w:val="2"/>
      <w:sz w:val="18"/>
      <w:szCs w:val="18"/>
    </w:rPr>
  </w:style>
  <w:style w:type="paragraph" w:styleId="a4">
    <w:name w:val="footer"/>
    <w:basedOn w:val="a"/>
    <w:link w:val="Char0"/>
    <w:rsid w:val="00DB4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4A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xmt</cp:lastModifiedBy>
  <cp:revision>11</cp:revision>
  <dcterms:created xsi:type="dcterms:W3CDTF">2019-02-02T01:30:00Z</dcterms:created>
  <dcterms:modified xsi:type="dcterms:W3CDTF">2019-02-02T06:58:00Z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