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DDB" w:rsidRDefault="00F21DDB" w:rsidP="00F21DDB">
      <w:pPr>
        <w:spacing w:beforeLines="50" w:before="156" w:afterLines="50" w:after="156"/>
        <w:jc w:val="center"/>
        <w:rPr>
          <w:rFonts w:ascii="黑体" w:eastAsia="黑体" w:hAnsi="黑体" w:cs="黑体" w:hint="eastAsia"/>
          <w:sz w:val="21"/>
          <w:szCs w:val="21"/>
        </w:rPr>
      </w:pPr>
      <w:r>
        <w:rPr>
          <w:rFonts w:ascii="黑体" w:eastAsia="黑体" w:hAnsi="黑体" w:cs="黑体" w:hint="eastAsia"/>
          <w:sz w:val="21"/>
          <w:szCs w:val="21"/>
        </w:rPr>
        <w:t>表4放射诊疗许可补办实地核查规定和要求细化表</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6868"/>
      </w:tblGrid>
      <w:tr w:rsidR="00F21DDB" w:rsidTr="00B7292D">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F21DDB" w:rsidRDefault="00F21DDB" w:rsidP="00B7292D">
            <w:pPr>
              <w:jc w:val="center"/>
              <w:rPr>
                <w:color w:val="000000"/>
                <w:sz w:val="18"/>
                <w:szCs w:val="18"/>
              </w:rPr>
            </w:pP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center"/>
              <w:textAlignment w:val="center"/>
              <w:rPr>
                <w:color w:val="000000"/>
                <w:sz w:val="18"/>
                <w:szCs w:val="18"/>
              </w:rPr>
            </w:pPr>
            <w:r>
              <w:rPr>
                <w:rFonts w:hint="eastAsia"/>
                <w:color w:val="000000"/>
                <w:sz w:val="18"/>
                <w:szCs w:val="18"/>
              </w:rPr>
              <w:t>规定和要求</w:t>
            </w:r>
          </w:p>
        </w:tc>
      </w:tr>
      <w:tr w:rsidR="00F21DDB" w:rsidTr="00B7292D">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center"/>
              <w:textAlignment w:val="center"/>
              <w:rPr>
                <w:color w:val="000000"/>
                <w:sz w:val="18"/>
                <w:szCs w:val="18"/>
              </w:rPr>
            </w:pPr>
            <w:r>
              <w:rPr>
                <w:rFonts w:hint="eastAsia"/>
                <w:color w:val="000000"/>
                <w:sz w:val="18"/>
                <w:szCs w:val="18"/>
              </w:rPr>
              <w:t>需要进行实地核查的依据</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21DDB" w:rsidRDefault="00F21DDB" w:rsidP="00B7292D">
            <w:pPr>
              <w:textAlignment w:val="top"/>
              <w:rPr>
                <w:color w:val="000000"/>
                <w:sz w:val="18"/>
                <w:szCs w:val="18"/>
              </w:rPr>
            </w:pPr>
            <w:r>
              <w:rPr>
                <w:rFonts w:hint="eastAsia"/>
                <w:color w:val="000000"/>
                <w:sz w:val="18"/>
                <w:szCs w:val="18"/>
              </w:rPr>
              <w:t>一、《放射诊疗许可证发放管理程序》第九条：地方卫生行政部门应当对医疗机构提出的放射诊疗许可申请进行资料审查，必要时，可以进行现场审核。</w:t>
            </w:r>
            <w:r>
              <w:rPr>
                <w:rFonts w:hint="eastAsia"/>
                <w:color w:val="000000"/>
                <w:sz w:val="18"/>
                <w:szCs w:val="18"/>
              </w:rPr>
              <w:br/>
              <w:t>二、《放射诊疗许可证发放管理程序》第十条：现场审核工作应当有2名以上工作人员。审核人员的组成应当满足审核所需法律知识和专业技术能力的需要。审核人员应当严格遵守有关规定，不得与被审核单位或项目有经济利益关系，不得向被审核单位收取费用或谋取其它不正当利益。</w:t>
            </w:r>
            <w:r>
              <w:rPr>
                <w:rFonts w:hint="eastAsia"/>
                <w:color w:val="000000"/>
                <w:sz w:val="18"/>
                <w:szCs w:val="18"/>
              </w:rPr>
              <w:br/>
              <w:t>三、《放射诊疗许可证发放管理程序》第十一条：现场审核人员应当对医疗机构申请材料所列的内容进行核实，填写《放射诊疗许可现场审核表》（附2），出具现场审核意见，给出“建议批准”、“建议整改”或“建议不批准”的结论。</w:t>
            </w:r>
          </w:p>
        </w:tc>
      </w:tr>
      <w:tr w:rsidR="00F21DDB" w:rsidTr="00B7292D">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center"/>
              <w:textAlignment w:val="center"/>
              <w:rPr>
                <w:color w:val="000000"/>
                <w:sz w:val="18"/>
                <w:szCs w:val="18"/>
              </w:rPr>
            </w:pPr>
            <w:r>
              <w:rPr>
                <w:rFonts w:hint="eastAsia"/>
                <w:color w:val="000000"/>
                <w:sz w:val="18"/>
                <w:szCs w:val="18"/>
              </w:rPr>
              <w:t>岗位的职责和权限</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21DDB" w:rsidRDefault="00F21DDB" w:rsidP="00B7292D">
            <w:pPr>
              <w:textAlignment w:val="top"/>
              <w:rPr>
                <w:color w:val="000000"/>
                <w:sz w:val="18"/>
                <w:szCs w:val="18"/>
              </w:rPr>
            </w:pPr>
            <w:r>
              <w:rPr>
                <w:rFonts w:hint="eastAsia"/>
                <w:color w:val="000000"/>
                <w:sz w:val="18"/>
                <w:szCs w:val="18"/>
              </w:rPr>
              <w:t>卫生监督员实地核查后出具《现场笔录》、《卫生监督意见书》</w:t>
            </w:r>
          </w:p>
        </w:tc>
      </w:tr>
      <w:tr w:rsidR="00F21DDB" w:rsidTr="00B7292D">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center"/>
              <w:textAlignment w:val="center"/>
              <w:rPr>
                <w:color w:val="000000"/>
                <w:sz w:val="18"/>
                <w:szCs w:val="18"/>
              </w:rPr>
            </w:pPr>
            <w:r>
              <w:rPr>
                <w:rFonts w:hint="eastAsia"/>
                <w:color w:val="000000"/>
                <w:sz w:val="18"/>
                <w:szCs w:val="18"/>
              </w:rPr>
              <w:t>核查时限</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textAlignment w:val="center"/>
              <w:rPr>
                <w:color w:val="000000"/>
                <w:sz w:val="18"/>
                <w:szCs w:val="18"/>
              </w:rPr>
            </w:pPr>
            <w:r>
              <w:rPr>
                <w:rFonts w:hint="eastAsia"/>
                <w:color w:val="000000"/>
                <w:sz w:val="18"/>
                <w:szCs w:val="18"/>
              </w:rPr>
              <w:t>5工作日</w:t>
            </w:r>
          </w:p>
        </w:tc>
      </w:tr>
      <w:tr w:rsidR="00F21DDB" w:rsidTr="00B7292D">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both"/>
              <w:textAlignment w:val="center"/>
              <w:rPr>
                <w:color w:val="000000"/>
                <w:sz w:val="18"/>
                <w:szCs w:val="18"/>
              </w:rPr>
            </w:pPr>
            <w:r>
              <w:rPr>
                <w:rFonts w:hint="eastAsia"/>
                <w:color w:val="000000"/>
                <w:sz w:val="18"/>
                <w:szCs w:val="18"/>
              </w:rPr>
              <w:t>核查人员的确定及人数</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both"/>
              <w:textAlignment w:val="top"/>
              <w:rPr>
                <w:color w:val="000000"/>
                <w:sz w:val="18"/>
                <w:szCs w:val="18"/>
              </w:rPr>
            </w:pPr>
            <w:r>
              <w:rPr>
                <w:rFonts w:hint="eastAsia"/>
                <w:color w:val="000000"/>
                <w:sz w:val="18"/>
                <w:szCs w:val="18"/>
              </w:rPr>
              <w:t>卫生监督</w:t>
            </w:r>
            <w:proofErr w:type="gramStart"/>
            <w:r>
              <w:rPr>
                <w:rFonts w:hint="eastAsia"/>
                <w:color w:val="000000"/>
                <w:sz w:val="18"/>
                <w:szCs w:val="18"/>
              </w:rPr>
              <w:t>所职业</w:t>
            </w:r>
            <w:proofErr w:type="gramEnd"/>
            <w:r>
              <w:rPr>
                <w:rFonts w:hint="eastAsia"/>
                <w:color w:val="000000"/>
                <w:sz w:val="18"/>
                <w:szCs w:val="18"/>
              </w:rPr>
              <w:t>卫生监督科两名以上卫生监督员</w:t>
            </w:r>
          </w:p>
        </w:tc>
      </w:tr>
      <w:tr w:rsidR="00F21DDB" w:rsidTr="00B7292D">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center"/>
              <w:textAlignment w:val="center"/>
              <w:rPr>
                <w:color w:val="000000"/>
                <w:sz w:val="18"/>
                <w:szCs w:val="18"/>
              </w:rPr>
            </w:pPr>
            <w:r>
              <w:rPr>
                <w:rFonts w:hint="eastAsia"/>
                <w:color w:val="000000"/>
                <w:sz w:val="18"/>
                <w:szCs w:val="18"/>
              </w:rPr>
              <w:t>实地核查规则及量化表</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21DDB" w:rsidRDefault="00F21DDB" w:rsidP="00B7292D">
            <w:pPr>
              <w:textAlignment w:val="top"/>
              <w:rPr>
                <w:color w:val="000000"/>
                <w:sz w:val="18"/>
                <w:szCs w:val="18"/>
              </w:rPr>
            </w:pPr>
            <w:r>
              <w:rPr>
                <w:rFonts w:hint="eastAsia"/>
                <w:color w:val="000000"/>
                <w:sz w:val="18"/>
                <w:szCs w:val="18"/>
              </w:rPr>
              <w:t>一、场所及设备情况：放射诊疗项目布局情况；放射诊疗设备配备及性能情况；放射工作场所卫生防护、辐射标志及安全联锁装置等配置运行状况。</w:t>
            </w:r>
            <w:r>
              <w:rPr>
                <w:rFonts w:hint="eastAsia"/>
                <w:color w:val="000000"/>
                <w:sz w:val="18"/>
                <w:szCs w:val="18"/>
              </w:rPr>
              <w:br/>
              <w:t>二、执业人员情况：人员专业及职称构成情况，人员培训及健康监护、个人剂量监测情况。</w:t>
            </w:r>
            <w:r>
              <w:rPr>
                <w:rFonts w:hint="eastAsia"/>
                <w:color w:val="000000"/>
                <w:sz w:val="18"/>
                <w:szCs w:val="18"/>
              </w:rPr>
              <w:br/>
              <w:t>三、放射诊疗质量控制与安全防护管理情况：放射诊疗技术规范及质量控制程序性文件，质量控制和辐射检测设备，以及个人防护用品配备情况。</w:t>
            </w:r>
            <w:r>
              <w:rPr>
                <w:rFonts w:hint="eastAsia"/>
                <w:color w:val="000000"/>
                <w:sz w:val="18"/>
                <w:szCs w:val="18"/>
              </w:rPr>
              <w:br/>
              <w:t>四、档案管理规范性：放射诊疗病案，场所及设备检测评价报告管理档案，放射工作人员健康监护、个人剂量档案建立情况。</w:t>
            </w:r>
            <w:r>
              <w:rPr>
                <w:rFonts w:hint="eastAsia"/>
                <w:color w:val="000000"/>
                <w:sz w:val="18"/>
                <w:szCs w:val="18"/>
              </w:rPr>
              <w:br/>
              <w:t>五、放射事件应急预案建立情况及可操作性。</w:t>
            </w:r>
            <w:r>
              <w:rPr>
                <w:rFonts w:hint="eastAsia"/>
                <w:color w:val="000000"/>
                <w:sz w:val="18"/>
                <w:szCs w:val="18"/>
              </w:rPr>
              <w:br/>
              <w:t>具体核查标准见《放射诊疗许可现场审核表》。</w:t>
            </w:r>
          </w:p>
        </w:tc>
      </w:tr>
      <w:tr w:rsidR="00F21DDB" w:rsidTr="00B7292D">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center"/>
              <w:textAlignment w:val="center"/>
              <w:rPr>
                <w:color w:val="000000"/>
                <w:sz w:val="18"/>
                <w:szCs w:val="18"/>
              </w:rPr>
            </w:pPr>
            <w:r>
              <w:rPr>
                <w:rFonts w:hint="eastAsia"/>
                <w:color w:val="000000"/>
                <w:sz w:val="18"/>
                <w:szCs w:val="18"/>
              </w:rPr>
              <w:t>实地核查准备</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21DDB" w:rsidRDefault="00F21DDB" w:rsidP="00B7292D">
            <w:pPr>
              <w:textAlignment w:val="top"/>
              <w:rPr>
                <w:color w:val="000000"/>
                <w:sz w:val="18"/>
                <w:szCs w:val="18"/>
              </w:rPr>
            </w:pPr>
            <w:r>
              <w:rPr>
                <w:rFonts w:hint="eastAsia"/>
                <w:color w:val="000000"/>
                <w:sz w:val="18"/>
                <w:szCs w:val="18"/>
              </w:rPr>
              <w:t>实施机关应制作并向申请人送达实地核查通知书，向申请人告知核查时间。核查人员应熟悉和了解实地核查的有关内容及申请人的有关情况，准备好实地核查所需的专业测试工具、设备及取证工具、设备，以及实地核查所需文书。</w:t>
            </w:r>
          </w:p>
        </w:tc>
      </w:tr>
      <w:tr w:rsidR="00F21DDB" w:rsidTr="00B7292D">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center"/>
              <w:textAlignment w:val="center"/>
              <w:rPr>
                <w:color w:val="000000"/>
                <w:sz w:val="18"/>
                <w:szCs w:val="18"/>
              </w:rPr>
            </w:pPr>
            <w:r>
              <w:rPr>
                <w:rFonts w:hint="eastAsia"/>
                <w:color w:val="000000"/>
                <w:sz w:val="18"/>
                <w:szCs w:val="18"/>
              </w:rPr>
              <w:t>实地核查的实施</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21DDB" w:rsidRDefault="00F21DDB" w:rsidP="00B7292D">
            <w:pPr>
              <w:textAlignment w:val="top"/>
              <w:rPr>
                <w:color w:val="000000"/>
                <w:sz w:val="18"/>
                <w:szCs w:val="18"/>
              </w:rPr>
            </w:pPr>
            <w:r>
              <w:rPr>
                <w:rFonts w:hint="eastAsia"/>
                <w:color w:val="000000"/>
                <w:sz w:val="18"/>
                <w:szCs w:val="18"/>
              </w:rPr>
              <w:t>核查人员进行实地核查时应出示表明身份的证件和说明理由，核查过程应制作实地核查笔录。全部内容核查完成后，核查人员应将实地核查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F21DDB" w:rsidTr="00B7292D">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center"/>
              <w:textAlignment w:val="center"/>
              <w:rPr>
                <w:color w:val="000000"/>
                <w:sz w:val="18"/>
                <w:szCs w:val="18"/>
              </w:rPr>
            </w:pPr>
            <w:r>
              <w:rPr>
                <w:rFonts w:hint="eastAsia"/>
                <w:color w:val="000000"/>
                <w:sz w:val="18"/>
                <w:szCs w:val="18"/>
              </w:rPr>
              <w:t>实地核查结论的确定</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21DDB" w:rsidRDefault="00F21DDB" w:rsidP="00B7292D">
            <w:pPr>
              <w:textAlignment w:val="top"/>
              <w:rPr>
                <w:color w:val="000000"/>
                <w:sz w:val="18"/>
                <w:szCs w:val="18"/>
              </w:rPr>
            </w:pPr>
            <w:r>
              <w:rPr>
                <w:rFonts w:hint="eastAsia"/>
                <w:color w:val="000000"/>
                <w:sz w:val="18"/>
                <w:szCs w:val="18"/>
              </w:rPr>
              <w:t>现场审核人员应当对医疗机构申请材料所列的内容进行核实，填写《放射诊疗许可现场审核表》，出具现场审核意见，给出“建议批准”、“建议整改”或“建议不批准”的结论。对经核查全部符合审批条件的，审核结论为“建议批准”的，由地方卫生行政部门履行审批程序，并发放《放射诊疗许可证》；审核结论为“建议整改”的，地方卫生行政部门向申请机构发出《整改通知书》。申请机构应在收到《整改通知书》之日起三个月内，按照要求进行整改，并向地方卫生行政部门提交整改报告。整改期不计算在许可期限内。逾期未按照要求完成整改的，应当向卫生行政部门书面说明理由。地方卫生行政部门在接到整改报告之日起20个工作日内完成复核工作，并提出复核意见。审核</w:t>
            </w:r>
            <w:r>
              <w:rPr>
                <w:rFonts w:hint="eastAsia"/>
                <w:color w:val="000000"/>
                <w:sz w:val="18"/>
                <w:szCs w:val="18"/>
              </w:rPr>
              <w:lastRenderedPageBreak/>
              <w:t>或复核结论为“建议不批准”的，地方卫生行政部门审核并</w:t>
            </w:r>
            <w:proofErr w:type="gramStart"/>
            <w:r>
              <w:rPr>
                <w:rFonts w:hint="eastAsia"/>
                <w:color w:val="000000"/>
                <w:sz w:val="18"/>
                <w:szCs w:val="18"/>
              </w:rPr>
              <w:t>作出</w:t>
            </w:r>
            <w:proofErr w:type="gramEnd"/>
            <w:r>
              <w:rPr>
                <w:rFonts w:hint="eastAsia"/>
                <w:color w:val="000000"/>
                <w:sz w:val="18"/>
                <w:szCs w:val="18"/>
              </w:rPr>
              <w:t>不予许可的决定，向申请机构发出《不予行政许可决定书》，决定书中应说明不予许可的理由。</w:t>
            </w:r>
          </w:p>
        </w:tc>
      </w:tr>
      <w:tr w:rsidR="00F21DDB" w:rsidTr="00B7292D">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F21DDB" w:rsidRDefault="00F21DDB" w:rsidP="00B7292D">
            <w:pPr>
              <w:jc w:val="center"/>
              <w:textAlignment w:val="center"/>
              <w:rPr>
                <w:color w:val="000000"/>
                <w:sz w:val="18"/>
                <w:szCs w:val="18"/>
              </w:rPr>
            </w:pPr>
            <w:r>
              <w:rPr>
                <w:rFonts w:hint="eastAsia"/>
                <w:color w:val="000000"/>
                <w:sz w:val="18"/>
                <w:szCs w:val="18"/>
              </w:rPr>
              <w:lastRenderedPageBreak/>
              <w:t>实地核查报告</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F21DDB" w:rsidRDefault="00F21DDB" w:rsidP="00B7292D">
            <w:pPr>
              <w:textAlignment w:val="top"/>
              <w:rPr>
                <w:color w:val="000000"/>
                <w:sz w:val="18"/>
                <w:szCs w:val="18"/>
              </w:rPr>
            </w:pPr>
            <w:r>
              <w:rPr>
                <w:rFonts w:hint="eastAsia"/>
                <w:color w:val="000000"/>
                <w:sz w:val="18"/>
                <w:szCs w:val="18"/>
              </w:rPr>
              <w:t>现场笔录；卫生监督意见书。</w:t>
            </w:r>
          </w:p>
        </w:tc>
      </w:tr>
    </w:tbl>
    <w:p w:rsidR="00BD6DB2" w:rsidRPr="00F21DDB" w:rsidRDefault="00F21DDB">
      <w:bookmarkStart w:id="0" w:name="_GoBack"/>
      <w:bookmarkEnd w:id="0"/>
    </w:p>
    <w:sectPr w:rsidR="00BD6DB2" w:rsidRPr="00F21D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DDB"/>
    <w:rsid w:val="00024881"/>
    <w:rsid w:val="00070CC5"/>
    <w:rsid w:val="000814DC"/>
    <w:rsid w:val="000C599A"/>
    <w:rsid w:val="000C63D1"/>
    <w:rsid w:val="00172AC2"/>
    <w:rsid w:val="001B0D1D"/>
    <w:rsid w:val="001B47E4"/>
    <w:rsid w:val="001C3DC3"/>
    <w:rsid w:val="002025B3"/>
    <w:rsid w:val="002305F2"/>
    <w:rsid w:val="00270755"/>
    <w:rsid w:val="003159D8"/>
    <w:rsid w:val="00346381"/>
    <w:rsid w:val="00361E27"/>
    <w:rsid w:val="00365149"/>
    <w:rsid w:val="003B3DBF"/>
    <w:rsid w:val="00494124"/>
    <w:rsid w:val="004F4257"/>
    <w:rsid w:val="005421AF"/>
    <w:rsid w:val="005940C7"/>
    <w:rsid w:val="005A4E18"/>
    <w:rsid w:val="00665F11"/>
    <w:rsid w:val="0067206C"/>
    <w:rsid w:val="00685DE6"/>
    <w:rsid w:val="006E27BE"/>
    <w:rsid w:val="00704531"/>
    <w:rsid w:val="00736ADF"/>
    <w:rsid w:val="00793BC1"/>
    <w:rsid w:val="00795C8C"/>
    <w:rsid w:val="007B43F7"/>
    <w:rsid w:val="00802EA9"/>
    <w:rsid w:val="008234DC"/>
    <w:rsid w:val="008240FF"/>
    <w:rsid w:val="00857402"/>
    <w:rsid w:val="008E0996"/>
    <w:rsid w:val="008E6926"/>
    <w:rsid w:val="00941F01"/>
    <w:rsid w:val="009B02CE"/>
    <w:rsid w:val="00A21F0B"/>
    <w:rsid w:val="00A375D0"/>
    <w:rsid w:val="00A43085"/>
    <w:rsid w:val="00A548A3"/>
    <w:rsid w:val="00A6238D"/>
    <w:rsid w:val="00A72FAB"/>
    <w:rsid w:val="00A753D0"/>
    <w:rsid w:val="00AD593E"/>
    <w:rsid w:val="00AE734F"/>
    <w:rsid w:val="00B0615B"/>
    <w:rsid w:val="00BA1518"/>
    <w:rsid w:val="00BA34B3"/>
    <w:rsid w:val="00BA3D5A"/>
    <w:rsid w:val="00BB5750"/>
    <w:rsid w:val="00BC6C3D"/>
    <w:rsid w:val="00C26FCC"/>
    <w:rsid w:val="00C3180B"/>
    <w:rsid w:val="00C56532"/>
    <w:rsid w:val="00C57DAE"/>
    <w:rsid w:val="00D71A4E"/>
    <w:rsid w:val="00D867EF"/>
    <w:rsid w:val="00DD7574"/>
    <w:rsid w:val="00E854B9"/>
    <w:rsid w:val="00E8564F"/>
    <w:rsid w:val="00E9378C"/>
    <w:rsid w:val="00EA17F9"/>
    <w:rsid w:val="00F014FE"/>
    <w:rsid w:val="00F21DDB"/>
    <w:rsid w:val="00F94400"/>
    <w:rsid w:val="00FE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DDB"/>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DDB"/>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215</Words>
  <Characters>1227</Characters>
  <Application>Microsoft Office Word</Application>
  <DocSecurity>0</DocSecurity>
  <Lines>10</Lines>
  <Paragraphs>2</Paragraphs>
  <ScaleCrop>false</ScaleCrop>
  <Company>wjs</Company>
  <LinksUpToDate>false</LinksUpToDate>
  <CharactersWithSpaces>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叶伟生</dc:creator>
  <cp:keywords/>
  <dc:description/>
  <cp:lastModifiedBy>叶伟生</cp:lastModifiedBy>
  <cp:revision>1</cp:revision>
  <dcterms:created xsi:type="dcterms:W3CDTF">2016-09-06T02:23:00Z</dcterms:created>
  <dcterms:modified xsi:type="dcterms:W3CDTF">2016-09-06T02:24:00Z</dcterms:modified>
</cp:coreProperties>
</file>