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AF" w:rsidRDefault="001D21AF" w:rsidP="003235F2">
      <w:pPr>
        <w:spacing w:beforeLines="50" w:before="120" w:afterLines="50" w:after="120"/>
        <w:ind w:firstLineChars="1500" w:firstLine="3150"/>
        <w:rPr>
          <w:rFonts w:ascii="黑体" w:eastAsia="黑体" w:hAnsi="黑体"/>
          <w:sz w:val="21"/>
          <w:szCs w:val="21"/>
        </w:rPr>
      </w:pPr>
      <w:bookmarkStart w:id="0" w:name="_GoBack"/>
      <w:bookmarkEnd w:id="0"/>
    </w:p>
    <w:p w:rsidR="003235F2" w:rsidRPr="003235F2" w:rsidRDefault="003235F2" w:rsidP="003235F2">
      <w:pPr>
        <w:autoSpaceDN w:val="0"/>
        <w:spacing w:before="156" w:after="156"/>
        <w:ind w:firstLine="42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235F2">
        <w:rPr>
          <w:rFonts w:asciiTheme="minorEastAsia" w:eastAsiaTheme="minorEastAsia" w:hAnsiTheme="minorEastAsia" w:hint="eastAsia"/>
          <w:b/>
          <w:noProof/>
          <w:color w:val="000000" w:themeColor="text1"/>
          <w:sz w:val="24"/>
          <w:szCs w:val="24"/>
        </w:rPr>
        <w:t>麻醉药品、第一类精神药品购用印鉴卡</w:t>
      </w:r>
      <w:r w:rsidRPr="003235F2">
        <w:rPr>
          <w:rFonts w:asciiTheme="minorEastAsia" w:eastAsiaTheme="minorEastAsia" w:hAnsiTheme="minorEastAsia" w:hint="eastAsia"/>
          <w:b/>
          <w:sz w:val="24"/>
          <w:szCs w:val="24"/>
        </w:rPr>
        <w:t>受理量化表</w:t>
      </w:r>
    </w:p>
    <w:p w:rsidR="001D21AF" w:rsidRDefault="001D21AF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tbl>
      <w:tblPr>
        <w:tblW w:w="794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2154"/>
        <w:gridCol w:w="2641"/>
        <w:gridCol w:w="766"/>
        <w:gridCol w:w="1781"/>
      </w:tblGrid>
      <w:tr w:rsidR="003D5BC0" w:rsidTr="009C346A">
        <w:trPr>
          <w:trHeight w:val="9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0043F4" w:rsidRDefault="003D5BC0" w:rsidP="00260299">
            <w:pPr>
              <w:jc w:val="center"/>
              <w:rPr>
                <w:sz w:val="21"/>
                <w:szCs w:val="21"/>
              </w:rPr>
            </w:pPr>
            <w:r w:rsidRPr="000043F4"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0043F4" w:rsidRDefault="003D5BC0" w:rsidP="00260299">
            <w:pPr>
              <w:jc w:val="center"/>
              <w:rPr>
                <w:sz w:val="21"/>
                <w:szCs w:val="21"/>
              </w:rPr>
            </w:pPr>
            <w:r w:rsidRPr="000043F4">
              <w:rPr>
                <w:rFonts w:hint="eastAsia"/>
                <w:sz w:val="21"/>
                <w:szCs w:val="21"/>
              </w:rPr>
              <w:t>审查内容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0043F4" w:rsidRDefault="003D5BC0" w:rsidP="00260299">
            <w:pPr>
              <w:jc w:val="center"/>
              <w:rPr>
                <w:sz w:val="21"/>
                <w:szCs w:val="21"/>
              </w:rPr>
            </w:pPr>
            <w:r w:rsidRPr="000043F4">
              <w:rPr>
                <w:rFonts w:hint="eastAsia"/>
                <w:sz w:val="21"/>
                <w:szCs w:val="21"/>
              </w:rPr>
              <w:t>审查要求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0043F4" w:rsidRDefault="003D5BC0" w:rsidP="00260299">
            <w:pPr>
              <w:jc w:val="center"/>
              <w:rPr>
                <w:sz w:val="21"/>
                <w:szCs w:val="21"/>
              </w:rPr>
            </w:pPr>
            <w:r w:rsidRPr="000043F4">
              <w:rPr>
                <w:rFonts w:hint="eastAsia"/>
                <w:sz w:val="21"/>
                <w:szCs w:val="21"/>
              </w:rPr>
              <w:t>审查方法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0043F4" w:rsidRDefault="003D5BC0" w:rsidP="00260299">
            <w:pPr>
              <w:jc w:val="center"/>
              <w:rPr>
                <w:sz w:val="21"/>
                <w:szCs w:val="21"/>
              </w:rPr>
            </w:pPr>
            <w:r w:rsidRPr="000043F4">
              <w:rPr>
                <w:rFonts w:hint="eastAsia"/>
                <w:sz w:val="21"/>
                <w:szCs w:val="21"/>
              </w:rPr>
              <w:t>裁量基准</w:t>
            </w:r>
          </w:p>
        </w:tc>
      </w:tr>
      <w:tr w:rsidR="003D5BC0" w:rsidTr="00CC030D">
        <w:trPr>
          <w:trHeight w:val="111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《麻醉药品、第一类精神药品购用印鉴卡》变更申请表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符合法定形式、准确性。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每项内容填写清晰、准确并加盖各部门公章。</w:t>
            </w:r>
          </w:p>
        </w:tc>
      </w:tr>
      <w:tr w:rsidR="003D5BC0" w:rsidTr="00CC030D">
        <w:trPr>
          <w:trHeight w:val="11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原麻醉药品、第一类精神药品购用印鉴卡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加盖医疗机构公章。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7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医疗机构执业许可证副本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112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申请变更医疗机构名称的相关证明文件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原件，交复印件（变更医疗机构名称的提交）。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113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申请变更医疗机构地址的相关证明文件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原件，交复印件（变更医疗机构地址的提交）。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111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申请变更医疗机构法定代表人（负责人）的相关证明文件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原件，交复印件（变更医疗机构法定代表人（负责人）的提交）。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12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申请变更医疗管理部门负责人的相关证明文件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</w:t>
            </w:r>
            <w:r w:rsidRPr="00F607A1">
              <w:rPr>
                <w:rFonts w:hint="eastAsia"/>
                <w:sz w:val="21"/>
                <w:szCs w:val="21"/>
              </w:rPr>
              <w:t xml:space="preserve"> </w:t>
            </w:r>
            <w:r w:rsidRPr="00F607A1">
              <w:rPr>
                <w:rFonts w:hint="eastAsia"/>
                <w:sz w:val="21"/>
                <w:szCs w:val="21"/>
              </w:rPr>
              <w:t>变更医疗管理部门负责人的提交。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校验原件。</w:t>
            </w:r>
          </w:p>
        </w:tc>
      </w:tr>
      <w:tr w:rsidR="003D5BC0" w:rsidTr="00CC030D">
        <w:trPr>
          <w:trHeight w:val="114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申请变更药学部门负责人的相关证明文件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</w:t>
            </w:r>
            <w:r w:rsidRPr="00F607A1">
              <w:rPr>
                <w:rFonts w:hint="eastAsia"/>
                <w:sz w:val="21"/>
                <w:szCs w:val="21"/>
              </w:rPr>
              <w:t xml:space="preserve"> </w:t>
            </w:r>
            <w:r w:rsidRPr="00F607A1">
              <w:rPr>
                <w:rFonts w:hint="eastAsia"/>
                <w:sz w:val="21"/>
                <w:szCs w:val="21"/>
              </w:rPr>
              <w:t>变更药学部门负责人的提交。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3D5BC0" w:rsidTr="00CC030D">
        <w:trPr>
          <w:trHeight w:val="75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申请变更采购人员的相关证明文件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F607A1">
              <w:rPr>
                <w:rFonts w:hint="eastAsia"/>
                <w:sz w:val="21"/>
                <w:szCs w:val="21"/>
              </w:rPr>
              <w:t>验</w:t>
            </w:r>
            <w:proofErr w:type="gramEnd"/>
            <w:r w:rsidRPr="00F607A1">
              <w:rPr>
                <w:rFonts w:hint="eastAsia"/>
                <w:sz w:val="21"/>
                <w:szCs w:val="21"/>
              </w:rPr>
              <w:t>原件，交复印件</w:t>
            </w:r>
            <w:r w:rsidRPr="00F607A1">
              <w:rPr>
                <w:rFonts w:hint="eastAsia"/>
                <w:sz w:val="21"/>
                <w:szCs w:val="21"/>
              </w:rPr>
              <w:t xml:space="preserve"> </w:t>
            </w:r>
            <w:r w:rsidRPr="00F607A1">
              <w:rPr>
                <w:rFonts w:hint="eastAsia"/>
                <w:sz w:val="21"/>
                <w:szCs w:val="21"/>
              </w:rPr>
              <w:t>变更采购人员的提交。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C0" w:rsidRPr="00F607A1" w:rsidRDefault="003D5BC0" w:rsidP="00260299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F607A1">
              <w:rPr>
                <w:rFonts w:hint="eastAsia"/>
                <w:sz w:val="21"/>
                <w:szCs w:val="21"/>
              </w:rPr>
              <w:t>校验原件</w:t>
            </w:r>
          </w:p>
        </w:tc>
      </w:tr>
    </w:tbl>
    <w:p w:rsidR="00746FA2" w:rsidRDefault="00746FA2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p w:rsidR="00746FA2" w:rsidRDefault="00746FA2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sectPr w:rsidR="00746FA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E3" w:rsidRDefault="008E39E3" w:rsidP="003235F2">
      <w:pPr>
        <w:spacing w:after="0"/>
      </w:pPr>
      <w:r>
        <w:separator/>
      </w:r>
    </w:p>
  </w:endnote>
  <w:endnote w:type="continuationSeparator" w:id="0">
    <w:p w:rsidR="008E39E3" w:rsidRDefault="008E39E3" w:rsidP="00323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E3" w:rsidRDefault="008E39E3" w:rsidP="003235F2">
      <w:pPr>
        <w:spacing w:after="0"/>
      </w:pPr>
      <w:r>
        <w:separator/>
      </w:r>
    </w:p>
  </w:footnote>
  <w:footnote w:type="continuationSeparator" w:id="0">
    <w:p w:rsidR="008E39E3" w:rsidRDefault="008E39E3" w:rsidP="003235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3F4"/>
    <w:rsid w:val="001D21AF"/>
    <w:rsid w:val="0026186C"/>
    <w:rsid w:val="003235F2"/>
    <w:rsid w:val="00323B43"/>
    <w:rsid w:val="00323DE0"/>
    <w:rsid w:val="003D37D8"/>
    <w:rsid w:val="003D5BC0"/>
    <w:rsid w:val="00426133"/>
    <w:rsid w:val="004358AB"/>
    <w:rsid w:val="005D2A99"/>
    <w:rsid w:val="00746FA2"/>
    <w:rsid w:val="008B0AF3"/>
    <w:rsid w:val="008B7726"/>
    <w:rsid w:val="008E39E3"/>
    <w:rsid w:val="009C346A"/>
    <w:rsid w:val="00CC030D"/>
    <w:rsid w:val="00D31D50"/>
    <w:rsid w:val="00F6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3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5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5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5F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12</cp:revision>
  <dcterms:created xsi:type="dcterms:W3CDTF">2008-09-11T17:20:00Z</dcterms:created>
  <dcterms:modified xsi:type="dcterms:W3CDTF">2016-09-04T12:22:00Z</dcterms:modified>
</cp:coreProperties>
</file>