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FE7" w:rsidRPr="00E959E6" w:rsidRDefault="00281FE7" w:rsidP="00281FE7">
      <w:pPr>
        <w:spacing w:line="240" w:lineRule="auto"/>
        <w:ind w:firstLineChars="0" w:firstLine="0"/>
        <w:jc w:val="center"/>
        <w:rPr>
          <w:rFonts w:eastAsia="黑体"/>
          <w:b/>
          <w:sz w:val="52"/>
          <w:szCs w:val="48"/>
        </w:rPr>
      </w:pPr>
    </w:p>
    <w:p w:rsidR="00281FE7" w:rsidRPr="00E959E6" w:rsidRDefault="00281FE7" w:rsidP="00281FE7">
      <w:pPr>
        <w:spacing w:line="240" w:lineRule="auto"/>
        <w:ind w:firstLineChars="0" w:firstLine="0"/>
        <w:jc w:val="center"/>
        <w:rPr>
          <w:rFonts w:eastAsia="黑体"/>
          <w:b/>
          <w:sz w:val="52"/>
          <w:szCs w:val="48"/>
        </w:rPr>
      </w:pPr>
    </w:p>
    <w:p w:rsidR="002479E6" w:rsidRPr="00E959E6" w:rsidRDefault="002479E6" w:rsidP="00281FE7">
      <w:pPr>
        <w:spacing w:line="240" w:lineRule="auto"/>
        <w:ind w:firstLineChars="0" w:firstLine="0"/>
        <w:jc w:val="center"/>
        <w:rPr>
          <w:rFonts w:eastAsia="黑体"/>
          <w:b/>
          <w:sz w:val="52"/>
          <w:szCs w:val="48"/>
        </w:rPr>
      </w:pPr>
    </w:p>
    <w:p w:rsidR="00281FE7" w:rsidRPr="00E959E6" w:rsidRDefault="00281FE7" w:rsidP="002479E6">
      <w:pPr>
        <w:spacing w:line="240" w:lineRule="auto"/>
        <w:ind w:firstLineChars="0" w:firstLine="0"/>
        <w:jc w:val="center"/>
        <w:rPr>
          <w:rFonts w:eastAsia="黑体"/>
          <w:b/>
          <w:sz w:val="48"/>
          <w:szCs w:val="48"/>
        </w:rPr>
      </w:pPr>
      <w:r w:rsidRPr="00E959E6">
        <w:rPr>
          <w:rFonts w:eastAsia="黑体" w:hint="eastAsia"/>
          <w:b/>
          <w:sz w:val="52"/>
          <w:szCs w:val="48"/>
        </w:rPr>
        <w:t>梅州市环境保护“十三五”规划</w:t>
      </w:r>
    </w:p>
    <w:p w:rsidR="00281FE7" w:rsidRPr="00E959E6" w:rsidRDefault="00281FE7" w:rsidP="00281FE7">
      <w:pPr>
        <w:ind w:firstLineChars="0" w:firstLine="0"/>
        <w:jc w:val="center"/>
        <w:rPr>
          <w:rFonts w:eastAsia="黑体"/>
          <w:b/>
          <w:sz w:val="48"/>
          <w:szCs w:val="48"/>
        </w:rPr>
      </w:pPr>
      <w:r w:rsidRPr="00E959E6">
        <w:rPr>
          <w:rFonts w:eastAsia="黑体" w:hint="eastAsia"/>
          <w:b/>
          <w:sz w:val="48"/>
          <w:szCs w:val="48"/>
        </w:rPr>
        <w:t>（征求意见稿）</w:t>
      </w:r>
    </w:p>
    <w:p w:rsidR="00281FE7" w:rsidRPr="00E959E6" w:rsidRDefault="00281FE7" w:rsidP="00281FE7"/>
    <w:p w:rsidR="00281FE7" w:rsidRPr="00E959E6" w:rsidRDefault="00281FE7" w:rsidP="00281FE7"/>
    <w:p w:rsidR="00281FE7" w:rsidRPr="00E959E6" w:rsidRDefault="00281FE7" w:rsidP="00281FE7"/>
    <w:p w:rsidR="00281FE7" w:rsidRPr="00E959E6" w:rsidRDefault="00281FE7" w:rsidP="00281FE7"/>
    <w:p w:rsidR="00281FE7" w:rsidRPr="00E959E6" w:rsidRDefault="00281FE7" w:rsidP="00281FE7"/>
    <w:p w:rsidR="00281FE7" w:rsidRPr="00E959E6" w:rsidRDefault="00281FE7" w:rsidP="00281FE7"/>
    <w:p w:rsidR="00281FE7" w:rsidRPr="00E959E6" w:rsidRDefault="00281FE7" w:rsidP="00281FE7"/>
    <w:p w:rsidR="00281FE7" w:rsidRPr="00E959E6" w:rsidRDefault="00281FE7" w:rsidP="00281FE7"/>
    <w:p w:rsidR="00281FE7" w:rsidRPr="00E959E6" w:rsidRDefault="00281FE7" w:rsidP="00281FE7"/>
    <w:p w:rsidR="00281FE7" w:rsidRPr="00E959E6" w:rsidRDefault="00281FE7" w:rsidP="00281FE7"/>
    <w:p w:rsidR="00281FE7" w:rsidRPr="00E959E6" w:rsidRDefault="00281FE7" w:rsidP="00281FE7"/>
    <w:p w:rsidR="00281FE7" w:rsidRPr="00E959E6" w:rsidRDefault="00281FE7" w:rsidP="00281FE7"/>
    <w:p w:rsidR="00281FE7" w:rsidRPr="00E959E6" w:rsidRDefault="00281FE7" w:rsidP="00281FE7"/>
    <w:p w:rsidR="00281FE7" w:rsidRPr="00E959E6" w:rsidRDefault="00281FE7" w:rsidP="00281FE7"/>
    <w:p w:rsidR="00281FE7" w:rsidRPr="00E959E6" w:rsidRDefault="00281FE7" w:rsidP="00281FE7"/>
    <w:p w:rsidR="00281FE7" w:rsidRPr="00E959E6" w:rsidRDefault="00281FE7" w:rsidP="00281FE7"/>
    <w:p w:rsidR="00281FE7" w:rsidRPr="00E959E6" w:rsidRDefault="00281FE7" w:rsidP="00BB3513">
      <w:pPr>
        <w:ind w:firstLineChars="0" w:firstLine="0"/>
        <w:jc w:val="center"/>
        <w:rPr>
          <w:rFonts w:eastAsia="黑体"/>
          <w:b/>
          <w:sz w:val="32"/>
          <w:szCs w:val="32"/>
        </w:rPr>
      </w:pPr>
      <w:r w:rsidRPr="00E959E6">
        <w:rPr>
          <w:rFonts w:eastAsia="黑体" w:hint="eastAsia"/>
          <w:b/>
          <w:sz w:val="32"/>
          <w:szCs w:val="32"/>
        </w:rPr>
        <w:t>梅州市环境保护局</w:t>
      </w:r>
    </w:p>
    <w:p w:rsidR="00281FE7" w:rsidRPr="00E959E6" w:rsidRDefault="00281FE7" w:rsidP="00BB3513">
      <w:pPr>
        <w:ind w:firstLineChars="0" w:firstLine="0"/>
        <w:jc w:val="center"/>
        <w:rPr>
          <w:rFonts w:eastAsia="黑体"/>
          <w:b/>
          <w:sz w:val="32"/>
          <w:szCs w:val="32"/>
        </w:rPr>
      </w:pPr>
      <w:r w:rsidRPr="00E959E6">
        <w:rPr>
          <w:rFonts w:eastAsia="黑体" w:hint="eastAsia"/>
          <w:b/>
          <w:sz w:val="32"/>
          <w:szCs w:val="32"/>
        </w:rPr>
        <w:t>梅州市环境科学研究所</w:t>
      </w:r>
    </w:p>
    <w:p w:rsidR="00281FE7" w:rsidRPr="00E959E6" w:rsidRDefault="00281FE7" w:rsidP="00BB3513">
      <w:pPr>
        <w:ind w:firstLineChars="0" w:firstLine="0"/>
        <w:jc w:val="center"/>
        <w:rPr>
          <w:rFonts w:eastAsia="黑体"/>
          <w:b/>
          <w:sz w:val="32"/>
          <w:szCs w:val="32"/>
        </w:rPr>
      </w:pPr>
      <w:r w:rsidRPr="00E959E6">
        <w:rPr>
          <w:rFonts w:eastAsia="黑体" w:hint="eastAsia"/>
          <w:b/>
          <w:sz w:val="32"/>
          <w:szCs w:val="32"/>
        </w:rPr>
        <w:t>二Ｏ一</w:t>
      </w:r>
      <w:r w:rsidR="00502527" w:rsidRPr="00E959E6">
        <w:rPr>
          <w:rFonts w:eastAsia="黑体" w:hint="eastAsia"/>
          <w:b/>
          <w:sz w:val="32"/>
          <w:szCs w:val="32"/>
        </w:rPr>
        <w:t>六</w:t>
      </w:r>
      <w:r w:rsidRPr="00E959E6">
        <w:rPr>
          <w:rFonts w:eastAsia="黑体" w:hint="eastAsia"/>
          <w:b/>
          <w:sz w:val="32"/>
          <w:szCs w:val="32"/>
        </w:rPr>
        <w:t>年</w:t>
      </w:r>
      <w:r w:rsidR="007234E1">
        <w:rPr>
          <w:rFonts w:eastAsia="黑体" w:hint="eastAsia"/>
          <w:b/>
          <w:sz w:val="32"/>
          <w:szCs w:val="32"/>
        </w:rPr>
        <w:t>五</w:t>
      </w:r>
      <w:r w:rsidRPr="00E959E6">
        <w:rPr>
          <w:rFonts w:eastAsia="黑体" w:hint="eastAsia"/>
          <w:b/>
          <w:sz w:val="32"/>
          <w:szCs w:val="32"/>
        </w:rPr>
        <w:t>月</w:t>
      </w:r>
    </w:p>
    <w:p w:rsidR="00E457A8" w:rsidRPr="00E959E6" w:rsidRDefault="00E457A8"/>
    <w:p w:rsidR="00224FE0" w:rsidRPr="00E959E6" w:rsidRDefault="00224FE0">
      <w:pPr>
        <w:sectPr w:rsidR="00224FE0" w:rsidRPr="00E959E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120EC5" w:rsidRPr="00E959E6" w:rsidRDefault="00120EC5">
      <w:pPr>
        <w:pStyle w:val="11"/>
        <w:rPr>
          <w:rFonts w:eastAsia="黑体"/>
          <w:sz w:val="32"/>
          <w:szCs w:val="32"/>
        </w:rPr>
      </w:pPr>
      <w:r w:rsidRPr="00E959E6">
        <w:rPr>
          <w:rFonts w:eastAsia="黑体" w:hint="eastAsia"/>
          <w:sz w:val="32"/>
          <w:szCs w:val="32"/>
        </w:rPr>
        <w:lastRenderedPageBreak/>
        <w:t>目</w:t>
      </w:r>
      <w:r w:rsidRPr="00E959E6">
        <w:rPr>
          <w:rFonts w:eastAsia="黑体" w:hint="eastAsia"/>
          <w:sz w:val="32"/>
          <w:szCs w:val="32"/>
        </w:rPr>
        <w:t xml:space="preserve">  </w:t>
      </w:r>
      <w:r w:rsidRPr="00E959E6">
        <w:rPr>
          <w:rFonts w:eastAsia="黑体" w:hint="eastAsia"/>
          <w:sz w:val="32"/>
          <w:szCs w:val="32"/>
        </w:rPr>
        <w:t>录</w:t>
      </w:r>
    </w:p>
    <w:p w:rsidR="00357240" w:rsidRDefault="002C59FF">
      <w:pPr>
        <w:pStyle w:val="11"/>
        <w:rPr>
          <w:sz w:val="21"/>
        </w:rPr>
      </w:pPr>
      <w:r w:rsidRPr="00E959E6">
        <w:rPr>
          <w:rFonts w:eastAsia="黑体"/>
          <w:sz w:val="32"/>
          <w:szCs w:val="32"/>
        </w:rPr>
        <w:fldChar w:fldCharType="begin"/>
      </w:r>
      <w:r w:rsidRPr="00E959E6">
        <w:rPr>
          <w:rFonts w:eastAsia="黑体"/>
          <w:sz w:val="32"/>
          <w:szCs w:val="32"/>
        </w:rPr>
        <w:instrText xml:space="preserve"> TOC \o "1-3" \h \z \u </w:instrText>
      </w:r>
      <w:r w:rsidRPr="00E959E6">
        <w:rPr>
          <w:rFonts w:eastAsia="黑体"/>
          <w:sz w:val="32"/>
          <w:szCs w:val="32"/>
        </w:rPr>
        <w:fldChar w:fldCharType="separate"/>
      </w:r>
      <w:hyperlink w:anchor="_Toc450518537" w:history="1">
        <w:r w:rsidR="00357240" w:rsidRPr="00636122">
          <w:rPr>
            <w:rStyle w:val="ae"/>
            <w:rFonts w:hint="eastAsia"/>
          </w:rPr>
          <w:t>前</w:t>
        </w:r>
        <w:r w:rsidR="00357240" w:rsidRPr="00636122">
          <w:rPr>
            <w:rStyle w:val="ae"/>
          </w:rPr>
          <w:t xml:space="preserve"> </w:t>
        </w:r>
        <w:r w:rsidR="00357240" w:rsidRPr="00636122">
          <w:rPr>
            <w:rStyle w:val="ae"/>
            <w:rFonts w:hint="eastAsia"/>
          </w:rPr>
          <w:t>言</w:t>
        </w:r>
        <w:r w:rsidR="00357240">
          <w:rPr>
            <w:webHidden/>
          </w:rPr>
          <w:tab/>
        </w:r>
        <w:r w:rsidR="00357240">
          <w:rPr>
            <w:webHidden/>
          </w:rPr>
          <w:fldChar w:fldCharType="begin"/>
        </w:r>
        <w:r w:rsidR="00357240">
          <w:rPr>
            <w:webHidden/>
          </w:rPr>
          <w:instrText xml:space="preserve"> PAGEREF _Toc450518537 \h </w:instrText>
        </w:r>
        <w:r w:rsidR="00357240">
          <w:rPr>
            <w:webHidden/>
          </w:rPr>
        </w:r>
        <w:r w:rsidR="00357240">
          <w:rPr>
            <w:webHidden/>
          </w:rPr>
          <w:fldChar w:fldCharType="separate"/>
        </w:r>
        <w:r w:rsidR="00357240">
          <w:rPr>
            <w:webHidden/>
          </w:rPr>
          <w:t>1</w:t>
        </w:r>
        <w:r w:rsidR="00357240">
          <w:rPr>
            <w:webHidden/>
          </w:rPr>
          <w:fldChar w:fldCharType="end"/>
        </w:r>
      </w:hyperlink>
    </w:p>
    <w:p w:rsidR="00357240" w:rsidRDefault="00D3254D">
      <w:pPr>
        <w:pStyle w:val="11"/>
        <w:rPr>
          <w:sz w:val="21"/>
        </w:rPr>
      </w:pPr>
      <w:hyperlink w:anchor="_Toc450518538" w:history="1">
        <w:r w:rsidR="00357240" w:rsidRPr="00636122">
          <w:rPr>
            <w:rStyle w:val="ae"/>
            <w:rFonts w:hint="eastAsia"/>
          </w:rPr>
          <w:t>一 环境保护工作回顾与形势分析</w:t>
        </w:r>
        <w:r w:rsidR="00357240">
          <w:rPr>
            <w:webHidden/>
          </w:rPr>
          <w:tab/>
        </w:r>
        <w:r w:rsidR="00357240">
          <w:rPr>
            <w:webHidden/>
          </w:rPr>
          <w:fldChar w:fldCharType="begin"/>
        </w:r>
        <w:r w:rsidR="00357240">
          <w:rPr>
            <w:webHidden/>
          </w:rPr>
          <w:instrText xml:space="preserve"> PAGEREF _Toc450518538 \h </w:instrText>
        </w:r>
        <w:r w:rsidR="00357240">
          <w:rPr>
            <w:webHidden/>
          </w:rPr>
        </w:r>
        <w:r w:rsidR="00357240">
          <w:rPr>
            <w:webHidden/>
          </w:rPr>
          <w:fldChar w:fldCharType="separate"/>
        </w:r>
        <w:r w:rsidR="00357240">
          <w:rPr>
            <w:webHidden/>
          </w:rPr>
          <w:t>2</w:t>
        </w:r>
        <w:r w:rsidR="00357240">
          <w:rPr>
            <w:webHidden/>
          </w:rPr>
          <w:fldChar w:fldCharType="end"/>
        </w:r>
      </w:hyperlink>
    </w:p>
    <w:p w:rsidR="00357240" w:rsidRDefault="00D3254D">
      <w:pPr>
        <w:pStyle w:val="20"/>
        <w:rPr>
          <w:noProof/>
        </w:rPr>
      </w:pPr>
      <w:hyperlink w:anchor="_Toc450518539" w:history="1">
        <w:r w:rsidR="00357240" w:rsidRPr="00636122">
          <w:rPr>
            <w:rStyle w:val="ae"/>
            <w:rFonts w:hint="eastAsia"/>
            <w:noProof/>
          </w:rPr>
          <w:t>（一） 环境保护工作成效</w:t>
        </w:r>
        <w:r w:rsidR="00357240">
          <w:rPr>
            <w:noProof/>
            <w:webHidden/>
          </w:rPr>
          <w:tab/>
        </w:r>
        <w:r w:rsidR="00357240">
          <w:rPr>
            <w:noProof/>
            <w:webHidden/>
          </w:rPr>
          <w:fldChar w:fldCharType="begin"/>
        </w:r>
        <w:r w:rsidR="00357240">
          <w:rPr>
            <w:noProof/>
            <w:webHidden/>
          </w:rPr>
          <w:instrText xml:space="preserve"> PAGEREF _Toc450518539 \h </w:instrText>
        </w:r>
        <w:r w:rsidR="00357240">
          <w:rPr>
            <w:noProof/>
            <w:webHidden/>
          </w:rPr>
        </w:r>
        <w:r w:rsidR="00357240">
          <w:rPr>
            <w:noProof/>
            <w:webHidden/>
          </w:rPr>
          <w:fldChar w:fldCharType="separate"/>
        </w:r>
        <w:r w:rsidR="00357240">
          <w:rPr>
            <w:noProof/>
            <w:webHidden/>
          </w:rPr>
          <w:t>2</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40" w:history="1">
        <w:r w:rsidR="00357240" w:rsidRPr="00636122">
          <w:rPr>
            <w:rStyle w:val="ae"/>
            <w:rFonts w:hint="eastAsia"/>
            <w:noProof/>
          </w:rPr>
          <w:t>1、 环境质量总体保持稳定</w:t>
        </w:r>
        <w:r w:rsidR="00357240">
          <w:rPr>
            <w:noProof/>
            <w:webHidden/>
          </w:rPr>
          <w:tab/>
        </w:r>
        <w:r w:rsidR="00357240">
          <w:rPr>
            <w:noProof/>
            <w:webHidden/>
          </w:rPr>
          <w:fldChar w:fldCharType="begin"/>
        </w:r>
        <w:r w:rsidR="00357240">
          <w:rPr>
            <w:noProof/>
            <w:webHidden/>
          </w:rPr>
          <w:instrText xml:space="preserve"> PAGEREF _Toc450518540 \h </w:instrText>
        </w:r>
        <w:r w:rsidR="00357240">
          <w:rPr>
            <w:noProof/>
            <w:webHidden/>
          </w:rPr>
        </w:r>
        <w:r w:rsidR="00357240">
          <w:rPr>
            <w:noProof/>
            <w:webHidden/>
          </w:rPr>
          <w:fldChar w:fldCharType="separate"/>
        </w:r>
        <w:r w:rsidR="00357240">
          <w:rPr>
            <w:noProof/>
            <w:webHidden/>
          </w:rPr>
          <w:t>2</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41" w:history="1">
        <w:r w:rsidR="00357240" w:rsidRPr="00636122">
          <w:rPr>
            <w:rStyle w:val="ae"/>
            <w:rFonts w:hint="eastAsia"/>
            <w:noProof/>
          </w:rPr>
          <w:t>2、 总量减排指标全面完成</w:t>
        </w:r>
        <w:r w:rsidR="00357240">
          <w:rPr>
            <w:noProof/>
            <w:webHidden/>
          </w:rPr>
          <w:tab/>
        </w:r>
        <w:r w:rsidR="00357240">
          <w:rPr>
            <w:noProof/>
            <w:webHidden/>
          </w:rPr>
          <w:fldChar w:fldCharType="begin"/>
        </w:r>
        <w:r w:rsidR="00357240">
          <w:rPr>
            <w:noProof/>
            <w:webHidden/>
          </w:rPr>
          <w:instrText xml:space="preserve"> PAGEREF _Toc450518541 \h </w:instrText>
        </w:r>
        <w:r w:rsidR="00357240">
          <w:rPr>
            <w:noProof/>
            <w:webHidden/>
          </w:rPr>
        </w:r>
        <w:r w:rsidR="00357240">
          <w:rPr>
            <w:noProof/>
            <w:webHidden/>
          </w:rPr>
          <w:fldChar w:fldCharType="separate"/>
        </w:r>
        <w:r w:rsidR="00357240">
          <w:rPr>
            <w:noProof/>
            <w:webHidden/>
          </w:rPr>
          <w:t>2</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42" w:history="1">
        <w:r w:rsidR="00357240" w:rsidRPr="00636122">
          <w:rPr>
            <w:rStyle w:val="ae"/>
            <w:rFonts w:hint="eastAsia"/>
            <w:noProof/>
          </w:rPr>
          <w:t>3、 基础设施建设有序推进</w:t>
        </w:r>
        <w:r w:rsidR="00357240">
          <w:rPr>
            <w:noProof/>
            <w:webHidden/>
          </w:rPr>
          <w:tab/>
        </w:r>
        <w:r w:rsidR="00357240">
          <w:rPr>
            <w:noProof/>
            <w:webHidden/>
          </w:rPr>
          <w:fldChar w:fldCharType="begin"/>
        </w:r>
        <w:r w:rsidR="00357240">
          <w:rPr>
            <w:noProof/>
            <w:webHidden/>
          </w:rPr>
          <w:instrText xml:space="preserve"> PAGEREF _Toc450518542 \h </w:instrText>
        </w:r>
        <w:r w:rsidR="00357240">
          <w:rPr>
            <w:noProof/>
            <w:webHidden/>
          </w:rPr>
        </w:r>
        <w:r w:rsidR="00357240">
          <w:rPr>
            <w:noProof/>
            <w:webHidden/>
          </w:rPr>
          <w:fldChar w:fldCharType="separate"/>
        </w:r>
        <w:r w:rsidR="00357240">
          <w:rPr>
            <w:noProof/>
            <w:webHidden/>
          </w:rPr>
          <w:t>2</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43" w:history="1">
        <w:r w:rsidR="00357240" w:rsidRPr="00636122">
          <w:rPr>
            <w:rStyle w:val="ae"/>
            <w:rFonts w:hint="eastAsia"/>
            <w:noProof/>
          </w:rPr>
          <w:t>4、 生态建设成效明显</w:t>
        </w:r>
        <w:r w:rsidR="00357240">
          <w:rPr>
            <w:noProof/>
            <w:webHidden/>
          </w:rPr>
          <w:tab/>
        </w:r>
        <w:r w:rsidR="00357240">
          <w:rPr>
            <w:noProof/>
            <w:webHidden/>
          </w:rPr>
          <w:fldChar w:fldCharType="begin"/>
        </w:r>
        <w:r w:rsidR="00357240">
          <w:rPr>
            <w:noProof/>
            <w:webHidden/>
          </w:rPr>
          <w:instrText xml:space="preserve"> PAGEREF _Toc450518543 \h </w:instrText>
        </w:r>
        <w:r w:rsidR="00357240">
          <w:rPr>
            <w:noProof/>
            <w:webHidden/>
          </w:rPr>
        </w:r>
        <w:r w:rsidR="00357240">
          <w:rPr>
            <w:noProof/>
            <w:webHidden/>
          </w:rPr>
          <w:fldChar w:fldCharType="separate"/>
        </w:r>
        <w:r w:rsidR="00357240">
          <w:rPr>
            <w:noProof/>
            <w:webHidden/>
          </w:rPr>
          <w:t>3</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44" w:history="1">
        <w:r w:rsidR="00357240" w:rsidRPr="00636122">
          <w:rPr>
            <w:rStyle w:val="ae"/>
            <w:rFonts w:hint="eastAsia"/>
            <w:noProof/>
          </w:rPr>
          <w:t>5、 环境供给不断增强</w:t>
        </w:r>
        <w:r w:rsidR="00357240">
          <w:rPr>
            <w:noProof/>
            <w:webHidden/>
          </w:rPr>
          <w:tab/>
        </w:r>
        <w:r w:rsidR="00357240">
          <w:rPr>
            <w:noProof/>
            <w:webHidden/>
          </w:rPr>
          <w:fldChar w:fldCharType="begin"/>
        </w:r>
        <w:r w:rsidR="00357240">
          <w:rPr>
            <w:noProof/>
            <w:webHidden/>
          </w:rPr>
          <w:instrText xml:space="preserve"> PAGEREF _Toc450518544 \h </w:instrText>
        </w:r>
        <w:r w:rsidR="00357240">
          <w:rPr>
            <w:noProof/>
            <w:webHidden/>
          </w:rPr>
        </w:r>
        <w:r w:rsidR="00357240">
          <w:rPr>
            <w:noProof/>
            <w:webHidden/>
          </w:rPr>
          <w:fldChar w:fldCharType="separate"/>
        </w:r>
        <w:r w:rsidR="00357240">
          <w:rPr>
            <w:noProof/>
            <w:webHidden/>
          </w:rPr>
          <w:t>3</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45" w:history="1">
        <w:r w:rsidR="00357240" w:rsidRPr="00636122">
          <w:rPr>
            <w:rStyle w:val="ae"/>
            <w:rFonts w:hint="eastAsia"/>
            <w:noProof/>
          </w:rPr>
          <w:t>6、 “双创建”正式启动</w:t>
        </w:r>
        <w:r w:rsidR="00357240">
          <w:rPr>
            <w:noProof/>
            <w:webHidden/>
          </w:rPr>
          <w:tab/>
        </w:r>
        <w:r w:rsidR="00357240">
          <w:rPr>
            <w:noProof/>
            <w:webHidden/>
          </w:rPr>
          <w:fldChar w:fldCharType="begin"/>
        </w:r>
        <w:r w:rsidR="00357240">
          <w:rPr>
            <w:noProof/>
            <w:webHidden/>
          </w:rPr>
          <w:instrText xml:space="preserve"> PAGEREF _Toc450518545 \h </w:instrText>
        </w:r>
        <w:r w:rsidR="00357240">
          <w:rPr>
            <w:noProof/>
            <w:webHidden/>
          </w:rPr>
        </w:r>
        <w:r w:rsidR="00357240">
          <w:rPr>
            <w:noProof/>
            <w:webHidden/>
          </w:rPr>
          <w:fldChar w:fldCharType="separate"/>
        </w:r>
        <w:r w:rsidR="00357240">
          <w:rPr>
            <w:noProof/>
            <w:webHidden/>
          </w:rPr>
          <w:t>3</w:t>
        </w:r>
        <w:r w:rsidR="00357240">
          <w:rPr>
            <w:noProof/>
            <w:webHidden/>
          </w:rPr>
          <w:fldChar w:fldCharType="end"/>
        </w:r>
      </w:hyperlink>
    </w:p>
    <w:p w:rsidR="00357240" w:rsidRDefault="00D3254D">
      <w:pPr>
        <w:pStyle w:val="20"/>
        <w:rPr>
          <w:noProof/>
        </w:rPr>
      </w:pPr>
      <w:hyperlink w:anchor="_Toc450518546" w:history="1">
        <w:r w:rsidR="00357240" w:rsidRPr="00636122">
          <w:rPr>
            <w:rStyle w:val="ae"/>
            <w:rFonts w:hint="eastAsia"/>
            <w:noProof/>
          </w:rPr>
          <w:t>（二） “十二五”各项规划指标完成情况</w:t>
        </w:r>
        <w:r w:rsidR="00357240">
          <w:rPr>
            <w:noProof/>
            <w:webHidden/>
          </w:rPr>
          <w:tab/>
        </w:r>
        <w:r w:rsidR="00357240">
          <w:rPr>
            <w:noProof/>
            <w:webHidden/>
          </w:rPr>
          <w:fldChar w:fldCharType="begin"/>
        </w:r>
        <w:r w:rsidR="00357240">
          <w:rPr>
            <w:noProof/>
            <w:webHidden/>
          </w:rPr>
          <w:instrText xml:space="preserve"> PAGEREF _Toc450518546 \h </w:instrText>
        </w:r>
        <w:r w:rsidR="00357240">
          <w:rPr>
            <w:noProof/>
            <w:webHidden/>
          </w:rPr>
        </w:r>
        <w:r w:rsidR="00357240">
          <w:rPr>
            <w:noProof/>
            <w:webHidden/>
          </w:rPr>
          <w:fldChar w:fldCharType="separate"/>
        </w:r>
        <w:r w:rsidR="00357240">
          <w:rPr>
            <w:noProof/>
            <w:webHidden/>
          </w:rPr>
          <w:t>4</w:t>
        </w:r>
        <w:r w:rsidR="00357240">
          <w:rPr>
            <w:noProof/>
            <w:webHidden/>
          </w:rPr>
          <w:fldChar w:fldCharType="end"/>
        </w:r>
      </w:hyperlink>
    </w:p>
    <w:p w:rsidR="00357240" w:rsidRDefault="00D3254D">
      <w:pPr>
        <w:pStyle w:val="20"/>
        <w:rPr>
          <w:noProof/>
        </w:rPr>
      </w:pPr>
      <w:hyperlink w:anchor="_Toc450518547" w:history="1">
        <w:r w:rsidR="00357240" w:rsidRPr="00636122">
          <w:rPr>
            <w:rStyle w:val="ae"/>
            <w:rFonts w:hint="eastAsia"/>
            <w:noProof/>
          </w:rPr>
          <w:t>（三） “十二五”各项重点工程完成情况</w:t>
        </w:r>
        <w:r w:rsidR="00357240">
          <w:rPr>
            <w:noProof/>
            <w:webHidden/>
          </w:rPr>
          <w:tab/>
        </w:r>
        <w:r w:rsidR="00357240">
          <w:rPr>
            <w:noProof/>
            <w:webHidden/>
          </w:rPr>
          <w:fldChar w:fldCharType="begin"/>
        </w:r>
        <w:r w:rsidR="00357240">
          <w:rPr>
            <w:noProof/>
            <w:webHidden/>
          </w:rPr>
          <w:instrText xml:space="preserve"> PAGEREF _Toc450518547 \h </w:instrText>
        </w:r>
        <w:r w:rsidR="00357240">
          <w:rPr>
            <w:noProof/>
            <w:webHidden/>
          </w:rPr>
        </w:r>
        <w:r w:rsidR="00357240">
          <w:rPr>
            <w:noProof/>
            <w:webHidden/>
          </w:rPr>
          <w:fldChar w:fldCharType="separate"/>
        </w:r>
        <w:r w:rsidR="00357240">
          <w:rPr>
            <w:noProof/>
            <w:webHidden/>
          </w:rPr>
          <w:t>5</w:t>
        </w:r>
        <w:r w:rsidR="00357240">
          <w:rPr>
            <w:noProof/>
            <w:webHidden/>
          </w:rPr>
          <w:fldChar w:fldCharType="end"/>
        </w:r>
      </w:hyperlink>
    </w:p>
    <w:p w:rsidR="00357240" w:rsidRDefault="00D3254D">
      <w:pPr>
        <w:pStyle w:val="20"/>
        <w:rPr>
          <w:noProof/>
        </w:rPr>
      </w:pPr>
      <w:hyperlink w:anchor="_Toc450518548" w:history="1">
        <w:r w:rsidR="00357240" w:rsidRPr="00636122">
          <w:rPr>
            <w:rStyle w:val="ae"/>
            <w:rFonts w:hint="eastAsia"/>
            <w:noProof/>
          </w:rPr>
          <w:t>（四） 环境保护形势和压力分析</w:t>
        </w:r>
        <w:r w:rsidR="00357240">
          <w:rPr>
            <w:noProof/>
            <w:webHidden/>
          </w:rPr>
          <w:tab/>
        </w:r>
        <w:r w:rsidR="00357240">
          <w:rPr>
            <w:noProof/>
            <w:webHidden/>
          </w:rPr>
          <w:fldChar w:fldCharType="begin"/>
        </w:r>
        <w:r w:rsidR="00357240">
          <w:rPr>
            <w:noProof/>
            <w:webHidden/>
          </w:rPr>
          <w:instrText xml:space="preserve"> PAGEREF _Toc450518548 \h </w:instrText>
        </w:r>
        <w:r w:rsidR="00357240">
          <w:rPr>
            <w:noProof/>
            <w:webHidden/>
          </w:rPr>
        </w:r>
        <w:r w:rsidR="00357240">
          <w:rPr>
            <w:noProof/>
            <w:webHidden/>
          </w:rPr>
          <w:fldChar w:fldCharType="separate"/>
        </w:r>
        <w:r w:rsidR="00357240">
          <w:rPr>
            <w:noProof/>
            <w:webHidden/>
          </w:rPr>
          <w:t>6</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49" w:history="1">
        <w:r w:rsidR="00357240" w:rsidRPr="00636122">
          <w:rPr>
            <w:rStyle w:val="ae"/>
            <w:rFonts w:hint="eastAsia"/>
            <w:noProof/>
          </w:rPr>
          <w:t>1、 “双创建”全面推进，倒逼环境质量改善</w:t>
        </w:r>
        <w:r w:rsidR="00357240">
          <w:rPr>
            <w:noProof/>
            <w:webHidden/>
          </w:rPr>
          <w:tab/>
        </w:r>
        <w:r w:rsidR="00357240">
          <w:rPr>
            <w:noProof/>
            <w:webHidden/>
          </w:rPr>
          <w:fldChar w:fldCharType="begin"/>
        </w:r>
        <w:r w:rsidR="00357240">
          <w:rPr>
            <w:noProof/>
            <w:webHidden/>
          </w:rPr>
          <w:instrText xml:space="preserve"> PAGEREF _Toc450518549 \h </w:instrText>
        </w:r>
        <w:r w:rsidR="00357240">
          <w:rPr>
            <w:noProof/>
            <w:webHidden/>
          </w:rPr>
        </w:r>
        <w:r w:rsidR="00357240">
          <w:rPr>
            <w:noProof/>
            <w:webHidden/>
          </w:rPr>
          <w:fldChar w:fldCharType="separate"/>
        </w:r>
        <w:r w:rsidR="00357240">
          <w:rPr>
            <w:noProof/>
            <w:webHidden/>
          </w:rPr>
          <w:t>6</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50" w:history="1">
        <w:r w:rsidR="00357240" w:rsidRPr="00636122">
          <w:rPr>
            <w:rStyle w:val="ae"/>
            <w:rFonts w:hint="eastAsia"/>
            <w:noProof/>
          </w:rPr>
          <w:t>2、 区域发展进入“快车道”，环境底线承压加重</w:t>
        </w:r>
        <w:r w:rsidR="00357240">
          <w:rPr>
            <w:noProof/>
            <w:webHidden/>
          </w:rPr>
          <w:tab/>
        </w:r>
        <w:r w:rsidR="00357240">
          <w:rPr>
            <w:noProof/>
            <w:webHidden/>
          </w:rPr>
          <w:fldChar w:fldCharType="begin"/>
        </w:r>
        <w:r w:rsidR="00357240">
          <w:rPr>
            <w:noProof/>
            <w:webHidden/>
          </w:rPr>
          <w:instrText xml:space="preserve"> PAGEREF _Toc450518550 \h </w:instrText>
        </w:r>
        <w:r w:rsidR="00357240">
          <w:rPr>
            <w:noProof/>
            <w:webHidden/>
          </w:rPr>
        </w:r>
        <w:r w:rsidR="00357240">
          <w:rPr>
            <w:noProof/>
            <w:webHidden/>
          </w:rPr>
          <w:fldChar w:fldCharType="separate"/>
        </w:r>
        <w:r w:rsidR="00357240">
          <w:rPr>
            <w:noProof/>
            <w:webHidden/>
          </w:rPr>
          <w:t>6</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51" w:history="1">
        <w:r w:rsidR="00357240" w:rsidRPr="00636122">
          <w:rPr>
            <w:rStyle w:val="ae"/>
            <w:rFonts w:hint="eastAsia"/>
            <w:noProof/>
          </w:rPr>
          <w:t>3、 节能减排步入</w:t>
        </w:r>
        <w:r w:rsidR="00357240" w:rsidRPr="00636122">
          <w:rPr>
            <w:rStyle w:val="ae"/>
            <w:noProof/>
          </w:rPr>
          <w:t>“</w:t>
        </w:r>
        <w:r w:rsidR="00357240" w:rsidRPr="00636122">
          <w:rPr>
            <w:rStyle w:val="ae"/>
            <w:rFonts w:hint="eastAsia"/>
            <w:noProof/>
          </w:rPr>
          <w:t>瓶颈期”，环保优化经济任重道远</w:t>
        </w:r>
        <w:r w:rsidR="00357240">
          <w:rPr>
            <w:noProof/>
            <w:webHidden/>
          </w:rPr>
          <w:tab/>
        </w:r>
        <w:r w:rsidR="00357240">
          <w:rPr>
            <w:noProof/>
            <w:webHidden/>
          </w:rPr>
          <w:fldChar w:fldCharType="begin"/>
        </w:r>
        <w:r w:rsidR="00357240">
          <w:rPr>
            <w:noProof/>
            <w:webHidden/>
          </w:rPr>
          <w:instrText xml:space="preserve"> PAGEREF _Toc450518551 \h </w:instrText>
        </w:r>
        <w:r w:rsidR="00357240">
          <w:rPr>
            <w:noProof/>
            <w:webHidden/>
          </w:rPr>
        </w:r>
        <w:r w:rsidR="00357240">
          <w:rPr>
            <w:noProof/>
            <w:webHidden/>
          </w:rPr>
          <w:fldChar w:fldCharType="separate"/>
        </w:r>
        <w:r w:rsidR="00357240">
          <w:rPr>
            <w:noProof/>
            <w:webHidden/>
          </w:rPr>
          <w:t>7</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52" w:history="1">
        <w:r w:rsidR="00357240" w:rsidRPr="00636122">
          <w:rPr>
            <w:rStyle w:val="ae"/>
            <w:rFonts w:hint="eastAsia"/>
            <w:noProof/>
          </w:rPr>
          <w:t>4、 环境问题多重叠加，环保供给侧压力倍增</w:t>
        </w:r>
        <w:r w:rsidR="00357240">
          <w:rPr>
            <w:noProof/>
            <w:webHidden/>
          </w:rPr>
          <w:tab/>
        </w:r>
        <w:r w:rsidR="00357240">
          <w:rPr>
            <w:noProof/>
            <w:webHidden/>
          </w:rPr>
          <w:fldChar w:fldCharType="begin"/>
        </w:r>
        <w:r w:rsidR="00357240">
          <w:rPr>
            <w:noProof/>
            <w:webHidden/>
          </w:rPr>
          <w:instrText xml:space="preserve"> PAGEREF _Toc450518552 \h </w:instrText>
        </w:r>
        <w:r w:rsidR="00357240">
          <w:rPr>
            <w:noProof/>
            <w:webHidden/>
          </w:rPr>
        </w:r>
        <w:r w:rsidR="00357240">
          <w:rPr>
            <w:noProof/>
            <w:webHidden/>
          </w:rPr>
          <w:fldChar w:fldCharType="separate"/>
        </w:r>
        <w:r w:rsidR="00357240">
          <w:rPr>
            <w:noProof/>
            <w:webHidden/>
          </w:rPr>
          <w:t>7</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53" w:history="1">
        <w:r w:rsidR="00357240" w:rsidRPr="00636122">
          <w:rPr>
            <w:rStyle w:val="ae"/>
            <w:rFonts w:hint="eastAsia"/>
            <w:noProof/>
          </w:rPr>
          <w:t>5、 区域环保呈现新常态，机制创新迫在眉睫</w:t>
        </w:r>
        <w:r w:rsidR="00357240">
          <w:rPr>
            <w:noProof/>
            <w:webHidden/>
          </w:rPr>
          <w:tab/>
        </w:r>
        <w:r w:rsidR="00357240">
          <w:rPr>
            <w:noProof/>
            <w:webHidden/>
          </w:rPr>
          <w:fldChar w:fldCharType="begin"/>
        </w:r>
        <w:r w:rsidR="00357240">
          <w:rPr>
            <w:noProof/>
            <w:webHidden/>
          </w:rPr>
          <w:instrText xml:space="preserve"> PAGEREF _Toc450518553 \h </w:instrText>
        </w:r>
        <w:r w:rsidR="00357240">
          <w:rPr>
            <w:noProof/>
            <w:webHidden/>
          </w:rPr>
        </w:r>
        <w:r w:rsidR="00357240">
          <w:rPr>
            <w:noProof/>
            <w:webHidden/>
          </w:rPr>
          <w:fldChar w:fldCharType="separate"/>
        </w:r>
        <w:r w:rsidR="00357240">
          <w:rPr>
            <w:noProof/>
            <w:webHidden/>
          </w:rPr>
          <w:t>8</w:t>
        </w:r>
        <w:r w:rsidR="00357240">
          <w:rPr>
            <w:noProof/>
            <w:webHidden/>
          </w:rPr>
          <w:fldChar w:fldCharType="end"/>
        </w:r>
      </w:hyperlink>
    </w:p>
    <w:p w:rsidR="00357240" w:rsidRDefault="00D3254D">
      <w:pPr>
        <w:pStyle w:val="11"/>
        <w:rPr>
          <w:sz w:val="21"/>
        </w:rPr>
      </w:pPr>
      <w:hyperlink w:anchor="_Toc450518554" w:history="1">
        <w:r w:rsidR="00357240" w:rsidRPr="00636122">
          <w:rPr>
            <w:rStyle w:val="ae"/>
            <w:rFonts w:hint="eastAsia"/>
          </w:rPr>
          <w:t>二 指导思想、原则与目标</w:t>
        </w:r>
        <w:r w:rsidR="00357240">
          <w:rPr>
            <w:webHidden/>
          </w:rPr>
          <w:tab/>
        </w:r>
        <w:r w:rsidR="00357240">
          <w:rPr>
            <w:webHidden/>
          </w:rPr>
          <w:fldChar w:fldCharType="begin"/>
        </w:r>
        <w:r w:rsidR="00357240">
          <w:rPr>
            <w:webHidden/>
          </w:rPr>
          <w:instrText xml:space="preserve"> PAGEREF _Toc450518554 \h </w:instrText>
        </w:r>
        <w:r w:rsidR="00357240">
          <w:rPr>
            <w:webHidden/>
          </w:rPr>
        </w:r>
        <w:r w:rsidR="00357240">
          <w:rPr>
            <w:webHidden/>
          </w:rPr>
          <w:fldChar w:fldCharType="separate"/>
        </w:r>
        <w:r w:rsidR="00357240">
          <w:rPr>
            <w:webHidden/>
          </w:rPr>
          <w:t>9</w:t>
        </w:r>
        <w:r w:rsidR="00357240">
          <w:rPr>
            <w:webHidden/>
          </w:rPr>
          <w:fldChar w:fldCharType="end"/>
        </w:r>
      </w:hyperlink>
    </w:p>
    <w:p w:rsidR="00357240" w:rsidRDefault="00D3254D">
      <w:pPr>
        <w:pStyle w:val="20"/>
        <w:rPr>
          <w:noProof/>
        </w:rPr>
      </w:pPr>
      <w:hyperlink w:anchor="_Toc450518555" w:history="1">
        <w:r w:rsidR="00357240" w:rsidRPr="00636122">
          <w:rPr>
            <w:rStyle w:val="ae"/>
            <w:rFonts w:hint="eastAsia"/>
            <w:noProof/>
          </w:rPr>
          <w:t>（一） 指导思想</w:t>
        </w:r>
        <w:r w:rsidR="00357240">
          <w:rPr>
            <w:noProof/>
            <w:webHidden/>
          </w:rPr>
          <w:tab/>
        </w:r>
        <w:r w:rsidR="00357240">
          <w:rPr>
            <w:noProof/>
            <w:webHidden/>
          </w:rPr>
          <w:fldChar w:fldCharType="begin"/>
        </w:r>
        <w:r w:rsidR="00357240">
          <w:rPr>
            <w:noProof/>
            <w:webHidden/>
          </w:rPr>
          <w:instrText xml:space="preserve"> PAGEREF _Toc450518555 \h </w:instrText>
        </w:r>
        <w:r w:rsidR="00357240">
          <w:rPr>
            <w:noProof/>
            <w:webHidden/>
          </w:rPr>
        </w:r>
        <w:r w:rsidR="00357240">
          <w:rPr>
            <w:noProof/>
            <w:webHidden/>
          </w:rPr>
          <w:fldChar w:fldCharType="separate"/>
        </w:r>
        <w:r w:rsidR="00357240">
          <w:rPr>
            <w:noProof/>
            <w:webHidden/>
          </w:rPr>
          <w:t>9</w:t>
        </w:r>
        <w:r w:rsidR="00357240">
          <w:rPr>
            <w:noProof/>
            <w:webHidden/>
          </w:rPr>
          <w:fldChar w:fldCharType="end"/>
        </w:r>
      </w:hyperlink>
    </w:p>
    <w:p w:rsidR="00357240" w:rsidRDefault="00D3254D">
      <w:pPr>
        <w:pStyle w:val="20"/>
        <w:rPr>
          <w:noProof/>
        </w:rPr>
      </w:pPr>
      <w:hyperlink w:anchor="_Toc450518556" w:history="1">
        <w:r w:rsidR="00357240" w:rsidRPr="00636122">
          <w:rPr>
            <w:rStyle w:val="ae"/>
            <w:rFonts w:hint="eastAsia"/>
            <w:noProof/>
          </w:rPr>
          <w:t>（二） 基本原则</w:t>
        </w:r>
        <w:r w:rsidR="00357240">
          <w:rPr>
            <w:noProof/>
            <w:webHidden/>
          </w:rPr>
          <w:tab/>
        </w:r>
        <w:r w:rsidR="00357240">
          <w:rPr>
            <w:noProof/>
            <w:webHidden/>
          </w:rPr>
          <w:fldChar w:fldCharType="begin"/>
        </w:r>
        <w:r w:rsidR="00357240">
          <w:rPr>
            <w:noProof/>
            <w:webHidden/>
          </w:rPr>
          <w:instrText xml:space="preserve"> PAGEREF _Toc450518556 \h </w:instrText>
        </w:r>
        <w:r w:rsidR="00357240">
          <w:rPr>
            <w:noProof/>
            <w:webHidden/>
          </w:rPr>
        </w:r>
        <w:r w:rsidR="00357240">
          <w:rPr>
            <w:noProof/>
            <w:webHidden/>
          </w:rPr>
          <w:fldChar w:fldCharType="separate"/>
        </w:r>
        <w:r w:rsidR="00357240">
          <w:rPr>
            <w:noProof/>
            <w:webHidden/>
          </w:rPr>
          <w:t>9</w:t>
        </w:r>
        <w:r w:rsidR="00357240">
          <w:rPr>
            <w:noProof/>
            <w:webHidden/>
          </w:rPr>
          <w:fldChar w:fldCharType="end"/>
        </w:r>
      </w:hyperlink>
    </w:p>
    <w:p w:rsidR="00357240" w:rsidRDefault="00D3254D">
      <w:pPr>
        <w:pStyle w:val="20"/>
        <w:rPr>
          <w:noProof/>
        </w:rPr>
      </w:pPr>
      <w:hyperlink w:anchor="_Toc450518557" w:history="1">
        <w:r w:rsidR="00357240" w:rsidRPr="00636122">
          <w:rPr>
            <w:rStyle w:val="ae"/>
            <w:rFonts w:hint="eastAsia"/>
            <w:noProof/>
          </w:rPr>
          <w:t>（三） 规划目标</w:t>
        </w:r>
        <w:r w:rsidR="00357240">
          <w:rPr>
            <w:noProof/>
            <w:webHidden/>
          </w:rPr>
          <w:tab/>
        </w:r>
        <w:r w:rsidR="00357240">
          <w:rPr>
            <w:noProof/>
            <w:webHidden/>
          </w:rPr>
          <w:fldChar w:fldCharType="begin"/>
        </w:r>
        <w:r w:rsidR="00357240">
          <w:rPr>
            <w:noProof/>
            <w:webHidden/>
          </w:rPr>
          <w:instrText xml:space="preserve"> PAGEREF _Toc450518557 \h </w:instrText>
        </w:r>
        <w:r w:rsidR="00357240">
          <w:rPr>
            <w:noProof/>
            <w:webHidden/>
          </w:rPr>
        </w:r>
        <w:r w:rsidR="00357240">
          <w:rPr>
            <w:noProof/>
            <w:webHidden/>
          </w:rPr>
          <w:fldChar w:fldCharType="separate"/>
        </w:r>
        <w:r w:rsidR="00357240">
          <w:rPr>
            <w:noProof/>
            <w:webHidden/>
          </w:rPr>
          <w:t>9</w:t>
        </w:r>
        <w:r w:rsidR="00357240">
          <w:rPr>
            <w:noProof/>
            <w:webHidden/>
          </w:rPr>
          <w:fldChar w:fldCharType="end"/>
        </w:r>
      </w:hyperlink>
    </w:p>
    <w:p w:rsidR="00357240" w:rsidRDefault="00D3254D">
      <w:pPr>
        <w:pStyle w:val="20"/>
        <w:rPr>
          <w:noProof/>
        </w:rPr>
      </w:pPr>
      <w:hyperlink w:anchor="_Toc450518558" w:history="1">
        <w:r w:rsidR="00357240" w:rsidRPr="00636122">
          <w:rPr>
            <w:rStyle w:val="ae"/>
            <w:rFonts w:hint="eastAsia"/>
            <w:noProof/>
          </w:rPr>
          <w:t>（四） 规划指标</w:t>
        </w:r>
        <w:r w:rsidR="00357240">
          <w:rPr>
            <w:noProof/>
            <w:webHidden/>
          </w:rPr>
          <w:tab/>
        </w:r>
        <w:r w:rsidR="00357240">
          <w:rPr>
            <w:noProof/>
            <w:webHidden/>
          </w:rPr>
          <w:fldChar w:fldCharType="begin"/>
        </w:r>
        <w:r w:rsidR="00357240">
          <w:rPr>
            <w:noProof/>
            <w:webHidden/>
          </w:rPr>
          <w:instrText xml:space="preserve"> PAGEREF _Toc450518558 \h </w:instrText>
        </w:r>
        <w:r w:rsidR="00357240">
          <w:rPr>
            <w:noProof/>
            <w:webHidden/>
          </w:rPr>
        </w:r>
        <w:r w:rsidR="00357240">
          <w:rPr>
            <w:noProof/>
            <w:webHidden/>
          </w:rPr>
          <w:fldChar w:fldCharType="separate"/>
        </w:r>
        <w:r w:rsidR="00357240">
          <w:rPr>
            <w:noProof/>
            <w:webHidden/>
          </w:rPr>
          <w:t>10</w:t>
        </w:r>
        <w:r w:rsidR="00357240">
          <w:rPr>
            <w:noProof/>
            <w:webHidden/>
          </w:rPr>
          <w:fldChar w:fldCharType="end"/>
        </w:r>
      </w:hyperlink>
    </w:p>
    <w:p w:rsidR="00357240" w:rsidRDefault="00D3254D">
      <w:pPr>
        <w:pStyle w:val="11"/>
        <w:rPr>
          <w:sz w:val="21"/>
        </w:rPr>
      </w:pPr>
      <w:hyperlink w:anchor="_Toc450518559" w:history="1">
        <w:r w:rsidR="00357240" w:rsidRPr="00636122">
          <w:rPr>
            <w:rStyle w:val="ae"/>
            <w:rFonts w:hint="eastAsia"/>
          </w:rPr>
          <w:t>三 重点战略任务</w:t>
        </w:r>
        <w:r w:rsidR="00357240">
          <w:rPr>
            <w:webHidden/>
          </w:rPr>
          <w:tab/>
        </w:r>
        <w:r w:rsidR="00357240">
          <w:rPr>
            <w:webHidden/>
          </w:rPr>
          <w:fldChar w:fldCharType="begin"/>
        </w:r>
        <w:r w:rsidR="00357240">
          <w:rPr>
            <w:webHidden/>
          </w:rPr>
          <w:instrText xml:space="preserve"> PAGEREF _Toc450518559 \h </w:instrText>
        </w:r>
        <w:r w:rsidR="00357240">
          <w:rPr>
            <w:webHidden/>
          </w:rPr>
        </w:r>
        <w:r w:rsidR="00357240">
          <w:rPr>
            <w:webHidden/>
          </w:rPr>
          <w:fldChar w:fldCharType="separate"/>
        </w:r>
        <w:r w:rsidR="00357240">
          <w:rPr>
            <w:webHidden/>
          </w:rPr>
          <w:t>11</w:t>
        </w:r>
        <w:r w:rsidR="00357240">
          <w:rPr>
            <w:webHidden/>
          </w:rPr>
          <w:fldChar w:fldCharType="end"/>
        </w:r>
      </w:hyperlink>
    </w:p>
    <w:p w:rsidR="00357240" w:rsidRDefault="00D3254D">
      <w:pPr>
        <w:pStyle w:val="20"/>
        <w:rPr>
          <w:noProof/>
        </w:rPr>
      </w:pPr>
      <w:hyperlink w:anchor="_Toc450518560" w:history="1">
        <w:r w:rsidR="00357240" w:rsidRPr="00636122">
          <w:rPr>
            <w:rStyle w:val="ae"/>
            <w:rFonts w:hint="eastAsia"/>
            <w:noProof/>
          </w:rPr>
          <w:t>（一） 深入环境治理，保护和改善环境质量</w:t>
        </w:r>
        <w:r w:rsidR="00357240">
          <w:rPr>
            <w:noProof/>
            <w:webHidden/>
          </w:rPr>
          <w:tab/>
        </w:r>
        <w:r w:rsidR="00357240">
          <w:rPr>
            <w:noProof/>
            <w:webHidden/>
          </w:rPr>
          <w:fldChar w:fldCharType="begin"/>
        </w:r>
        <w:r w:rsidR="00357240">
          <w:rPr>
            <w:noProof/>
            <w:webHidden/>
          </w:rPr>
          <w:instrText xml:space="preserve"> PAGEREF _Toc450518560 \h </w:instrText>
        </w:r>
        <w:r w:rsidR="00357240">
          <w:rPr>
            <w:noProof/>
            <w:webHidden/>
          </w:rPr>
        </w:r>
        <w:r w:rsidR="00357240">
          <w:rPr>
            <w:noProof/>
            <w:webHidden/>
          </w:rPr>
          <w:fldChar w:fldCharType="separate"/>
        </w:r>
        <w:r w:rsidR="00357240">
          <w:rPr>
            <w:noProof/>
            <w:webHidden/>
          </w:rPr>
          <w:t>11</w:t>
        </w:r>
        <w:r w:rsidR="00357240">
          <w:rPr>
            <w:noProof/>
            <w:webHidden/>
          </w:rPr>
          <w:fldChar w:fldCharType="end"/>
        </w:r>
      </w:hyperlink>
    </w:p>
    <w:p w:rsidR="00357240" w:rsidRDefault="00D3254D">
      <w:pPr>
        <w:pStyle w:val="20"/>
        <w:rPr>
          <w:noProof/>
        </w:rPr>
      </w:pPr>
      <w:hyperlink w:anchor="_Toc450518561" w:history="1">
        <w:r w:rsidR="00357240" w:rsidRPr="00636122">
          <w:rPr>
            <w:rStyle w:val="ae"/>
            <w:rFonts w:hint="eastAsia"/>
            <w:noProof/>
          </w:rPr>
          <w:t>（二） 强化环境空间管控，严守三大红线</w:t>
        </w:r>
        <w:r w:rsidR="00357240">
          <w:rPr>
            <w:noProof/>
            <w:webHidden/>
          </w:rPr>
          <w:tab/>
        </w:r>
        <w:r w:rsidR="00357240">
          <w:rPr>
            <w:noProof/>
            <w:webHidden/>
          </w:rPr>
          <w:fldChar w:fldCharType="begin"/>
        </w:r>
        <w:r w:rsidR="00357240">
          <w:rPr>
            <w:noProof/>
            <w:webHidden/>
          </w:rPr>
          <w:instrText xml:space="preserve"> PAGEREF _Toc450518561 \h </w:instrText>
        </w:r>
        <w:r w:rsidR="00357240">
          <w:rPr>
            <w:noProof/>
            <w:webHidden/>
          </w:rPr>
        </w:r>
        <w:r w:rsidR="00357240">
          <w:rPr>
            <w:noProof/>
            <w:webHidden/>
          </w:rPr>
          <w:fldChar w:fldCharType="separate"/>
        </w:r>
        <w:r w:rsidR="00357240">
          <w:rPr>
            <w:noProof/>
            <w:webHidden/>
          </w:rPr>
          <w:t>11</w:t>
        </w:r>
        <w:r w:rsidR="00357240">
          <w:rPr>
            <w:noProof/>
            <w:webHidden/>
          </w:rPr>
          <w:fldChar w:fldCharType="end"/>
        </w:r>
      </w:hyperlink>
    </w:p>
    <w:p w:rsidR="00357240" w:rsidRDefault="00D3254D">
      <w:pPr>
        <w:pStyle w:val="20"/>
        <w:rPr>
          <w:noProof/>
        </w:rPr>
      </w:pPr>
      <w:hyperlink w:anchor="_Toc450518562" w:history="1">
        <w:r w:rsidR="00357240" w:rsidRPr="00636122">
          <w:rPr>
            <w:rStyle w:val="ae"/>
            <w:rFonts w:hint="eastAsia"/>
            <w:noProof/>
          </w:rPr>
          <w:t>（三） 把握机遇红利，构建生态文明</w:t>
        </w:r>
        <w:r w:rsidR="00357240">
          <w:rPr>
            <w:noProof/>
            <w:webHidden/>
          </w:rPr>
          <w:tab/>
        </w:r>
        <w:r w:rsidR="00357240">
          <w:rPr>
            <w:noProof/>
            <w:webHidden/>
          </w:rPr>
          <w:fldChar w:fldCharType="begin"/>
        </w:r>
        <w:r w:rsidR="00357240">
          <w:rPr>
            <w:noProof/>
            <w:webHidden/>
          </w:rPr>
          <w:instrText xml:space="preserve"> PAGEREF _Toc450518562 \h </w:instrText>
        </w:r>
        <w:r w:rsidR="00357240">
          <w:rPr>
            <w:noProof/>
            <w:webHidden/>
          </w:rPr>
        </w:r>
        <w:r w:rsidR="00357240">
          <w:rPr>
            <w:noProof/>
            <w:webHidden/>
          </w:rPr>
          <w:fldChar w:fldCharType="separate"/>
        </w:r>
        <w:r w:rsidR="00357240">
          <w:rPr>
            <w:noProof/>
            <w:webHidden/>
          </w:rPr>
          <w:t>11</w:t>
        </w:r>
        <w:r w:rsidR="00357240">
          <w:rPr>
            <w:noProof/>
            <w:webHidden/>
          </w:rPr>
          <w:fldChar w:fldCharType="end"/>
        </w:r>
      </w:hyperlink>
    </w:p>
    <w:p w:rsidR="00357240" w:rsidRDefault="00D3254D">
      <w:pPr>
        <w:pStyle w:val="20"/>
        <w:rPr>
          <w:noProof/>
        </w:rPr>
      </w:pPr>
      <w:hyperlink w:anchor="_Toc450518563" w:history="1">
        <w:r w:rsidR="00357240" w:rsidRPr="00636122">
          <w:rPr>
            <w:rStyle w:val="ae"/>
            <w:rFonts w:hint="eastAsia"/>
            <w:noProof/>
          </w:rPr>
          <w:t>（四） 深化体制改革，推进多元共治</w:t>
        </w:r>
        <w:r w:rsidR="00357240">
          <w:rPr>
            <w:noProof/>
            <w:webHidden/>
          </w:rPr>
          <w:tab/>
        </w:r>
        <w:r w:rsidR="00357240">
          <w:rPr>
            <w:noProof/>
            <w:webHidden/>
          </w:rPr>
          <w:fldChar w:fldCharType="begin"/>
        </w:r>
        <w:r w:rsidR="00357240">
          <w:rPr>
            <w:noProof/>
            <w:webHidden/>
          </w:rPr>
          <w:instrText xml:space="preserve"> PAGEREF _Toc450518563 \h </w:instrText>
        </w:r>
        <w:r w:rsidR="00357240">
          <w:rPr>
            <w:noProof/>
            <w:webHidden/>
          </w:rPr>
        </w:r>
        <w:r w:rsidR="00357240">
          <w:rPr>
            <w:noProof/>
            <w:webHidden/>
          </w:rPr>
          <w:fldChar w:fldCharType="separate"/>
        </w:r>
        <w:r w:rsidR="00357240">
          <w:rPr>
            <w:noProof/>
            <w:webHidden/>
          </w:rPr>
          <w:t>12</w:t>
        </w:r>
        <w:r w:rsidR="00357240">
          <w:rPr>
            <w:noProof/>
            <w:webHidden/>
          </w:rPr>
          <w:fldChar w:fldCharType="end"/>
        </w:r>
      </w:hyperlink>
    </w:p>
    <w:p w:rsidR="00357240" w:rsidRDefault="00D3254D">
      <w:pPr>
        <w:pStyle w:val="20"/>
        <w:rPr>
          <w:noProof/>
        </w:rPr>
      </w:pPr>
      <w:hyperlink w:anchor="_Toc450518564" w:history="1">
        <w:r w:rsidR="00357240" w:rsidRPr="00636122">
          <w:rPr>
            <w:rStyle w:val="ae"/>
            <w:rFonts w:hint="eastAsia"/>
            <w:noProof/>
          </w:rPr>
          <w:t>（五） 强化环境监管能力，提升风险防控水平</w:t>
        </w:r>
        <w:r w:rsidR="00357240">
          <w:rPr>
            <w:noProof/>
            <w:webHidden/>
          </w:rPr>
          <w:tab/>
        </w:r>
        <w:r w:rsidR="00357240">
          <w:rPr>
            <w:noProof/>
            <w:webHidden/>
          </w:rPr>
          <w:fldChar w:fldCharType="begin"/>
        </w:r>
        <w:r w:rsidR="00357240">
          <w:rPr>
            <w:noProof/>
            <w:webHidden/>
          </w:rPr>
          <w:instrText xml:space="preserve"> PAGEREF _Toc450518564 \h </w:instrText>
        </w:r>
        <w:r w:rsidR="00357240">
          <w:rPr>
            <w:noProof/>
            <w:webHidden/>
          </w:rPr>
        </w:r>
        <w:r w:rsidR="00357240">
          <w:rPr>
            <w:noProof/>
            <w:webHidden/>
          </w:rPr>
          <w:fldChar w:fldCharType="separate"/>
        </w:r>
        <w:r w:rsidR="00357240">
          <w:rPr>
            <w:noProof/>
            <w:webHidden/>
          </w:rPr>
          <w:t>12</w:t>
        </w:r>
        <w:r w:rsidR="00357240">
          <w:rPr>
            <w:noProof/>
            <w:webHidden/>
          </w:rPr>
          <w:fldChar w:fldCharType="end"/>
        </w:r>
      </w:hyperlink>
    </w:p>
    <w:p w:rsidR="00357240" w:rsidRDefault="00D3254D">
      <w:pPr>
        <w:pStyle w:val="11"/>
        <w:rPr>
          <w:sz w:val="21"/>
        </w:rPr>
      </w:pPr>
      <w:hyperlink w:anchor="_Toc450518565" w:history="1">
        <w:r w:rsidR="00357240" w:rsidRPr="00636122">
          <w:rPr>
            <w:rStyle w:val="ae"/>
            <w:rFonts w:hint="eastAsia"/>
          </w:rPr>
          <w:t>四 环境保护及污染防治规划</w:t>
        </w:r>
        <w:r w:rsidR="00357240">
          <w:rPr>
            <w:webHidden/>
          </w:rPr>
          <w:tab/>
        </w:r>
        <w:r w:rsidR="00357240">
          <w:rPr>
            <w:webHidden/>
          </w:rPr>
          <w:fldChar w:fldCharType="begin"/>
        </w:r>
        <w:r w:rsidR="00357240">
          <w:rPr>
            <w:webHidden/>
          </w:rPr>
          <w:instrText xml:space="preserve"> PAGEREF _Toc450518565 \h </w:instrText>
        </w:r>
        <w:r w:rsidR="00357240">
          <w:rPr>
            <w:webHidden/>
          </w:rPr>
        </w:r>
        <w:r w:rsidR="00357240">
          <w:rPr>
            <w:webHidden/>
          </w:rPr>
          <w:fldChar w:fldCharType="separate"/>
        </w:r>
        <w:r w:rsidR="00357240">
          <w:rPr>
            <w:webHidden/>
          </w:rPr>
          <w:t>13</w:t>
        </w:r>
        <w:r w:rsidR="00357240">
          <w:rPr>
            <w:webHidden/>
          </w:rPr>
          <w:fldChar w:fldCharType="end"/>
        </w:r>
      </w:hyperlink>
    </w:p>
    <w:p w:rsidR="00357240" w:rsidRDefault="00D3254D">
      <w:pPr>
        <w:pStyle w:val="20"/>
        <w:rPr>
          <w:noProof/>
        </w:rPr>
      </w:pPr>
      <w:hyperlink w:anchor="_Toc450518566" w:history="1">
        <w:r w:rsidR="00357240" w:rsidRPr="00636122">
          <w:rPr>
            <w:rStyle w:val="ae"/>
            <w:rFonts w:hint="eastAsia"/>
            <w:noProof/>
          </w:rPr>
          <w:t>（一） 水环境保护及污染防治规划</w:t>
        </w:r>
        <w:r w:rsidR="00357240">
          <w:rPr>
            <w:noProof/>
            <w:webHidden/>
          </w:rPr>
          <w:tab/>
        </w:r>
        <w:r w:rsidR="00357240">
          <w:rPr>
            <w:noProof/>
            <w:webHidden/>
          </w:rPr>
          <w:fldChar w:fldCharType="begin"/>
        </w:r>
        <w:r w:rsidR="00357240">
          <w:rPr>
            <w:noProof/>
            <w:webHidden/>
          </w:rPr>
          <w:instrText xml:space="preserve"> PAGEREF _Toc450518566 \h </w:instrText>
        </w:r>
        <w:r w:rsidR="00357240">
          <w:rPr>
            <w:noProof/>
            <w:webHidden/>
          </w:rPr>
        </w:r>
        <w:r w:rsidR="00357240">
          <w:rPr>
            <w:noProof/>
            <w:webHidden/>
          </w:rPr>
          <w:fldChar w:fldCharType="separate"/>
        </w:r>
        <w:r w:rsidR="00357240">
          <w:rPr>
            <w:noProof/>
            <w:webHidden/>
          </w:rPr>
          <w:t>13</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67" w:history="1">
        <w:r w:rsidR="00357240" w:rsidRPr="00636122">
          <w:rPr>
            <w:rStyle w:val="ae"/>
            <w:rFonts w:hint="eastAsia"/>
            <w:noProof/>
          </w:rPr>
          <w:t>1、 实施分区控制，严控工业污染</w:t>
        </w:r>
        <w:r w:rsidR="00357240">
          <w:rPr>
            <w:noProof/>
            <w:webHidden/>
          </w:rPr>
          <w:tab/>
        </w:r>
        <w:r w:rsidR="00357240">
          <w:rPr>
            <w:noProof/>
            <w:webHidden/>
          </w:rPr>
          <w:fldChar w:fldCharType="begin"/>
        </w:r>
        <w:r w:rsidR="00357240">
          <w:rPr>
            <w:noProof/>
            <w:webHidden/>
          </w:rPr>
          <w:instrText xml:space="preserve"> PAGEREF _Toc450518567 \h </w:instrText>
        </w:r>
        <w:r w:rsidR="00357240">
          <w:rPr>
            <w:noProof/>
            <w:webHidden/>
          </w:rPr>
        </w:r>
        <w:r w:rsidR="00357240">
          <w:rPr>
            <w:noProof/>
            <w:webHidden/>
          </w:rPr>
          <w:fldChar w:fldCharType="separate"/>
        </w:r>
        <w:r w:rsidR="00357240">
          <w:rPr>
            <w:noProof/>
            <w:webHidden/>
          </w:rPr>
          <w:t>13</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68" w:history="1">
        <w:r w:rsidR="00357240" w:rsidRPr="00636122">
          <w:rPr>
            <w:rStyle w:val="ae"/>
            <w:rFonts w:hint="eastAsia"/>
            <w:noProof/>
          </w:rPr>
          <w:t>2、 加强饮用水源保护，确保饮水安全</w:t>
        </w:r>
        <w:r w:rsidR="00357240">
          <w:rPr>
            <w:noProof/>
            <w:webHidden/>
          </w:rPr>
          <w:tab/>
        </w:r>
        <w:r w:rsidR="00357240">
          <w:rPr>
            <w:noProof/>
            <w:webHidden/>
          </w:rPr>
          <w:fldChar w:fldCharType="begin"/>
        </w:r>
        <w:r w:rsidR="00357240">
          <w:rPr>
            <w:noProof/>
            <w:webHidden/>
          </w:rPr>
          <w:instrText xml:space="preserve"> PAGEREF _Toc450518568 \h </w:instrText>
        </w:r>
        <w:r w:rsidR="00357240">
          <w:rPr>
            <w:noProof/>
            <w:webHidden/>
          </w:rPr>
        </w:r>
        <w:r w:rsidR="00357240">
          <w:rPr>
            <w:noProof/>
            <w:webHidden/>
          </w:rPr>
          <w:fldChar w:fldCharType="separate"/>
        </w:r>
        <w:r w:rsidR="00357240">
          <w:rPr>
            <w:noProof/>
            <w:webHidden/>
          </w:rPr>
          <w:t>13</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69" w:history="1">
        <w:r w:rsidR="00357240" w:rsidRPr="00636122">
          <w:rPr>
            <w:rStyle w:val="ae"/>
            <w:rFonts w:hint="eastAsia"/>
            <w:noProof/>
          </w:rPr>
          <w:t>3、 推进流域污染防治，持续改善水环境质量</w:t>
        </w:r>
        <w:r w:rsidR="00357240">
          <w:rPr>
            <w:noProof/>
            <w:webHidden/>
          </w:rPr>
          <w:tab/>
        </w:r>
        <w:r w:rsidR="00357240">
          <w:rPr>
            <w:noProof/>
            <w:webHidden/>
          </w:rPr>
          <w:fldChar w:fldCharType="begin"/>
        </w:r>
        <w:r w:rsidR="00357240">
          <w:rPr>
            <w:noProof/>
            <w:webHidden/>
          </w:rPr>
          <w:instrText xml:space="preserve"> PAGEREF _Toc450518569 \h </w:instrText>
        </w:r>
        <w:r w:rsidR="00357240">
          <w:rPr>
            <w:noProof/>
            <w:webHidden/>
          </w:rPr>
        </w:r>
        <w:r w:rsidR="00357240">
          <w:rPr>
            <w:noProof/>
            <w:webHidden/>
          </w:rPr>
          <w:fldChar w:fldCharType="separate"/>
        </w:r>
        <w:r w:rsidR="00357240">
          <w:rPr>
            <w:noProof/>
            <w:webHidden/>
          </w:rPr>
          <w:t>14</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70" w:history="1">
        <w:r w:rsidR="00357240" w:rsidRPr="00636122">
          <w:rPr>
            <w:rStyle w:val="ae"/>
            <w:rFonts w:hint="eastAsia"/>
            <w:noProof/>
          </w:rPr>
          <w:t>4、 开源节流，保护良好水体</w:t>
        </w:r>
        <w:r w:rsidR="00357240">
          <w:rPr>
            <w:noProof/>
            <w:webHidden/>
          </w:rPr>
          <w:tab/>
        </w:r>
        <w:r w:rsidR="00357240">
          <w:rPr>
            <w:noProof/>
            <w:webHidden/>
          </w:rPr>
          <w:fldChar w:fldCharType="begin"/>
        </w:r>
        <w:r w:rsidR="00357240">
          <w:rPr>
            <w:noProof/>
            <w:webHidden/>
          </w:rPr>
          <w:instrText xml:space="preserve"> PAGEREF _Toc450518570 \h </w:instrText>
        </w:r>
        <w:r w:rsidR="00357240">
          <w:rPr>
            <w:noProof/>
            <w:webHidden/>
          </w:rPr>
        </w:r>
        <w:r w:rsidR="00357240">
          <w:rPr>
            <w:noProof/>
            <w:webHidden/>
          </w:rPr>
          <w:fldChar w:fldCharType="separate"/>
        </w:r>
        <w:r w:rsidR="00357240">
          <w:rPr>
            <w:noProof/>
            <w:webHidden/>
          </w:rPr>
          <w:t>15</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71" w:history="1">
        <w:r w:rsidR="00357240" w:rsidRPr="00636122">
          <w:rPr>
            <w:rStyle w:val="ae"/>
            <w:rFonts w:hint="eastAsia"/>
            <w:noProof/>
          </w:rPr>
          <w:t>5、 加快污水处理设施及</w:t>
        </w:r>
        <w:r w:rsidR="00357240" w:rsidRPr="00636122">
          <w:rPr>
            <w:rStyle w:val="ae"/>
            <w:rFonts w:ascii="Simsun" w:hAnsi="Simsun" w:hint="eastAsia"/>
            <w:noProof/>
          </w:rPr>
          <w:t>配套管网</w:t>
        </w:r>
        <w:r w:rsidR="00357240" w:rsidRPr="00636122">
          <w:rPr>
            <w:rStyle w:val="ae"/>
            <w:rFonts w:hint="eastAsia"/>
            <w:noProof/>
          </w:rPr>
          <w:t>建设与改造</w:t>
        </w:r>
        <w:r w:rsidR="00357240">
          <w:rPr>
            <w:noProof/>
            <w:webHidden/>
          </w:rPr>
          <w:tab/>
        </w:r>
        <w:r w:rsidR="00357240">
          <w:rPr>
            <w:noProof/>
            <w:webHidden/>
          </w:rPr>
          <w:fldChar w:fldCharType="begin"/>
        </w:r>
        <w:r w:rsidR="00357240">
          <w:rPr>
            <w:noProof/>
            <w:webHidden/>
          </w:rPr>
          <w:instrText xml:space="preserve"> PAGEREF _Toc450518571 \h </w:instrText>
        </w:r>
        <w:r w:rsidR="00357240">
          <w:rPr>
            <w:noProof/>
            <w:webHidden/>
          </w:rPr>
        </w:r>
        <w:r w:rsidR="00357240">
          <w:rPr>
            <w:noProof/>
            <w:webHidden/>
          </w:rPr>
          <w:fldChar w:fldCharType="separate"/>
        </w:r>
        <w:r w:rsidR="00357240">
          <w:rPr>
            <w:noProof/>
            <w:webHidden/>
          </w:rPr>
          <w:t>15</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72" w:history="1">
        <w:r w:rsidR="00357240" w:rsidRPr="00636122">
          <w:rPr>
            <w:rStyle w:val="ae"/>
            <w:rFonts w:hint="eastAsia"/>
            <w:noProof/>
          </w:rPr>
          <w:t>6、 加强地下水保护和利用</w:t>
        </w:r>
        <w:r w:rsidR="00357240">
          <w:rPr>
            <w:noProof/>
            <w:webHidden/>
          </w:rPr>
          <w:tab/>
        </w:r>
        <w:r w:rsidR="00357240">
          <w:rPr>
            <w:noProof/>
            <w:webHidden/>
          </w:rPr>
          <w:fldChar w:fldCharType="begin"/>
        </w:r>
        <w:r w:rsidR="00357240">
          <w:rPr>
            <w:noProof/>
            <w:webHidden/>
          </w:rPr>
          <w:instrText xml:space="preserve"> PAGEREF _Toc450518572 \h </w:instrText>
        </w:r>
        <w:r w:rsidR="00357240">
          <w:rPr>
            <w:noProof/>
            <w:webHidden/>
          </w:rPr>
        </w:r>
        <w:r w:rsidR="00357240">
          <w:rPr>
            <w:noProof/>
            <w:webHidden/>
          </w:rPr>
          <w:fldChar w:fldCharType="separate"/>
        </w:r>
        <w:r w:rsidR="00357240">
          <w:rPr>
            <w:noProof/>
            <w:webHidden/>
          </w:rPr>
          <w:t>16</w:t>
        </w:r>
        <w:r w:rsidR="00357240">
          <w:rPr>
            <w:noProof/>
            <w:webHidden/>
          </w:rPr>
          <w:fldChar w:fldCharType="end"/>
        </w:r>
      </w:hyperlink>
    </w:p>
    <w:p w:rsidR="00357240" w:rsidRDefault="00D3254D">
      <w:pPr>
        <w:pStyle w:val="20"/>
        <w:rPr>
          <w:noProof/>
        </w:rPr>
      </w:pPr>
      <w:hyperlink w:anchor="_Toc450518573" w:history="1">
        <w:r w:rsidR="00357240" w:rsidRPr="00636122">
          <w:rPr>
            <w:rStyle w:val="ae"/>
            <w:rFonts w:hint="eastAsia"/>
            <w:noProof/>
          </w:rPr>
          <w:t>（二） 大气污染防治规划</w:t>
        </w:r>
        <w:r w:rsidR="00357240">
          <w:rPr>
            <w:noProof/>
            <w:webHidden/>
          </w:rPr>
          <w:tab/>
        </w:r>
        <w:r w:rsidR="00357240">
          <w:rPr>
            <w:noProof/>
            <w:webHidden/>
          </w:rPr>
          <w:fldChar w:fldCharType="begin"/>
        </w:r>
        <w:r w:rsidR="00357240">
          <w:rPr>
            <w:noProof/>
            <w:webHidden/>
          </w:rPr>
          <w:instrText xml:space="preserve"> PAGEREF _Toc450518573 \h </w:instrText>
        </w:r>
        <w:r w:rsidR="00357240">
          <w:rPr>
            <w:noProof/>
            <w:webHidden/>
          </w:rPr>
        </w:r>
        <w:r w:rsidR="00357240">
          <w:rPr>
            <w:noProof/>
            <w:webHidden/>
          </w:rPr>
          <w:fldChar w:fldCharType="separate"/>
        </w:r>
        <w:r w:rsidR="00357240">
          <w:rPr>
            <w:noProof/>
            <w:webHidden/>
          </w:rPr>
          <w:t>17</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74" w:history="1">
        <w:r w:rsidR="00357240" w:rsidRPr="00636122">
          <w:rPr>
            <w:rStyle w:val="ae"/>
            <w:rFonts w:hint="eastAsia"/>
            <w:noProof/>
          </w:rPr>
          <w:t>1、 严格环境准入，控制大气污染物增量</w:t>
        </w:r>
        <w:r w:rsidR="00357240">
          <w:rPr>
            <w:noProof/>
            <w:webHidden/>
          </w:rPr>
          <w:tab/>
        </w:r>
        <w:r w:rsidR="00357240">
          <w:rPr>
            <w:noProof/>
            <w:webHidden/>
          </w:rPr>
          <w:fldChar w:fldCharType="begin"/>
        </w:r>
        <w:r w:rsidR="00357240">
          <w:rPr>
            <w:noProof/>
            <w:webHidden/>
          </w:rPr>
          <w:instrText xml:space="preserve"> PAGEREF _Toc450518574 \h </w:instrText>
        </w:r>
        <w:r w:rsidR="00357240">
          <w:rPr>
            <w:noProof/>
            <w:webHidden/>
          </w:rPr>
        </w:r>
        <w:r w:rsidR="00357240">
          <w:rPr>
            <w:noProof/>
            <w:webHidden/>
          </w:rPr>
          <w:fldChar w:fldCharType="separate"/>
        </w:r>
        <w:r w:rsidR="00357240">
          <w:rPr>
            <w:noProof/>
            <w:webHidden/>
          </w:rPr>
          <w:t>17</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75" w:history="1">
        <w:r w:rsidR="00357240" w:rsidRPr="00636122">
          <w:rPr>
            <w:rStyle w:val="ae"/>
            <w:rFonts w:hint="eastAsia"/>
            <w:noProof/>
          </w:rPr>
          <w:t>2、 深化工业源治理，推进脱硫、脱硝、除尘工作</w:t>
        </w:r>
        <w:r w:rsidR="00357240">
          <w:rPr>
            <w:noProof/>
            <w:webHidden/>
          </w:rPr>
          <w:tab/>
        </w:r>
        <w:r w:rsidR="00357240">
          <w:rPr>
            <w:noProof/>
            <w:webHidden/>
          </w:rPr>
          <w:fldChar w:fldCharType="begin"/>
        </w:r>
        <w:r w:rsidR="00357240">
          <w:rPr>
            <w:noProof/>
            <w:webHidden/>
          </w:rPr>
          <w:instrText xml:space="preserve"> PAGEREF _Toc450518575 \h </w:instrText>
        </w:r>
        <w:r w:rsidR="00357240">
          <w:rPr>
            <w:noProof/>
            <w:webHidden/>
          </w:rPr>
        </w:r>
        <w:r w:rsidR="00357240">
          <w:rPr>
            <w:noProof/>
            <w:webHidden/>
          </w:rPr>
          <w:fldChar w:fldCharType="separate"/>
        </w:r>
        <w:r w:rsidR="00357240">
          <w:rPr>
            <w:noProof/>
            <w:webHidden/>
          </w:rPr>
          <w:t>17</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76" w:history="1">
        <w:r w:rsidR="00357240" w:rsidRPr="00636122">
          <w:rPr>
            <w:rStyle w:val="ae"/>
            <w:rFonts w:hint="eastAsia"/>
            <w:noProof/>
          </w:rPr>
          <w:t>3、 削减挥发性有机物，着力控制臭氧污染</w:t>
        </w:r>
        <w:r w:rsidR="00357240">
          <w:rPr>
            <w:noProof/>
            <w:webHidden/>
          </w:rPr>
          <w:tab/>
        </w:r>
        <w:r w:rsidR="00357240">
          <w:rPr>
            <w:noProof/>
            <w:webHidden/>
          </w:rPr>
          <w:fldChar w:fldCharType="begin"/>
        </w:r>
        <w:r w:rsidR="00357240">
          <w:rPr>
            <w:noProof/>
            <w:webHidden/>
          </w:rPr>
          <w:instrText xml:space="preserve"> PAGEREF _Toc450518576 \h </w:instrText>
        </w:r>
        <w:r w:rsidR="00357240">
          <w:rPr>
            <w:noProof/>
            <w:webHidden/>
          </w:rPr>
        </w:r>
        <w:r w:rsidR="00357240">
          <w:rPr>
            <w:noProof/>
            <w:webHidden/>
          </w:rPr>
          <w:fldChar w:fldCharType="separate"/>
        </w:r>
        <w:r w:rsidR="00357240">
          <w:rPr>
            <w:noProof/>
            <w:webHidden/>
          </w:rPr>
          <w:t>18</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77" w:history="1">
        <w:r w:rsidR="00357240" w:rsidRPr="00636122">
          <w:rPr>
            <w:rStyle w:val="ae"/>
            <w:rFonts w:hint="eastAsia"/>
            <w:noProof/>
          </w:rPr>
          <w:t>4、 发展绿色交通，减少移动机械设备污染排放</w:t>
        </w:r>
        <w:r w:rsidR="00357240">
          <w:rPr>
            <w:noProof/>
            <w:webHidden/>
          </w:rPr>
          <w:tab/>
        </w:r>
        <w:r w:rsidR="00357240">
          <w:rPr>
            <w:noProof/>
            <w:webHidden/>
          </w:rPr>
          <w:fldChar w:fldCharType="begin"/>
        </w:r>
        <w:r w:rsidR="00357240">
          <w:rPr>
            <w:noProof/>
            <w:webHidden/>
          </w:rPr>
          <w:instrText xml:space="preserve"> PAGEREF _Toc450518577 \h </w:instrText>
        </w:r>
        <w:r w:rsidR="00357240">
          <w:rPr>
            <w:noProof/>
            <w:webHidden/>
          </w:rPr>
        </w:r>
        <w:r w:rsidR="00357240">
          <w:rPr>
            <w:noProof/>
            <w:webHidden/>
          </w:rPr>
          <w:fldChar w:fldCharType="separate"/>
        </w:r>
        <w:r w:rsidR="00357240">
          <w:rPr>
            <w:noProof/>
            <w:webHidden/>
          </w:rPr>
          <w:t>18</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78" w:history="1">
        <w:r w:rsidR="00357240" w:rsidRPr="00636122">
          <w:rPr>
            <w:rStyle w:val="ae"/>
            <w:rFonts w:hint="eastAsia"/>
            <w:noProof/>
          </w:rPr>
          <w:t>5、 深化面源整治，控制扬尘和有毒气体排放</w:t>
        </w:r>
        <w:r w:rsidR="00357240">
          <w:rPr>
            <w:noProof/>
            <w:webHidden/>
          </w:rPr>
          <w:tab/>
        </w:r>
        <w:r w:rsidR="00357240">
          <w:rPr>
            <w:noProof/>
            <w:webHidden/>
          </w:rPr>
          <w:fldChar w:fldCharType="begin"/>
        </w:r>
        <w:r w:rsidR="00357240">
          <w:rPr>
            <w:noProof/>
            <w:webHidden/>
          </w:rPr>
          <w:instrText xml:space="preserve"> PAGEREF _Toc450518578 \h </w:instrText>
        </w:r>
        <w:r w:rsidR="00357240">
          <w:rPr>
            <w:noProof/>
            <w:webHidden/>
          </w:rPr>
        </w:r>
        <w:r w:rsidR="00357240">
          <w:rPr>
            <w:noProof/>
            <w:webHidden/>
          </w:rPr>
          <w:fldChar w:fldCharType="separate"/>
        </w:r>
        <w:r w:rsidR="00357240">
          <w:rPr>
            <w:noProof/>
            <w:webHidden/>
          </w:rPr>
          <w:t>19</w:t>
        </w:r>
        <w:r w:rsidR="00357240">
          <w:rPr>
            <w:noProof/>
            <w:webHidden/>
          </w:rPr>
          <w:fldChar w:fldCharType="end"/>
        </w:r>
      </w:hyperlink>
    </w:p>
    <w:p w:rsidR="00357240" w:rsidRDefault="00D3254D">
      <w:pPr>
        <w:pStyle w:val="20"/>
        <w:rPr>
          <w:noProof/>
        </w:rPr>
      </w:pPr>
      <w:hyperlink w:anchor="_Toc450518579" w:history="1">
        <w:r w:rsidR="00357240" w:rsidRPr="00636122">
          <w:rPr>
            <w:rStyle w:val="ae"/>
            <w:rFonts w:hint="eastAsia"/>
            <w:noProof/>
          </w:rPr>
          <w:t>（三） 固体废物污染防治规划</w:t>
        </w:r>
        <w:r w:rsidR="00357240">
          <w:rPr>
            <w:noProof/>
            <w:webHidden/>
          </w:rPr>
          <w:tab/>
        </w:r>
        <w:r w:rsidR="00357240">
          <w:rPr>
            <w:noProof/>
            <w:webHidden/>
          </w:rPr>
          <w:fldChar w:fldCharType="begin"/>
        </w:r>
        <w:r w:rsidR="00357240">
          <w:rPr>
            <w:noProof/>
            <w:webHidden/>
          </w:rPr>
          <w:instrText xml:space="preserve"> PAGEREF _Toc450518579 \h </w:instrText>
        </w:r>
        <w:r w:rsidR="00357240">
          <w:rPr>
            <w:noProof/>
            <w:webHidden/>
          </w:rPr>
        </w:r>
        <w:r w:rsidR="00357240">
          <w:rPr>
            <w:noProof/>
            <w:webHidden/>
          </w:rPr>
          <w:fldChar w:fldCharType="separate"/>
        </w:r>
        <w:r w:rsidR="00357240">
          <w:rPr>
            <w:noProof/>
            <w:webHidden/>
          </w:rPr>
          <w:t>20</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80" w:history="1">
        <w:r w:rsidR="00357240" w:rsidRPr="00636122">
          <w:rPr>
            <w:rStyle w:val="ae"/>
            <w:rFonts w:hint="eastAsia"/>
            <w:noProof/>
          </w:rPr>
          <w:t>1、 加强危险废物污染防治</w:t>
        </w:r>
        <w:r w:rsidR="00357240">
          <w:rPr>
            <w:noProof/>
            <w:webHidden/>
          </w:rPr>
          <w:tab/>
        </w:r>
        <w:r w:rsidR="00357240">
          <w:rPr>
            <w:noProof/>
            <w:webHidden/>
          </w:rPr>
          <w:fldChar w:fldCharType="begin"/>
        </w:r>
        <w:r w:rsidR="00357240">
          <w:rPr>
            <w:noProof/>
            <w:webHidden/>
          </w:rPr>
          <w:instrText xml:space="preserve"> PAGEREF _Toc450518580 \h </w:instrText>
        </w:r>
        <w:r w:rsidR="00357240">
          <w:rPr>
            <w:noProof/>
            <w:webHidden/>
          </w:rPr>
        </w:r>
        <w:r w:rsidR="00357240">
          <w:rPr>
            <w:noProof/>
            <w:webHidden/>
          </w:rPr>
          <w:fldChar w:fldCharType="separate"/>
        </w:r>
        <w:r w:rsidR="00357240">
          <w:rPr>
            <w:noProof/>
            <w:webHidden/>
          </w:rPr>
          <w:t>20</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81" w:history="1">
        <w:r w:rsidR="00357240" w:rsidRPr="00636122">
          <w:rPr>
            <w:rStyle w:val="ae"/>
            <w:rFonts w:hint="eastAsia"/>
            <w:noProof/>
          </w:rPr>
          <w:t>2、 推进生活垃圾综合处理</w:t>
        </w:r>
        <w:r w:rsidR="00357240">
          <w:rPr>
            <w:noProof/>
            <w:webHidden/>
          </w:rPr>
          <w:tab/>
        </w:r>
        <w:r w:rsidR="00357240">
          <w:rPr>
            <w:noProof/>
            <w:webHidden/>
          </w:rPr>
          <w:fldChar w:fldCharType="begin"/>
        </w:r>
        <w:r w:rsidR="00357240">
          <w:rPr>
            <w:noProof/>
            <w:webHidden/>
          </w:rPr>
          <w:instrText xml:space="preserve"> PAGEREF _Toc450518581 \h </w:instrText>
        </w:r>
        <w:r w:rsidR="00357240">
          <w:rPr>
            <w:noProof/>
            <w:webHidden/>
          </w:rPr>
        </w:r>
        <w:r w:rsidR="00357240">
          <w:rPr>
            <w:noProof/>
            <w:webHidden/>
          </w:rPr>
          <w:fldChar w:fldCharType="separate"/>
        </w:r>
        <w:r w:rsidR="00357240">
          <w:rPr>
            <w:noProof/>
            <w:webHidden/>
          </w:rPr>
          <w:t>20</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82" w:history="1">
        <w:r w:rsidR="00357240" w:rsidRPr="00636122">
          <w:rPr>
            <w:rStyle w:val="ae"/>
            <w:rFonts w:hint="eastAsia"/>
            <w:noProof/>
          </w:rPr>
          <w:t>3、 推动工业固废资源化利用</w:t>
        </w:r>
        <w:r w:rsidR="00357240">
          <w:rPr>
            <w:noProof/>
            <w:webHidden/>
          </w:rPr>
          <w:tab/>
        </w:r>
        <w:r w:rsidR="00357240">
          <w:rPr>
            <w:noProof/>
            <w:webHidden/>
          </w:rPr>
          <w:fldChar w:fldCharType="begin"/>
        </w:r>
        <w:r w:rsidR="00357240">
          <w:rPr>
            <w:noProof/>
            <w:webHidden/>
          </w:rPr>
          <w:instrText xml:space="preserve"> PAGEREF _Toc450518582 \h </w:instrText>
        </w:r>
        <w:r w:rsidR="00357240">
          <w:rPr>
            <w:noProof/>
            <w:webHidden/>
          </w:rPr>
        </w:r>
        <w:r w:rsidR="00357240">
          <w:rPr>
            <w:noProof/>
            <w:webHidden/>
          </w:rPr>
          <w:fldChar w:fldCharType="separate"/>
        </w:r>
        <w:r w:rsidR="00357240">
          <w:rPr>
            <w:noProof/>
            <w:webHidden/>
          </w:rPr>
          <w:t>21</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83" w:history="1">
        <w:r w:rsidR="00357240" w:rsidRPr="00636122">
          <w:rPr>
            <w:rStyle w:val="ae"/>
            <w:rFonts w:hint="eastAsia"/>
            <w:noProof/>
          </w:rPr>
          <w:t>4、 实现污泥安全处理处置</w:t>
        </w:r>
        <w:r w:rsidR="00357240">
          <w:rPr>
            <w:noProof/>
            <w:webHidden/>
          </w:rPr>
          <w:tab/>
        </w:r>
        <w:r w:rsidR="00357240">
          <w:rPr>
            <w:noProof/>
            <w:webHidden/>
          </w:rPr>
          <w:fldChar w:fldCharType="begin"/>
        </w:r>
        <w:r w:rsidR="00357240">
          <w:rPr>
            <w:noProof/>
            <w:webHidden/>
          </w:rPr>
          <w:instrText xml:space="preserve"> PAGEREF _Toc450518583 \h </w:instrText>
        </w:r>
        <w:r w:rsidR="00357240">
          <w:rPr>
            <w:noProof/>
            <w:webHidden/>
          </w:rPr>
        </w:r>
        <w:r w:rsidR="00357240">
          <w:rPr>
            <w:noProof/>
            <w:webHidden/>
          </w:rPr>
          <w:fldChar w:fldCharType="separate"/>
        </w:r>
        <w:r w:rsidR="00357240">
          <w:rPr>
            <w:noProof/>
            <w:webHidden/>
          </w:rPr>
          <w:t>21</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84" w:history="1">
        <w:r w:rsidR="00357240" w:rsidRPr="00636122">
          <w:rPr>
            <w:rStyle w:val="ae"/>
            <w:rFonts w:hint="eastAsia"/>
            <w:noProof/>
          </w:rPr>
          <w:t>5、 加强废旧电子电器回收处理处置</w:t>
        </w:r>
        <w:r w:rsidR="00357240">
          <w:rPr>
            <w:noProof/>
            <w:webHidden/>
          </w:rPr>
          <w:tab/>
        </w:r>
        <w:r w:rsidR="00357240">
          <w:rPr>
            <w:noProof/>
            <w:webHidden/>
          </w:rPr>
          <w:fldChar w:fldCharType="begin"/>
        </w:r>
        <w:r w:rsidR="00357240">
          <w:rPr>
            <w:noProof/>
            <w:webHidden/>
          </w:rPr>
          <w:instrText xml:space="preserve"> PAGEREF _Toc450518584 \h </w:instrText>
        </w:r>
        <w:r w:rsidR="00357240">
          <w:rPr>
            <w:noProof/>
            <w:webHidden/>
          </w:rPr>
        </w:r>
        <w:r w:rsidR="00357240">
          <w:rPr>
            <w:noProof/>
            <w:webHidden/>
          </w:rPr>
          <w:fldChar w:fldCharType="separate"/>
        </w:r>
        <w:r w:rsidR="00357240">
          <w:rPr>
            <w:noProof/>
            <w:webHidden/>
          </w:rPr>
          <w:t>22</w:t>
        </w:r>
        <w:r w:rsidR="00357240">
          <w:rPr>
            <w:noProof/>
            <w:webHidden/>
          </w:rPr>
          <w:fldChar w:fldCharType="end"/>
        </w:r>
      </w:hyperlink>
    </w:p>
    <w:p w:rsidR="00357240" w:rsidRDefault="00D3254D">
      <w:pPr>
        <w:pStyle w:val="20"/>
        <w:rPr>
          <w:noProof/>
        </w:rPr>
      </w:pPr>
      <w:hyperlink w:anchor="_Toc450518585" w:history="1">
        <w:r w:rsidR="00357240" w:rsidRPr="00636122">
          <w:rPr>
            <w:rStyle w:val="ae"/>
            <w:rFonts w:hint="eastAsia"/>
            <w:noProof/>
          </w:rPr>
          <w:t>（四） 声环境保护及污染防治规划</w:t>
        </w:r>
        <w:r w:rsidR="00357240">
          <w:rPr>
            <w:noProof/>
            <w:webHidden/>
          </w:rPr>
          <w:tab/>
        </w:r>
        <w:r w:rsidR="00357240">
          <w:rPr>
            <w:noProof/>
            <w:webHidden/>
          </w:rPr>
          <w:fldChar w:fldCharType="begin"/>
        </w:r>
        <w:r w:rsidR="00357240">
          <w:rPr>
            <w:noProof/>
            <w:webHidden/>
          </w:rPr>
          <w:instrText xml:space="preserve"> PAGEREF _Toc450518585 \h </w:instrText>
        </w:r>
        <w:r w:rsidR="00357240">
          <w:rPr>
            <w:noProof/>
            <w:webHidden/>
          </w:rPr>
        </w:r>
        <w:r w:rsidR="00357240">
          <w:rPr>
            <w:noProof/>
            <w:webHidden/>
          </w:rPr>
          <w:fldChar w:fldCharType="separate"/>
        </w:r>
        <w:r w:rsidR="00357240">
          <w:rPr>
            <w:noProof/>
            <w:webHidden/>
          </w:rPr>
          <w:t>22</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86" w:history="1">
        <w:r w:rsidR="00357240" w:rsidRPr="00636122">
          <w:rPr>
            <w:rStyle w:val="ae"/>
            <w:rFonts w:hint="eastAsia"/>
            <w:noProof/>
          </w:rPr>
          <w:t>1、 加强规划用地功能控制</w:t>
        </w:r>
        <w:r w:rsidR="00357240">
          <w:rPr>
            <w:noProof/>
            <w:webHidden/>
          </w:rPr>
          <w:tab/>
        </w:r>
        <w:r w:rsidR="00357240">
          <w:rPr>
            <w:noProof/>
            <w:webHidden/>
          </w:rPr>
          <w:fldChar w:fldCharType="begin"/>
        </w:r>
        <w:r w:rsidR="00357240">
          <w:rPr>
            <w:noProof/>
            <w:webHidden/>
          </w:rPr>
          <w:instrText xml:space="preserve"> PAGEREF _Toc450518586 \h </w:instrText>
        </w:r>
        <w:r w:rsidR="00357240">
          <w:rPr>
            <w:noProof/>
            <w:webHidden/>
          </w:rPr>
        </w:r>
        <w:r w:rsidR="00357240">
          <w:rPr>
            <w:noProof/>
            <w:webHidden/>
          </w:rPr>
          <w:fldChar w:fldCharType="separate"/>
        </w:r>
        <w:r w:rsidR="00357240">
          <w:rPr>
            <w:noProof/>
            <w:webHidden/>
          </w:rPr>
          <w:t>22</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87" w:history="1">
        <w:r w:rsidR="00357240" w:rsidRPr="00636122">
          <w:rPr>
            <w:rStyle w:val="ae"/>
            <w:rFonts w:hint="eastAsia"/>
            <w:noProof/>
          </w:rPr>
          <w:t>2、 改善交通路网布局</w:t>
        </w:r>
        <w:r w:rsidR="00357240">
          <w:rPr>
            <w:noProof/>
            <w:webHidden/>
          </w:rPr>
          <w:tab/>
        </w:r>
        <w:r w:rsidR="00357240">
          <w:rPr>
            <w:noProof/>
            <w:webHidden/>
          </w:rPr>
          <w:fldChar w:fldCharType="begin"/>
        </w:r>
        <w:r w:rsidR="00357240">
          <w:rPr>
            <w:noProof/>
            <w:webHidden/>
          </w:rPr>
          <w:instrText xml:space="preserve"> PAGEREF _Toc450518587 \h </w:instrText>
        </w:r>
        <w:r w:rsidR="00357240">
          <w:rPr>
            <w:noProof/>
            <w:webHidden/>
          </w:rPr>
        </w:r>
        <w:r w:rsidR="00357240">
          <w:rPr>
            <w:noProof/>
            <w:webHidden/>
          </w:rPr>
          <w:fldChar w:fldCharType="separate"/>
        </w:r>
        <w:r w:rsidR="00357240">
          <w:rPr>
            <w:noProof/>
            <w:webHidden/>
          </w:rPr>
          <w:t>22</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88" w:history="1">
        <w:r w:rsidR="00357240" w:rsidRPr="00636122">
          <w:rPr>
            <w:rStyle w:val="ae"/>
            <w:rFonts w:hint="eastAsia"/>
            <w:noProof/>
          </w:rPr>
          <w:t>3、 开展降噪工程建设</w:t>
        </w:r>
        <w:r w:rsidR="00357240">
          <w:rPr>
            <w:noProof/>
            <w:webHidden/>
          </w:rPr>
          <w:tab/>
        </w:r>
        <w:r w:rsidR="00357240">
          <w:rPr>
            <w:noProof/>
            <w:webHidden/>
          </w:rPr>
          <w:fldChar w:fldCharType="begin"/>
        </w:r>
        <w:r w:rsidR="00357240">
          <w:rPr>
            <w:noProof/>
            <w:webHidden/>
          </w:rPr>
          <w:instrText xml:space="preserve"> PAGEREF _Toc450518588 \h </w:instrText>
        </w:r>
        <w:r w:rsidR="00357240">
          <w:rPr>
            <w:noProof/>
            <w:webHidden/>
          </w:rPr>
        </w:r>
        <w:r w:rsidR="00357240">
          <w:rPr>
            <w:noProof/>
            <w:webHidden/>
          </w:rPr>
          <w:fldChar w:fldCharType="separate"/>
        </w:r>
        <w:r w:rsidR="00357240">
          <w:rPr>
            <w:noProof/>
            <w:webHidden/>
          </w:rPr>
          <w:t>23</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89" w:history="1">
        <w:r w:rsidR="00357240" w:rsidRPr="00636122">
          <w:rPr>
            <w:rStyle w:val="ae"/>
            <w:rFonts w:hint="eastAsia"/>
            <w:noProof/>
          </w:rPr>
          <w:t>4、 加强噪声污染防治管理</w:t>
        </w:r>
        <w:r w:rsidR="00357240">
          <w:rPr>
            <w:noProof/>
            <w:webHidden/>
          </w:rPr>
          <w:tab/>
        </w:r>
        <w:r w:rsidR="00357240">
          <w:rPr>
            <w:noProof/>
            <w:webHidden/>
          </w:rPr>
          <w:fldChar w:fldCharType="begin"/>
        </w:r>
        <w:r w:rsidR="00357240">
          <w:rPr>
            <w:noProof/>
            <w:webHidden/>
          </w:rPr>
          <w:instrText xml:space="preserve"> PAGEREF _Toc450518589 \h </w:instrText>
        </w:r>
        <w:r w:rsidR="00357240">
          <w:rPr>
            <w:noProof/>
            <w:webHidden/>
          </w:rPr>
        </w:r>
        <w:r w:rsidR="00357240">
          <w:rPr>
            <w:noProof/>
            <w:webHidden/>
          </w:rPr>
          <w:fldChar w:fldCharType="separate"/>
        </w:r>
        <w:r w:rsidR="00357240">
          <w:rPr>
            <w:noProof/>
            <w:webHidden/>
          </w:rPr>
          <w:t>23</w:t>
        </w:r>
        <w:r w:rsidR="00357240">
          <w:rPr>
            <w:noProof/>
            <w:webHidden/>
          </w:rPr>
          <w:fldChar w:fldCharType="end"/>
        </w:r>
      </w:hyperlink>
    </w:p>
    <w:p w:rsidR="00357240" w:rsidRDefault="00D3254D">
      <w:pPr>
        <w:pStyle w:val="20"/>
        <w:rPr>
          <w:noProof/>
        </w:rPr>
      </w:pPr>
      <w:hyperlink w:anchor="_Toc450518590" w:history="1">
        <w:r w:rsidR="00357240" w:rsidRPr="00636122">
          <w:rPr>
            <w:rStyle w:val="ae"/>
            <w:rFonts w:hint="eastAsia"/>
            <w:noProof/>
          </w:rPr>
          <w:t>（五） 生态与农村环境保护规划</w:t>
        </w:r>
        <w:r w:rsidR="00357240">
          <w:rPr>
            <w:noProof/>
            <w:webHidden/>
          </w:rPr>
          <w:tab/>
        </w:r>
        <w:r w:rsidR="00357240">
          <w:rPr>
            <w:noProof/>
            <w:webHidden/>
          </w:rPr>
          <w:fldChar w:fldCharType="begin"/>
        </w:r>
        <w:r w:rsidR="00357240">
          <w:rPr>
            <w:noProof/>
            <w:webHidden/>
          </w:rPr>
          <w:instrText xml:space="preserve"> PAGEREF _Toc450518590 \h </w:instrText>
        </w:r>
        <w:r w:rsidR="00357240">
          <w:rPr>
            <w:noProof/>
            <w:webHidden/>
          </w:rPr>
        </w:r>
        <w:r w:rsidR="00357240">
          <w:rPr>
            <w:noProof/>
            <w:webHidden/>
          </w:rPr>
          <w:fldChar w:fldCharType="separate"/>
        </w:r>
        <w:r w:rsidR="00357240">
          <w:rPr>
            <w:noProof/>
            <w:webHidden/>
          </w:rPr>
          <w:t>25</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91" w:history="1">
        <w:r w:rsidR="00357240" w:rsidRPr="00636122">
          <w:rPr>
            <w:rStyle w:val="ae"/>
            <w:rFonts w:hint="eastAsia"/>
            <w:noProof/>
          </w:rPr>
          <w:t>1、 着力创建国家生态文明先行示范区</w:t>
        </w:r>
        <w:r w:rsidR="00357240">
          <w:rPr>
            <w:noProof/>
            <w:webHidden/>
          </w:rPr>
          <w:tab/>
        </w:r>
        <w:r w:rsidR="00357240">
          <w:rPr>
            <w:noProof/>
            <w:webHidden/>
          </w:rPr>
          <w:fldChar w:fldCharType="begin"/>
        </w:r>
        <w:r w:rsidR="00357240">
          <w:rPr>
            <w:noProof/>
            <w:webHidden/>
          </w:rPr>
          <w:instrText xml:space="preserve"> PAGEREF _Toc450518591 \h </w:instrText>
        </w:r>
        <w:r w:rsidR="00357240">
          <w:rPr>
            <w:noProof/>
            <w:webHidden/>
          </w:rPr>
        </w:r>
        <w:r w:rsidR="00357240">
          <w:rPr>
            <w:noProof/>
            <w:webHidden/>
          </w:rPr>
          <w:fldChar w:fldCharType="separate"/>
        </w:r>
        <w:r w:rsidR="00357240">
          <w:rPr>
            <w:noProof/>
            <w:webHidden/>
          </w:rPr>
          <w:t>25</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92" w:history="1">
        <w:r w:rsidR="00357240" w:rsidRPr="00636122">
          <w:rPr>
            <w:rStyle w:val="ae"/>
            <w:rFonts w:hint="eastAsia"/>
            <w:noProof/>
          </w:rPr>
          <w:t>2、 大力推进生态安全体系建设</w:t>
        </w:r>
        <w:r w:rsidR="00357240">
          <w:rPr>
            <w:noProof/>
            <w:webHidden/>
          </w:rPr>
          <w:tab/>
        </w:r>
        <w:r w:rsidR="00357240">
          <w:rPr>
            <w:noProof/>
            <w:webHidden/>
          </w:rPr>
          <w:fldChar w:fldCharType="begin"/>
        </w:r>
        <w:r w:rsidR="00357240">
          <w:rPr>
            <w:noProof/>
            <w:webHidden/>
          </w:rPr>
          <w:instrText xml:space="preserve"> PAGEREF _Toc450518592 \h </w:instrText>
        </w:r>
        <w:r w:rsidR="00357240">
          <w:rPr>
            <w:noProof/>
            <w:webHidden/>
          </w:rPr>
        </w:r>
        <w:r w:rsidR="00357240">
          <w:rPr>
            <w:noProof/>
            <w:webHidden/>
          </w:rPr>
          <w:fldChar w:fldCharType="separate"/>
        </w:r>
        <w:r w:rsidR="00357240">
          <w:rPr>
            <w:noProof/>
            <w:webHidden/>
          </w:rPr>
          <w:t>29</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93" w:history="1">
        <w:r w:rsidR="00357240" w:rsidRPr="00636122">
          <w:rPr>
            <w:rStyle w:val="ae"/>
            <w:rFonts w:hint="eastAsia"/>
            <w:noProof/>
          </w:rPr>
          <w:t>3、 提升自然保护区建设水平</w:t>
        </w:r>
        <w:r w:rsidR="00357240">
          <w:rPr>
            <w:noProof/>
            <w:webHidden/>
          </w:rPr>
          <w:tab/>
        </w:r>
        <w:r w:rsidR="00357240">
          <w:rPr>
            <w:noProof/>
            <w:webHidden/>
          </w:rPr>
          <w:fldChar w:fldCharType="begin"/>
        </w:r>
        <w:r w:rsidR="00357240">
          <w:rPr>
            <w:noProof/>
            <w:webHidden/>
          </w:rPr>
          <w:instrText xml:space="preserve"> PAGEREF _Toc450518593 \h </w:instrText>
        </w:r>
        <w:r w:rsidR="00357240">
          <w:rPr>
            <w:noProof/>
            <w:webHidden/>
          </w:rPr>
        </w:r>
        <w:r w:rsidR="00357240">
          <w:rPr>
            <w:noProof/>
            <w:webHidden/>
          </w:rPr>
          <w:fldChar w:fldCharType="separate"/>
        </w:r>
        <w:r w:rsidR="00357240">
          <w:rPr>
            <w:noProof/>
            <w:webHidden/>
          </w:rPr>
          <w:t>30</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94" w:history="1">
        <w:r w:rsidR="00357240" w:rsidRPr="00636122">
          <w:rPr>
            <w:rStyle w:val="ae"/>
            <w:rFonts w:hint="eastAsia"/>
            <w:noProof/>
          </w:rPr>
          <w:t>4、 强化水土保持管理水平</w:t>
        </w:r>
        <w:r w:rsidR="00357240">
          <w:rPr>
            <w:noProof/>
            <w:webHidden/>
          </w:rPr>
          <w:tab/>
        </w:r>
        <w:r w:rsidR="00357240">
          <w:rPr>
            <w:noProof/>
            <w:webHidden/>
          </w:rPr>
          <w:fldChar w:fldCharType="begin"/>
        </w:r>
        <w:r w:rsidR="00357240">
          <w:rPr>
            <w:noProof/>
            <w:webHidden/>
          </w:rPr>
          <w:instrText xml:space="preserve"> PAGEREF _Toc450518594 \h </w:instrText>
        </w:r>
        <w:r w:rsidR="00357240">
          <w:rPr>
            <w:noProof/>
            <w:webHidden/>
          </w:rPr>
        </w:r>
        <w:r w:rsidR="00357240">
          <w:rPr>
            <w:noProof/>
            <w:webHidden/>
          </w:rPr>
          <w:fldChar w:fldCharType="separate"/>
        </w:r>
        <w:r w:rsidR="00357240">
          <w:rPr>
            <w:noProof/>
            <w:webHidden/>
          </w:rPr>
          <w:t>30</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95" w:history="1">
        <w:r w:rsidR="00357240" w:rsidRPr="00636122">
          <w:rPr>
            <w:rStyle w:val="ae"/>
            <w:rFonts w:hint="eastAsia"/>
            <w:noProof/>
          </w:rPr>
          <w:t>5、 加强农村环境保护</w:t>
        </w:r>
        <w:r w:rsidR="00357240">
          <w:rPr>
            <w:noProof/>
            <w:webHidden/>
          </w:rPr>
          <w:tab/>
        </w:r>
        <w:r w:rsidR="00357240">
          <w:rPr>
            <w:noProof/>
            <w:webHidden/>
          </w:rPr>
          <w:fldChar w:fldCharType="begin"/>
        </w:r>
        <w:r w:rsidR="00357240">
          <w:rPr>
            <w:noProof/>
            <w:webHidden/>
          </w:rPr>
          <w:instrText xml:space="preserve"> PAGEREF _Toc450518595 \h </w:instrText>
        </w:r>
        <w:r w:rsidR="00357240">
          <w:rPr>
            <w:noProof/>
            <w:webHidden/>
          </w:rPr>
        </w:r>
        <w:r w:rsidR="00357240">
          <w:rPr>
            <w:noProof/>
            <w:webHidden/>
          </w:rPr>
          <w:fldChar w:fldCharType="separate"/>
        </w:r>
        <w:r w:rsidR="00357240">
          <w:rPr>
            <w:noProof/>
            <w:webHidden/>
          </w:rPr>
          <w:t>30</w:t>
        </w:r>
        <w:r w:rsidR="00357240">
          <w:rPr>
            <w:noProof/>
            <w:webHidden/>
          </w:rPr>
          <w:fldChar w:fldCharType="end"/>
        </w:r>
      </w:hyperlink>
    </w:p>
    <w:p w:rsidR="00357240" w:rsidRDefault="00D3254D">
      <w:pPr>
        <w:pStyle w:val="20"/>
        <w:rPr>
          <w:noProof/>
        </w:rPr>
      </w:pPr>
      <w:hyperlink w:anchor="_Toc450518596" w:history="1">
        <w:r w:rsidR="00357240" w:rsidRPr="00636122">
          <w:rPr>
            <w:rStyle w:val="ae"/>
            <w:rFonts w:hint="eastAsia"/>
            <w:noProof/>
          </w:rPr>
          <w:t>（六） 辐射污染防治规划</w:t>
        </w:r>
        <w:r w:rsidR="00357240">
          <w:rPr>
            <w:noProof/>
            <w:webHidden/>
          </w:rPr>
          <w:tab/>
        </w:r>
        <w:r w:rsidR="00357240">
          <w:rPr>
            <w:noProof/>
            <w:webHidden/>
          </w:rPr>
          <w:fldChar w:fldCharType="begin"/>
        </w:r>
        <w:r w:rsidR="00357240">
          <w:rPr>
            <w:noProof/>
            <w:webHidden/>
          </w:rPr>
          <w:instrText xml:space="preserve"> PAGEREF _Toc450518596 \h </w:instrText>
        </w:r>
        <w:r w:rsidR="00357240">
          <w:rPr>
            <w:noProof/>
            <w:webHidden/>
          </w:rPr>
        </w:r>
        <w:r w:rsidR="00357240">
          <w:rPr>
            <w:noProof/>
            <w:webHidden/>
          </w:rPr>
          <w:fldChar w:fldCharType="separate"/>
        </w:r>
        <w:r w:rsidR="00357240">
          <w:rPr>
            <w:noProof/>
            <w:webHidden/>
          </w:rPr>
          <w:t>34</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97" w:history="1">
        <w:r w:rsidR="00357240" w:rsidRPr="00636122">
          <w:rPr>
            <w:rStyle w:val="ae"/>
            <w:rFonts w:hint="eastAsia"/>
            <w:noProof/>
          </w:rPr>
          <w:t>1、 辐射环境保护监管机构的建设与健全规划</w:t>
        </w:r>
        <w:r w:rsidR="00357240">
          <w:rPr>
            <w:noProof/>
            <w:webHidden/>
          </w:rPr>
          <w:tab/>
        </w:r>
        <w:r w:rsidR="00357240">
          <w:rPr>
            <w:noProof/>
            <w:webHidden/>
          </w:rPr>
          <w:fldChar w:fldCharType="begin"/>
        </w:r>
        <w:r w:rsidR="00357240">
          <w:rPr>
            <w:noProof/>
            <w:webHidden/>
          </w:rPr>
          <w:instrText xml:space="preserve"> PAGEREF _Toc450518597 \h </w:instrText>
        </w:r>
        <w:r w:rsidR="00357240">
          <w:rPr>
            <w:noProof/>
            <w:webHidden/>
          </w:rPr>
        </w:r>
        <w:r w:rsidR="00357240">
          <w:rPr>
            <w:noProof/>
            <w:webHidden/>
          </w:rPr>
          <w:fldChar w:fldCharType="separate"/>
        </w:r>
        <w:r w:rsidR="00357240">
          <w:rPr>
            <w:noProof/>
            <w:webHidden/>
          </w:rPr>
          <w:t>34</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98" w:history="1">
        <w:r w:rsidR="00357240" w:rsidRPr="00636122">
          <w:rPr>
            <w:rStyle w:val="ae"/>
            <w:rFonts w:hint="eastAsia"/>
            <w:noProof/>
          </w:rPr>
          <w:t>2、 完善辐射环境保护监测网络</w:t>
        </w:r>
        <w:r w:rsidR="00357240">
          <w:rPr>
            <w:noProof/>
            <w:webHidden/>
          </w:rPr>
          <w:tab/>
        </w:r>
        <w:r w:rsidR="00357240">
          <w:rPr>
            <w:noProof/>
            <w:webHidden/>
          </w:rPr>
          <w:fldChar w:fldCharType="begin"/>
        </w:r>
        <w:r w:rsidR="00357240">
          <w:rPr>
            <w:noProof/>
            <w:webHidden/>
          </w:rPr>
          <w:instrText xml:space="preserve"> PAGEREF _Toc450518598 \h </w:instrText>
        </w:r>
        <w:r w:rsidR="00357240">
          <w:rPr>
            <w:noProof/>
            <w:webHidden/>
          </w:rPr>
        </w:r>
        <w:r w:rsidR="00357240">
          <w:rPr>
            <w:noProof/>
            <w:webHidden/>
          </w:rPr>
          <w:fldChar w:fldCharType="separate"/>
        </w:r>
        <w:r w:rsidR="00357240">
          <w:rPr>
            <w:noProof/>
            <w:webHidden/>
          </w:rPr>
          <w:t>34</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599" w:history="1">
        <w:r w:rsidR="00357240" w:rsidRPr="00636122">
          <w:rPr>
            <w:rStyle w:val="ae"/>
            <w:rFonts w:hint="eastAsia"/>
            <w:noProof/>
          </w:rPr>
          <w:t>3、 建立辐射事故应急体系</w:t>
        </w:r>
        <w:r w:rsidR="00357240">
          <w:rPr>
            <w:noProof/>
            <w:webHidden/>
          </w:rPr>
          <w:tab/>
        </w:r>
        <w:r w:rsidR="00357240">
          <w:rPr>
            <w:noProof/>
            <w:webHidden/>
          </w:rPr>
          <w:fldChar w:fldCharType="begin"/>
        </w:r>
        <w:r w:rsidR="00357240">
          <w:rPr>
            <w:noProof/>
            <w:webHidden/>
          </w:rPr>
          <w:instrText xml:space="preserve"> PAGEREF _Toc450518599 \h </w:instrText>
        </w:r>
        <w:r w:rsidR="00357240">
          <w:rPr>
            <w:noProof/>
            <w:webHidden/>
          </w:rPr>
        </w:r>
        <w:r w:rsidR="00357240">
          <w:rPr>
            <w:noProof/>
            <w:webHidden/>
          </w:rPr>
          <w:fldChar w:fldCharType="separate"/>
        </w:r>
        <w:r w:rsidR="00357240">
          <w:rPr>
            <w:noProof/>
            <w:webHidden/>
          </w:rPr>
          <w:t>35</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600" w:history="1">
        <w:r w:rsidR="00357240" w:rsidRPr="00636122">
          <w:rPr>
            <w:rStyle w:val="ae"/>
            <w:rFonts w:hint="eastAsia"/>
            <w:noProof/>
          </w:rPr>
          <w:t>4、 辐射环境影响治理方法、措施和途径</w:t>
        </w:r>
        <w:r w:rsidR="00357240">
          <w:rPr>
            <w:noProof/>
            <w:webHidden/>
          </w:rPr>
          <w:tab/>
        </w:r>
        <w:r w:rsidR="00357240">
          <w:rPr>
            <w:noProof/>
            <w:webHidden/>
          </w:rPr>
          <w:fldChar w:fldCharType="begin"/>
        </w:r>
        <w:r w:rsidR="00357240">
          <w:rPr>
            <w:noProof/>
            <w:webHidden/>
          </w:rPr>
          <w:instrText xml:space="preserve"> PAGEREF _Toc450518600 \h </w:instrText>
        </w:r>
        <w:r w:rsidR="00357240">
          <w:rPr>
            <w:noProof/>
            <w:webHidden/>
          </w:rPr>
        </w:r>
        <w:r w:rsidR="00357240">
          <w:rPr>
            <w:noProof/>
            <w:webHidden/>
          </w:rPr>
          <w:fldChar w:fldCharType="separate"/>
        </w:r>
        <w:r w:rsidR="00357240">
          <w:rPr>
            <w:noProof/>
            <w:webHidden/>
          </w:rPr>
          <w:t>36</w:t>
        </w:r>
        <w:r w:rsidR="00357240">
          <w:rPr>
            <w:noProof/>
            <w:webHidden/>
          </w:rPr>
          <w:fldChar w:fldCharType="end"/>
        </w:r>
      </w:hyperlink>
    </w:p>
    <w:p w:rsidR="00357240" w:rsidRDefault="00D3254D">
      <w:pPr>
        <w:pStyle w:val="20"/>
        <w:rPr>
          <w:noProof/>
        </w:rPr>
      </w:pPr>
      <w:hyperlink w:anchor="_Toc450518601" w:history="1">
        <w:r w:rsidR="00357240" w:rsidRPr="00636122">
          <w:rPr>
            <w:rStyle w:val="ae"/>
            <w:rFonts w:hint="eastAsia"/>
            <w:noProof/>
          </w:rPr>
          <w:t>（七） 产业绿色化发展规划</w:t>
        </w:r>
        <w:r w:rsidR="00357240">
          <w:rPr>
            <w:noProof/>
            <w:webHidden/>
          </w:rPr>
          <w:tab/>
        </w:r>
        <w:r w:rsidR="00357240">
          <w:rPr>
            <w:noProof/>
            <w:webHidden/>
          </w:rPr>
          <w:fldChar w:fldCharType="begin"/>
        </w:r>
        <w:r w:rsidR="00357240">
          <w:rPr>
            <w:noProof/>
            <w:webHidden/>
          </w:rPr>
          <w:instrText xml:space="preserve"> PAGEREF _Toc450518601 \h </w:instrText>
        </w:r>
        <w:r w:rsidR="00357240">
          <w:rPr>
            <w:noProof/>
            <w:webHidden/>
          </w:rPr>
        </w:r>
        <w:r w:rsidR="00357240">
          <w:rPr>
            <w:noProof/>
            <w:webHidden/>
          </w:rPr>
          <w:fldChar w:fldCharType="separate"/>
        </w:r>
        <w:r w:rsidR="00357240">
          <w:rPr>
            <w:noProof/>
            <w:webHidden/>
          </w:rPr>
          <w:t>38</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602" w:history="1">
        <w:r w:rsidR="00357240" w:rsidRPr="00636122">
          <w:rPr>
            <w:rStyle w:val="ae"/>
            <w:rFonts w:hint="eastAsia"/>
            <w:noProof/>
          </w:rPr>
          <w:t>1、 严格环保审批，提升环境准入门槛</w:t>
        </w:r>
        <w:r w:rsidR="00357240">
          <w:rPr>
            <w:noProof/>
            <w:webHidden/>
          </w:rPr>
          <w:tab/>
        </w:r>
        <w:r w:rsidR="00357240">
          <w:rPr>
            <w:noProof/>
            <w:webHidden/>
          </w:rPr>
          <w:fldChar w:fldCharType="begin"/>
        </w:r>
        <w:r w:rsidR="00357240">
          <w:rPr>
            <w:noProof/>
            <w:webHidden/>
          </w:rPr>
          <w:instrText xml:space="preserve"> PAGEREF _Toc450518602 \h </w:instrText>
        </w:r>
        <w:r w:rsidR="00357240">
          <w:rPr>
            <w:noProof/>
            <w:webHidden/>
          </w:rPr>
        </w:r>
        <w:r w:rsidR="00357240">
          <w:rPr>
            <w:noProof/>
            <w:webHidden/>
          </w:rPr>
          <w:fldChar w:fldCharType="separate"/>
        </w:r>
        <w:r w:rsidR="00357240">
          <w:rPr>
            <w:noProof/>
            <w:webHidden/>
          </w:rPr>
          <w:t>38</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603" w:history="1">
        <w:r w:rsidR="00357240" w:rsidRPr="00636122">
          <w:rPr>
            <w:rStyle w:val="ae"/>
            <w:rFonts w:hint="eastAsia"/>
            <w:noProof/>
          </w:rPr>
          <w:t>2、 构建绿色现代产业体系，优化产业空间布局</w:t>
        </w:r>
        <w:r w:rsidR="00357240">
          <w:rPr>
            <w:noProof/>
            <w:webHidden/>
          </w:rPr>
          <w:tab/>
        </w:r>
        <w:r w:rsidR="00357240">
          <w:rPr>
            <w:noProof/>
            <w:webHidden/>
          </w:rPr>
          <w:fldChar w:fldCharType="begin"/>
        </w:r>
        <w:r w:rsidR="00357240">
          <w:rPr>
            <w:noProof/>
            <w:webHidden/>
          </w:rPr>
          <w:instrText xml:space="preserve"> PAGEREF _Toc450518603 \h </w:instrText>
        </w:r>
        <w:r w:rsidR="00357240">
          <w:rPr>
            <w:noProof/>
            <w:webHidden/>
          </w:rPr>
        </w:r>
        <w:r w:rsidR="00357240">
          <w:rPr>
            <w:noProof/>
            <w:webHidden/>
          </w:rPr>
          <w:fldChar w:fldCharType="separate"/>
        </w:r>
        <w:r w:rsidR="00357240">
          <w:rPr>
            <w:noProof/>
            <w:webHidden/>
          </w:rPr>
          <w:t>38</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604" w:history="1">
        <w:r w:rsidR="00357240" w:rsidRPr="00636122">
          <w:rPr>
            <w:rStyle w:val="ae"/>
            <w:rFonts w:hint="eastAsia"/>
            <w:noProof/>
          </w:rPr>
          <w:t>3、 培育绿色产业集群，打造区域增长极</w:t>
        </w:r>
        <w:r w:rsidR="00357240">
          <w:rPr>
            <w:noProof/>
            <w:webHidden/>
          </w:rPr>
          <w:tab/>
        </w:r>
        <w:r w:rsidR="00357240">
          <w:rPr>
            <w:noProof/>
            <w:webHidden/>
          </w:rPr>
          <w:fldChar w:fldCharType="begin"/>
        </w:r>
        <w:r w:rsidR="00357240">
          <w:rPr>
            <w:noProof/>
            <w:webHidden/>
          </w:rPr>
          <w:instrText xml:space="preserve"> PAGEREF _Toc450518604 \h </w:instrText>
        </w:r>
        <w:r w:rsidR="00357240">
          <w:rPr>
            <w:noProof/>
            <w:webHidden/>
          </w:rPr>
        </w:r>
        <w:r w:rsidR="00357240">
          <w:rPr>
            <w:noProof/>
            <w:webHidden/>
          </w:rPr>
          <w:fldChar w:fldCharType="separate"/>
        </w:r>
        <w:r w:rsidR="00357240">
          <w:rPr>
            <w:noProof/>
            <w:webHidden/>
          </w:rPr>
          <w:t>39</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605" w:history="1">
        <w:r w:rsidR="00357240" w:rsidRPr="00636122">
          <w:rPr>
            <w:rStyle w:val="ae"/>
            <w:rFonts w:hint="eastAsia"/>
            <w:noProof/>
          </w:rPr>
          <w:t>4、 构建产业体系，明确各县区产业分工</w:t>
        </w:r>
        <w:r w:rsidR="00357240">
          <w:rPr>
            <w:noProof/>
            <w:webHidden/>
          </w:rPr>
          <w:tab/>
        </w:r>
        <w:r w:rsidR="00357240">
          <w:rPr>
            <w:noProof/>
            <w:webHidden/>
          </w:rPr>
          <w:fldChar w:fldCharType="begin"/>
        </w:r>
        <w:r w:rsidR="00357240">
          <w:rPr>
            <w:noProof/>
            <w:webHidden/>
          </w:rPr>
          <w:instrText xml:space="preserve"> PAGEREF _Toc450518605 \h </w:instrText>
        </w:r>
        <w:r w:rsidR="00357240">
          <w:rPr>
            <w:noProof/>
            <w:webHidden/>
          </w:rPr>
        </w:r>
        <w:r w:rsidR="00357240">
          <w:rPr>
            <w:noProof/>
            <w:webHidden/>
          </w:rPr>
          <w:fldChar w:fldCharType="separate"/>
        </w:r>
        <w:r w:rsidR="00357240">
          <w:rPr>
            <w:noProof/>
            <w:webHidden/>
          </w:rPr>
          <w:t>40</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606" w:history="1">
        <w:r w:rsidR="00357240" w:rsidRPr="00636122">
          <w:rPr>
            <w:rStyle w:val="ae"/>
            <w:rFonts w:hint="eastAsia"/>
            <w:noProof/>
          </w:rPr>
          <w:t>5、 构建重点产业集群布局</w:t>
        </w:r>
        <w:r w:rsidR="00357240">
          <w:rPr>
            <w:noProof/>
            <w:webHidden/>
          </w:rPr>
          <w:tab/>
        </w:r>
        <w:r w:rsidR="00357240">
          <w:rPr>
            <w:noProof/>
            <w:webHidden/>
          </w:rPr>
          <w:fldChar w:fldCharType="begin"/>
        </w:r>
        <w:r w:rsidR="00357240">
          <w:rPr>
            <w:noProof/>
            <w:webHidden/>
          </w:rPr>
          <w:instrText xml:space="preserve"> PAGEREF _Toc450518606 \h </w:instrText>
        </w:r>
        <w:r w:rsidR="00357240">
          <w:rPr>
            <w:noProof/>
            <w:webHidden/>
          </w:rPr>
        </w:r>
        <w:r w:rsidR="00357240">
          <w:rPr>
            <w:noProof/>
            <w:webHidden/>
          </w:rPr>
          <w:fldChar w:fldCharType="separate"/>
        </w:r>
        <w:r w:rsidR="00357240">
          <w:rPr>
            <w:noProof/>
            <w:webHidden/>
          </w:rPr>
          <w:t>40</w:t>
        </w:r>
        <w:r w:rsidR="00357240">
          <w:rPr>
            <w:noProof/>
            <w:webHidden/>
          </w:rPr>
          <w:fldChar w:fldCharType="end"/>
        </w:r>
      </w:hyperlink>
    </w:p>
    <w:p w:rsidR="00357240" w:rsidRDefault="00D3254D">
      <w:pPr>
        <w:pStyle w:val="11"/>
        <w:rPr>
          <w:sz w:val="21"/>
        </w:rPr>
      </w:pPr>
      <w:hyperlink w:anchor="_Toc450518607" w:history="1">
        <w:r w:rsidR="00357240" w:rsidRPr="00636122">
          <w:rPr>
            <w:rStyle w:val="ae"/>
            <w:rFonts w:hint="eastAsia"/>
          </w:rPr>
          <w:t>五 环境监管能力建设规划</w:t>
        </w:r>
        <w:r w:rsidR="00357240">
          <w:rPr>
            <w:webHidden/>
          </w:rPr>
          <w:tab/>
        </w:r>
        <w:r w:rsidR="00357240">
          <w:rPr>
            <w:webHidden/>
          </w:rPr>
          <w:fldChar w:fldCharType="begin"/>
        </w:r>
        <w:r w:rsidR="00357240">
          <w:rPr>
            <w:webHidden/>
          </w:rPr>
          <w:instrText xml:space="preserve"> PAGEREF _Toc450518607 \h </w:instrText>
        </w:r>
        <w:r w:rsidR="00357240">
          <w:rPr>
            <w:webHidden/>
          </w:rPr>
        </w:r>
        <w:r w:rsidR="00357240">
          <w:rPr>
            <w:webHidden/>
          </w:rPr>
          <w:fldChar w:fldCharType="separate"/>
        </w:r>
        <w:r w:rsidR="00357240">
          <w:rPr>
            <w:webHidden/>
          </w:rPr>
          <w:t>43</w:t>
        </w:r>
        <w:r w:rsidR="00357240">
          <w:rPr>
            <w:webHidden/>
          </w:rPr>
          <w:fldChar w:fldCharType="end"/>
        </w:r>
      </w:hyperlink>
    </w:p>
    <w:p w:rsidR="00357240" w:rsidRDefault="00D3254D">
      <w:pPr>
        <w:pStyle w:val="20"/>
        <w:rPr>
          <w:noProof/>
        </w:rPr>
      </w:pPr>
      <w:hyperlink w:anchor="_Toc450518608" w:history="1">
        <w:r w:rsidR="00357240" w:rsidRPr="00636122">
          <w:rPr>
            <w:rStyle w:val="ae"/>
            <w:rFonts w:hint="eastAsia"/>
            <w:noProof/>
          </w:rPr>
          <w:t>（一） 着力推动环保数字体系的构建</w:t>
        </w:r>
        <w:r w:rsidR="00357240">
          <w:rPr>
            <w:noProof/>
            <w:webHidden/>
          </w:rPr>
          <w:tab/>
        </w:r>
        <w:r w:rsidR="00357240">
          <w:rPr>
            <w:noProof/>
            <w:webHidden/>
          </w:rPr>
          <w:fldChar w:fldCharType="begin"/>
        </w:r>
        <w:r w:rsidR="00357240">
          <w:rPr>
            <w:noProof/>
            <w:webHidden/>
          </w:rPr>
          <w:instrText xml:space="preserve"> PAGEREF _Toc450518608 \h </w:instrText>
        </w:r>
        <w:r w:rsidR="00357240">
          <w:rPr>
            <w:noProof/>
            <w:webHidden/>
          </w:rPr>
        </w:r>
        <w:r w:rsidR="00357240">
          <w:rPr>
            <w:noProof/>
            <w:webHidden/>
          </w:rPr>
          <w:fldChar w:fldCharType="separate"/>
        </w:r>
        <w:r w:rsidR="00357240">
          <w:rPr>
            <w:noProof/>
            <w:webHidden/>
          </w:rPr>
          <w:t>43</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609" w:history="1">
        <w:r w:rsidR="00357240" w:rsidRPr="00636122">
          <w:rPr>
            <w:rStyle w:val="ae"/>
            <w:rFonts w:hint="eastAsia"/>
            <w:noProof/>
          </w:rPr>
          <w:t>1、 推动环境信息机构的建立健全</w:t>
        </w:r>
        <w:r w:rsidR="00357240">
          <w:rPr>
            <w:noProof/>
            <w:webHidden/>
          </w:rPr>
          <w:tab/>
        </w:r>
        <w:r w:rsidR="00357240">
          <w:rPr>
            <w:noProof/>
            <w:webHidden/>
          </w:rPr>
          <w:fldChar w:fldCharType="begin"/>
        </w:r>
        <w:r w:rsidR="00357240">
          <w:rPr>
            <w:noProof/>
            <w:webHidden/>
          </w:rPr>
          <w:instrText xml:space="preserve"> PAGEREF _Toc450518609 \h </w:instrText>
        </w:r>
        <w:r w:rsidR="00357240">
          <w:rPr>
            <w:noProof/>
            <w:webHidden/>
          </w:rPr>
        </w:r>
        <w:r w:rsidR="00357240">
          <w:rPr>
            <w:noProof/>
            <w:webHidden/>
          </w:rPr>
          <w:fldChar w:fldCharType="separate"/>
        </w:r>
        <w:r w:rsidR="00357240">
          <w:rPr>
            <w:noProof/>
            <w:webHidden/>
          </w:rPr>
          <w:t>43</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610" w:history="1">
        <w:r w:rsidR="00357240" w:rsidRPr="00636122">
          <w:rPr>
            <w:rStyle w:val="ae"/>
            <w:rFonts w:hint="eastAsia"/>
            <w:noProof/>
          </w:rPr>
          <w:t>2、 构建完善的环保信息网络平台</w:t>
        </w:r>
        <w:r w:rsidR="00357240">
          <w:rPr>
            <w:noProof/>
            <w:webHidden/>
          </w:rPr>
          <w:tab/>
        </w:r>
        <w:r w:rsidR="00357240">
          <w:rPr>
            <w:noProof/>
            <w:webHidden/>
          </w:rPr>
          <w:fldChar w:fldCharType="begin"/>
        </w:r>
        <w:r w:rsidR="00357240">
          <w:rPr>
            <w:noProof/>
            <w:webHidden/>
          </w:rPr>
          <w:instrText xml:space="preserve"> PAGEREF _Toc450518610 \h </w:instrText>
        </w:r>
        <w:r w:rsidR="00357240">
          <w:rPr>
            <w:noProof/>
            <w:webHidden/>
          </w:rPr>
        </w:r>
        <w:r w:rsidR="00357240">
          <w:rPr>
            <w:noProof/>
            <w:webHidden/>
          </w:rPr>
          <w:fldChar w:fldCharType="separate"/>
        </w:r>
        <w:r w:rsidR="00357240">
          <w:rPr>
            <w:noProof/>
            <w:webHidden/>
          </w:rPr>
          <w:t>43</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611" w:history="1">
        <w:r w:rsidR="00357240" w:rsidRPr="00636122">
          <w:rPr>
            <w:rStyle w:val="ae"/>
            <w:rFonts w:hint="eastAsia"/>
            <w:noProof/>
          </w:rPr>
          <w:t>3、 建立一体化的电子政务综合管理平台</w:t>
        </w:r>
        <w:r w:rsidR="00357240">
          <w:rPr>
            <w:noProof/>
            <w:webHidden/>
          </w:rPr>
          <w:tab/>
        </w:r>
        <w:r w:rsidR="00357240">
          <w:rPr>
            <w:noProof/>
            <w:webHidden/>
          </w:rPr>
          <w:fldChar w:fldCharType="begin"/>
        </w:r>
        <w:r w:rsidR="00357240">
          <w:rPr>
            <w:noProof/>
            <w:webHidden/>
          </w:rPr>
          <w:instrText xml:space="preserve"> PAGEREF _Toc450518611 \h </w:instrText>
        </w:r>
        <w:r w:rsidR="00357240">
          <w:rPr>
            <w:noProof/>
            <w:webHidden/>
          </w:rPr>
        </w:r>
        <w:r w:rsidR="00357240">
          <w:rPr>
            <w:noProof/>
            <w:webHidden/>
          </w:rPr>
          <w:fldChar w:fldCharType="separate"/>
        </w:r>
        <w:r w:rsidR="00357240">
          <w:rPr>
            <w:noProof/>
            <w:webHidden/>
          </w:rPr>
          <w:t>43</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612" w:history="1">
        <w:r w:rsidR="00357240" w:rsidRPr="00636122">
          <w:rPr>
            <w:rStyle w:val="ae"/>
            <w:rFonts w:hint="eastAsia"/>
            <w:noProof/>
          </w:rPr>
          <w:t>4、 推进环保业务管理的信息化</w:t>
        </w:r>
        <w:r w:rsidR="00357240">
          <w:rPr>
            <w:noProof/>
            <w:webHidden/>
          </w:rPr>
          <w:tab/>
        </w:r>
        <w:r w:rsidR="00357240">
          <w:rPr>
            <w:noProof/>
            <w:webHidden/>
          </w:rPr>
          <w:fldChar w:fldCharType="begin"/>
        </w:r>
        <w:r w:rsidR="00357240">
          <w:rPr>
            <w:noProof/>
            <w:webHidden/>
          </w:rPr>
          <w:instrText xml:space="preserve"> PAGEREF _Toc450518612 \h </w:instrText>
        </w:r>
        <w:r w:rsidR="00357240">
          <w:rPr>
            <w:noProof/>
            <w:webHidden/>
          </w:rPr>
        </w:r>
        <w:r w:rsidR="00357240">
          <w:rPr>
            <w:noProof/>
            <w:webHidden/>
          </w:rPr>
          <w:fldChar w:fldCharType="separate"/>
        </w:r>
        <w:r w:rsidR="00357240">
          <w:rPr>
            <w:noProof/>
            <w:webHidden/>
          </w:rPr>
          <w:t>44</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613" w:history="1">
        <w:r w:rsidR="00357240" w:rsidRPr="00636122">
          <w:rPr>
            <w:rStyle w:val="ae"/>
            <w:rFonts w:hint="eastAsia"/>
            <w:noProof/>
          </w:rPr>
          <w:t>5、 开展环保“互联网</w:t>
        </w:r>
        <w:r w:rsidR="00357240" w:rsidRPr="00636122">
          <w:rPr>
            <w:rStyle w:val="ae"/>
            <w:noProof/>
          </w:rPr>
          <w:t>+</w:t>
        </w:r>
        <w:r w:rsidR="00357240" w:rsidRPr="00636122">
          <w:rPr>
            <w:rStyle w:val="ae"/>
            <w:rFonts w:hint="eastAsia"/>
            <w:noProof/>
          </w:rPr>
          <w:t>”试点</w:t>
        </w:r>
        <w:r w:rsidR="00357240">
          <w:rPr>
            <w:noProof/>
            <w:webHidden/>
          </w:rPr>
          <w:tab/>
        </w:r>
        <w:r w:rsidR="00357240">
          <w:rPr>
            <w:noProof/>
            <w:webHidden/>
          </w:rPr>
          <w:fldChar w:fldCharType="begin"/>
        </w:r>
        <w:r w:rsidR="00357240">
          <w:rPr>
            <w:noProof/>
            <w:webHidden/>
          </w:rPr>
          <w:instrText xml:space="preserve"> PAGEREF _Toc450518613 \h </w:instrText>
        </w:r>
        <w:r w:rsidR="00357240">
          <w:rPr>
            <w:noProof/>
            <w:webHidden/>
          </w:rPr>
        </w:r>
        <w:r w:rsidR="00357240">
          <w:rPr>
            <w:noProof/>
            <w:webHidden/>
          </w:rPr>
          <w:fldChar w:fldCharType="separate"/>
        </w:r>
        <w:r w:rsidR="00357240">
          <w:rPr>
            <w:noProof/>
            <w:webHidden/>
          </w:rPr>
          <w:t>44</w:t>
        </w:r>
        <w:r w:rsidR="00357240">
          <w:rPr>
            <w:noProof/>
            <w:webHidden/>
          </w:rPr>
          <w:fldChar w:fldCharType="end"/>
        </w:r>
      </w:hyperlink>
    </w:p>
    <w:p w:rsidR="00357240" w:rsidRDefault="00D3254D">
      <w:pPr>
        <w:pStyle w:val="20"/>
        <w:rPr>
          <w:noProof/>
        </w:rPr>
      </w:pPr>
      <w:hyperlink w:anchor="_Toc450518614" w:history="1">
        <w:r w:rsidR="00357240" w:rsidRPr="00636122">
          <w:rPr>
            <w:rStyle w:val="ae"/>
            <w:rFonts w:hint="eastAsia"/>
            <w:noProof/>
          </w:rPr>
          <w:t>（二） 建设全民参与的环境宣教体系</w:t>
        </w:r>
        <w:r w:rsidR="00357240">
          <w:rPr>
            <w:noProof/>
            <w:webHidden/>
          </w:rPr>
          <w:tab/>
        </w:r>
        <w:r w:rsidR="00357240">
          <w:rPr>
            <w:noProof/>
            <w:webHidden/>
          </w:rPr>
          <w:fldChar w:fldCharType="begin"/>
        </w:r>
        <w:r w:rsidR="00357240">
          <w:rPr>
            <w:noProof/>
            <w:webHidden/>
          </w:rPr>
          <w:instrText xml:space="preserve"> PAGEREF _Toc450518614 \h </w:instrText>
        </w:r>
        <w:r w:rsidR="00357240">
          <w:rPr>
            <w:noProof/>
            <w:webHidden/>
          </w:rPr>
        </w:r>
        <w:r w:rsidR="00357240">
          <w:rPr>
            <w:noProof/>
            <w:webHidden/>
          </w:rPr>
          <w:fldChar w:fldCharType="separate"/>
        </w:r>
        <w:r w:rsidR="00357240">
          <w:rPr>
            <w:noProof/>
            <w:webHidden/>
          </w:rPr>
          <w:t>44</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615" w:history="1">
        <w:r w:rsidR="00357240" w:rsidRPr="00636122">
          <w:rPr>
            <w:rStyle w:val="ae"/>
            <w:rFonts w:hint="eastAsia"/>
            <w:noProof/>
          </w:rPr>
          <w:t>1、 着力推进环境宣教机构标准化建设</w:t>
        </w:r>
        <w:r w:rsidR="00357240">
          <w:rPr>
            <w:noProof/>
            <w:webHidden/>
          </w:rPr>
          <w:tab/>
        </w:r>
        <w:r w:rsidR="00357240">
          <w:rPr>
            <w:noProof/>
            <w:webHidden/>
          </w:rPr>
          <w:fldChar w:fldCharType="begin"/>
        </w:r>
        <w:r w:rsidR="00357240">
          <w:rPr>
            <w:noProof/>
            <w:webHidden/>
          </w:rPr>
          <w:instrText xml:space="preserve"> PAGEREF _Toc450518615 \h </w:instrText>
        </w:r>
        <w:r w:rsidR="00357240">
          <w:rPr>
            <w:noProof/>
            <w:webHidden/>
          </w:rPr>
        </w:r>
        <w:r w:rsidR="00357240">
          <w:rPr>
            <w:noProof/>
            <w:webHidden/>
          </w:rPr>
          <w:fldChar w:fldCharType="separate"/>
        </w:r>
        <w:r w:rsidR="00357240">
          <w:rPr>
            <w:noProof/>
            <w:webHidden/>
          </w:rPr>
          <w:t>44</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616" w:history="1">
        <w:r w:rsidR="00357240" w:rsidRPr="00636122">
          <w:rPr>
            <w:rStyle w:val="ae"/>
            <w:rFonts w:hint="eastAsia"/>
            <w:noProof/>
          </w:rPr>
          <w:t>2、 丰富和完善环境宣传教育手段</w:t>
        </w:r>
        <w:r w:rsidR="00357240">
          <w:rPr>
            <w:noProof/>
            <w:webHidden/>
          </w:rPr>
          <w:tab/>
        </w:r>
        <w:r w:rsidR="00357240">
          <w:rPr>
            <w:noProof/>
            <w:webHidden/>
          </w:rPr>
          <w:fldChar w:fldCharType="begin"/>
        </w:r>
        <w:r w:rsidR="00357240">
          <w:rPr>
            <w:noProof/>
            <w:webHidden/>
          </w:rPr>
          <w:instrText xml:space="preserve"> PAGEREF _Toc450518616 \h </w:instrText>
        </w:r>
        <w:r w:rsidR="00357240">
          <w:rPr>
            <w:noProof/>
            <w:webHidden/>
          </w:rPr>
        </w:r>
        <w:r w:rsidR="00357240">
          <w:rPr>
            <w:noProof/>
            <w:webHidden/>
          </w:rPr>
          <w:fldChar w:fldCharType="separate"/>
        </w:r>
        <w:r w:rsidR="00357240">
          <w:rPr>
            <w:noProof/>
            <w:webHidden/>
          </w:rPr>
          <w:t>45</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617" w:history="1">
        <w:r w:rsidR="00357240" w:rsidRPr="00636122">
          <w:rPr>
            <w:rStyle w:val="ae"/>
            <w:rFonts w:hint="eastAsia"/>
            <w:noProof/>
          </w:rPr>
          <w:t>3、 开展全民环境教育行动</w:t>
        </w:r>
        <w:r w:rsidR="00357240">
          <w:rPr>
            <w:noProof/>
            <w:webHidden/>
          </w:rPr>
          <w:tab/>
        </w:r>
        <w:r w:rsidR="00357240">
          <w:rPr>
            <w:noProof/>
            <w:webHidden/>
          </w:rPr>
          <w:fldChar w:fldCharType="begin"/>
        </w:r>
        <w:r w:rsidR="00357240">
          <w:rPr>
            <w:noProof/>
            <w:webHidden/>
          </w:rPr>
          <w:instrText xml:space="preserve"> PAGEREF _Toc450518617 \h </w:instrText>
        </w:r>
        <w:r w:rsidR="00357240">
          <w:rPr>
            <w:noProof/>
            <w:webHidden/>
          </w:rPr>
        </w:r>
        <w:r w:rsidR="00357240">
          <w:rPr>
            <w:noProof/>
            <w:webHidden/>
          </w:rPr>
          <w:fldChar w:fldCharType="separate"/>
        </w:r>
        <w:r w:rsidR="00357240">
          <w:rPr>
            <w:noProof/>
            <w:webHidden/>
          </w:rPr>
          <w:t>45</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618" w:history="1">
        <w:r w:rsidR="00357240" w:rsidRPr="00636122">
          <w:rPr>
            <w:rStyle w:val="ae"/>
            <w:rFonts w:hint="eastAsia"/>
            <w:noProof/>
          </w:rPr>
          <w:t>4、 引导规范环境保护公众参与</w:t>
        </w:r>
        <w:r w:rsidR="00357240">
          <w:rPr>
            <w:noProof/>
            <w:webHidden/>
          </w:rPr>
          <w:tab/>
        </w:r>
        <w:r w:rsidR="00357240">
          <w:rPr>
            <w:noProof/>
            <w:webHidden/>
          </w:rPr>
          <w:fldChar w:fldCharType="begin"/>
        </w:r>
        <w:r w:rsidR="00357240">
          <w:rPr>
            <w:noProof/>
            <w:webHidden/>
          </w:rPr>
          <w:instrText xml:space="preserve"> PAGEREF _Toc450518618 \h </w:instrText>
        </w:r>
        <w:r w:rsidR="00357240">
          <w:rPr>
            <w:noProof/>
            <w:webHidden/>
          </w:rPr>
        </w:r>
        <w:r w:rsidR="00357240">
          <w:rPr>
            <w:noProof/>
            <w:webHidden/>
          </w:rPr>
          <w:fldChar w:fldCharType="separate"/>
        </w:r>
        <w:r w:rsidR="00357240">
          <w:rPr>
            <w:noProof/>
            <w:webHidden/>
          </w:rPr>
          <w:t>45</w:t>
        </w:r>
        <w:r w:rsidR="00357240">
          <w:rPr>
            <w:noProof/>
            <w:webHidden/>
          </w:rPr>
          <w:fldChar w:fldCharType="end"/>
        </w:r>
      </w:hyperlink>
    </w:p>
    <w:p w:rsidR="00357240" w:rsidRDefault="00D3254D">
      <w:pPr>
        <w:pStyle w:val="20"/>
        <w:rPr>
          <w:noProof/>
        </w:rPr>
      </w:pPr>
      <w:hyperlink w:anchor="_Toc450518619" w:history="1">
        <w:r w:rsidR="00357240" w:rsidRPr="00636122">
          <w:rPr>
            <w:rStyle w:val="ae"/>
            <w:rFonts w:hint="eastAsia"/>
            <w:noProof/>
          </w:rPr>
          <w:t>（三） 加强环境应急响应能力建设</w:t>
        </w:r>
        <w:r w:rsidR="00357240">
          <w:rPr>
            <w:noProof/>
            <w:webHidden/>
          </w:rPr>
          <w:tab/>
        </w:r>
        <w:r w:rsidR="00357240">
          <w:rPr>
            <w:noProof/>
            <w:webHidden/>
          </w:rPr>
          <w:fldChar w:fldCharType="begin"/>
        </w:r>
        <w:r w:rsidR="00357240">
          <w:rPr>
            <w:noProof/>
            <w:webHidden/>
          </w:rPr>
          <w:instrText xml:space="preserve"> PAGEREF _Toc450518619 \h </w:instrText>
        </w:r>
        <w:r w:rsidR="00357240">
          <w:rPr>
            <w:noProof/>
            <w:webHidden/>
          </w:rPr>
        </w:r>
        <w:r w:rsidR="00357240">
          <w:rPr>
            <w:noProof/>
            <w:webHidden/>
          </w:rPr>
          <w:fldChar w:fldCharType="separate"/>
        </w:r>
        <w:r w:rsidR="00357240">
          <w:rPr>
            <w:noProof/>
            <w:webHidden/>
          </w:rPr>
          <w:t>46</w:t>
        </w:r>
        <w:r w:rsidR="00357240">
          <w:rPr>
            <w:noProof/>
            <w:webHidden/>
          </w:rPr>
          <w:fldChar w:fldCharType="end"/>
        </w:r>
      </w:hyperlink>
    </w:p>
    <w:p w:rsidR="00357240" w:rsidRDefault="00D3254D">
      <w:pPr>
        <w:pStyle w:val="20"/>
        <w:rPr>
          <w:noProof/>
        </w:rPr>
      </w:pPr>
      <w:hyperlink w:anchor="_Toc450518620" w:history="1">
        <w:r w:rsidR="00357240" w:rsidRPr="00636122">
          <w:rPr>
            <w:rStyle w:val="ae"/>
            <w:rFonts w:hint="eastAsia"/>
            <w:noProof/>
          </w:rPr>
          <w:t>（四） 强化环境监督体系建设</w:t>
        </w:r>
        <w:r w:rsidR="00357240">
          <w:rPr>
            <w:noProof/>
            <w:webHidden/>
          </w:rPr>
          <w:tab/>
        </w:r>
        <w:r w:rsidR="00357240">
          <w:rPr>
            <w:noProof/>
            <w:webHidden/>
          </w:rPr>
          <w:fldChar w:fldCharType="begin"/>
        </w:r>
        <w:r w:rsidR="00357240">
          <w:rPr>
            <w:noProof/>
            <w:webHidden/>
          </w:rPr>
          <w:instrText xml:space="preserve"> PAGEREF _Toc450518620 \h </w:instrText>
        </w:r>
        <w:r w:rsidR="00357240">
          <w:rPr>
            <w:noProof/>
            <w:webHidden/>
          </w:rPr>
        </w:r>
        <w:r w:rsidR="00357240">
          <w:rPr>
            <w:noProof/>
            <w:webHidden/>
          </w:rPr>
          <w:fldChar w:fldCharType="separate"/>
        </w:r>
        <w:r w:rsidR="00357240">
          <w:rPr>
            <w:noProof/>
            <w:webHidden/>
          </w:rPr>
          <w:t>46</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621" w:history="1">
        <w:r w:rsidR="00357240" w:rsidRPr="00636122">
          <w:rPr>
            <w:rStyle w:val="ae"/>
            <w:rFonts w:hint="eastAsia"/>
            <w:noProof/>
          </w:rPr>
          <w:t>1、 继续完善污染源监控网络建设</w:t>
        </w:r>
        <w:r w:rsidR="00357240">
          <w:rPr>
            <w:noProof/>
            <w:webHidden/>
          </w:rPr>
          <w:tab/>
        </w:r>
        <w:r w:rsidR="00357240">
          <w:rPr>
            <w:noProof/>
            <w:webHidden/>
          </w:rPr>
          <w:fldChar w:fldCharType="begin"/>
        </w:r>
        <w:r w:rsidR="00357240">
          <w:rPr>
            <w:noProof/>
            <w:webHidden/>
          </w:rPr>
          <w:instrText xml:space="preserve"> PAGEREF _Toc450518621 \h </w:instrText>
        </w:r>
        <w:r w:rsidR="00357240">
          <w:rPr>
            <w:noProof/>
            <w:webHidden/>
          </w:rPr>
        </w:r>
        <w:r w:rsidR="00357240">
          <w:rPr>
            <w:noProof/>
            <w:webHidden/>
          </w:rPr>
          <w:fldChar w:fldCharType="separate"/>
        </w:r>
        <w:r w:rsidR="00357240">
          <w:rPr>
            <w:noProof/>
            <w:webHidden/>
          </w:rPr>
          <w:t>46</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622" w:history="1">
        <w:r w:rsidR="00357240" w:rsidRPr="00636122">
          <w:rPr>
            <w:rStyle w:val="ae"/>
            <w:rFonts w:hint="eastAsia"/>
            <w:noProof/>
          </w:rPr>
          <w:t>2、 加强固体废物管理能力建设</w:t>
        </w:r>
        <w:r w:rsidR="00357240">
          <w:rPr>
            <w:noProof/>
            <w:webHidden/>
          </w:rPr>
          <w:tab/>
        </w:r>
        <w:r w:rsidR="00357240">
          <w:rPr>
            <w:noProof/>
            <w:webHidden/>
          </w:rPr>
          <w:fldChar w:fldCharType="begin"/>
        </w:r>
        <w:r w:rsidR="00357240">
          <w:rPr>
            <w:noProof/>
            <w:webHidden/>
          </w:rPr>
          <w:instrText xml:space="preserve"> PAGEREF _Toc450518622 \h </w:instrText>
        </w:r>
        <w:r w:rsidR="00357240">
          <w:rPr>
            <w:noProof/>
            <w:webHidden/>
          </w:rPr>
        </w:r>
        <w:r w:rsidR="00357240">
          <w:rPr>
            <w:noProof/>
            <w:webHidden/>
          </w:rPr>
          <w:fldChar w:fldCharType="separate"/>
        </w:r>
        <w:r w:rsidR="00357240">
          <w:rPr>
            <w:noProof/>
            <w:webHidden/>
          </w:rPr>
          <w:t>47</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623" w:history="1">
        <w:r w:rsidR="00357240" w:rsidRPr="00636122">
          <w:rPr>
            <w:rStyle w:val="ae"/>
            <w:rFonts w:hint="eastAsia"/>
            <w:noProof/>
          </w:rPr>
          <w:t>3、 加强机动车污染监管能力建设</w:t>
        </w:r>
        <w:r w:rsidR="00357240">
          <w:rPr>
            <w:noProof/>
            <w:webHidden/>
          </w:rPr>
          <w:tab/>
        </w:r>
        <w:r w:rsidR="00357240">
          <w:rPr>
            <w:noProof/>
            <w:webHidden/>
          </w:rPr>
          <w:fldChar w:fldCharType="begin"/>
        </w:r>
        <w:r w:rsidR="00357240">
          <w:rPr>
            <w:noProof/>
            <w:webHidden/>
          </w:rPr>
          <w:instrText xml:space="preserve"> PAGEREF _Toc450518623 \h </w:instrText>
        </w:r>
        <w:r w:rsidR="00357240">
          <w:rPr>
            <w:noProof/>
            <w:webHidden/>
          </w:rPr>
        </w:r>
        <w:r w:rsidR="00357240">
          <w:rPr>
            <w:noProof/>
            <w:webHidden/>
          </w:rPr>
          <w:fldChar w:fldCharType="separate"/>
        </w:r>
        <w:r w:rsidR="00357240">
          <w:rPr>
            <w:noProof/>
            <w:webHidden/>
          </w:rPr>
          <w:t>47</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624" w:history="1">
        <w:r w:rsidR="00357240" w:rsidRPr="00636122">
          <w:rPr>
            <w:rStyle w:val="ae"/>
            <w:rFonts w:hint="eastAsia"/>
            <w:noProof/>
          </w:rPr>
          <w:t>4、 配合落实监测和监察垂直管理工作</w:t>
        </w:r>
        <w:r w:rsidR="00357240">
          <w:rPr>
            <w:noProof/>
            <w:webHidden/>
          </w:rPr>
          <w:tab/>
        </w:r>
        <w:r w:rsidR="00357240">
          <w:rPr>
            <w:noProof/>
            <w:webHidden/>
          </w:rPr>
          <w:fldChar w:fldCharType="begin"/>
        </w:r>
        <w:r w:rsidR="00357240">
          <w:rPr>
            <w:noProof/>
            <w:webHidden/>
          </w:rPr>
          <w:instrText xml:space="preserve"> PAGEREF _Toc450518624 \h </w:instrText>
        </w:r>
        <w:r w:rsidR="00357240">
          <w:rPr>
            <w:noProof/>
            <w:webHidden/>
          </w:rPr>
        </w:r>
        <w:r w:rsidR="00357240">
          <w:rPr>
            <w:noProof/>
            <w:webHidden/>
          </w:rPr>
          <w:fldChar w:fldCharType="separate"/>
        </w:r>
        <w:r w:rsidR="00357240">
          <w:rPr>
            <w:noProof/>
            <w:webHidden/>
          </w:rPr>
          <w:t>47</w:t>
        </w:r>
        <w:r w:rsidR="00357240">
          <w:rPr>
            <w:noProof/>
            <w:webHidden/>
          </w:rPr>
          <w:fldChar w:fldCharType="end"/>
        </w:r>
      </w:hyperlink>
    </w:p>
    <w:p w:rsidR="00357240" w:rsidRDefault="00D3254D">
      <w:pPr>
        <w:pStyle w:val="11"/>
        <w:rPr>
          <w:sz w:val="21"/>
        </w:rPr>
      </w:pPr>
      <w:hyperlink w:anchor="_Toc450518625" w:history="1">
        <w:r w:rsidR="00357240" w:rsidRPr="00636122">
          <w:rPr>
            <w:rStyle w:val="ae"/>
            <w:rFonts w:hint="eastAsia"/>
          </w:rPr>
          <w:t>六 重点工程与投资估算</w:t>
        </w:r>
        <w:r w:rsidR="00357240">
          <w:rPr>
            <w:webHidden/>
          </w:rPr>
          <w:tab/>
        </w:r>
        <w:r w:rsidR="00357240">
          <w:rPr>
            <w:webHidden/>
          </w:rPr>
          <w:fldChar w:fldCharType="begin"/>
        </w:r>
        <w:r w:rsidR="00357240">
          <w:rPr>
            <w:webHidden/>
          </w:rPr>
          <w:instrText xml:space="preserve"> PAGEREF _Toc450518625 \h </w:instrText>
        </w:r>
        <w:r w:rsidR="00357240">
          <w:rPr>
            <w:webHidden/>
          </w:rPr>
        </w:r>
        <w:r w:rsidR="00357240">
          <w:rPr>
            <w:webHidden/>
          </w:rPr>
          <w:fldChar w:fldCharType="separate"/>
        </w:r>
        <w:r w:rsidR="00357240">
          <w:rPr>
            <w:webHidden/>
          </w:rPr>
          <w:t>48</w:t>
        </w:r>
        <w:r w:rsidR="00357240">
          <w:rPr>
            <w:webHidden/>
          </w:rPr>
          <w:fldChar w:fldCharType="end"/>
        </w:r>
      </w:hyperlink>
    </w:p>
    <w:p w:rsidR="00357240" w:rsidRDefault="00D3254D">
      <w:pPr>
        <w:pStyle w:val="11"/>
        <w:rPr>
          <w:sz w:val="21"/>
        </w:rPr>
      </w:pPr>
      <w:hyperlink w:anchor="_Toc450518626" w:history="1">
        <w:r w:rsidR="00357240" w:rsidRPr="00636122">
          <w:rPr>
            <w:rStyle w:val="ae"/>
            <w:rFonts w:hint="eastAsia"/>
          </w:rPr>
          <w:t>七 保障措施</w:t>
        </w:r>
        <w:r w:rsidR="00357240">
          <w:rPr>
            <w:webHidden/>
          </w:rPr>
          <w:tab/>
        </w:r>
        <w:r w:rsidR="00357240">
          <w:rPr>
            <w:webHidden/>
          </w:rPr>
          <w:fldChar w:fldCharType="begin"/>
        </w:r>
        <w:r w:rsidR="00357240">
          <w:rPr>
            <w:webHidden/>
          </w:rPr>
          <w:instrText xml:space="preserve"> PAGEREF _Toc450518626 \h </w:instrText>
        </w:r>
        <w:r w:rsidR="00357240">
          <w:rPr>
            <w:webHidden/>
          </w:rPr>
        </w:r>
        <w:r w:rsidR="00357240">
          <w:rPr>
            <w:webHidden/>
          </w:rPr>
          <w:fldChar w:fldCharType="separate"/>
        </w:r>
        <w:r w:rsidR="00357240">
          <w:rPr>
            <w:webHidden/>
          </w:rPr>
          <w:t>49</w:t>
        </w:r>
        <w:r w:rsidR="00357240">
          <w:rPr>
            <w:webHidden/>
          </w:rPr>
          <w:fldChar w:fldCharType="end"/>
        </w:r>
      </w:hyperlink>
    </w:p>
    <w:p w:rsidR="00357240" w:rsidRDefault="00D3254D">
      <w:pPr>
        <w:pStyle w:val="20"/>
        <w:rPr>
          <w:noProof/>
        </w:rPr>
      </w:pPr>
      <w:hyperlink w:anchor="_Toc450518627" w:history="1">
        <w:r w:rsidR="00357240" w:rsidRPr="00636122">
          <w:rPr>
            <w:rStyle w:val="ae"/>
            <w:rFonts w:hint="eastAsia"/>
            <w:noProof/>
          </w:rPr>
          <w:t>（一） 组织管理保障</w:t>
        </w:r>
        <w:r w:rsidR="00357240">
          <w:rPr>
            <w:noProof/>
            <w:webHidden/>
          </w:rPr>
          <w:tab/>
        </w:r>
        <w:r w:rsidR="00357240">
          <w:rPr>
            <w:noProof/>
            <w:webHidden/>
          </w:rPr>
          <w:fldChar w:fldCharType="begin"/>
        </w:r>
        <w:r w:rsidR="00357240">
          <w:rPr>
            <w:noProof/>
            <w:webHidden/>
          </w:rPr>
          <w:instrText xml:space="preserve"> PAGEREF _Toc450518627 \h </w:instrText>
        </w:r>
        <w:r w:rsidR="00357240">
          <w:rPr>
            <w:noProof/>
            <w:webHidden/>
          </w:rPr>
        </w:r>
        <w:r w:rsidR="00357240">
          <w:rPr>
            <w:noProof/>
            <w:webHidden/>
          </w:rPr>
          <w:fldChar w:fldCharType="separate"/>
        </w:r>
        <w:r w:rsidR="00357240">
          <w:rPr>
            <w:noProof/>
            <w:webHidden/>
          </w:rPr>
          <w:t>49</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628" w:history="1">
        <w:r w:rsidR="00357240" w:rsidRPr="00636122">
          <w:rPr>
            <w:rStyle w:val="ae"/>
            <w:rFonts w:hint="eastAsia"/>
            <w:noProof/>
          </w:rPr>
          <w:t>1、 建立综合决策机制</w:t>
        </w:r>
        <w:r w:rsidR="00357240">
          <w:rPr>
            <w:noProof/>
            <w:webHidden/>
          </w:rPr>
          <w:tab/>
        </w:r>
        <w:r w:rsidR="00357240">
          <w:rPr>
            <w:noProof/>
            <w:webHidden/>
          </w:rPr>
          <w:fldChar w:fldCharType="begin"/>
        </w:r>
        <w:r w:rsidR="00357240">
          <w:rPr>
            <w:noProof/>
            <w:webHidden/>
          </w:rPr>
          <w:instrText xml:space="preserve"> PAGEREF _Toc450518628 \h </w:instrText>
        </w:r>
        <w:r w:rsidR="00357240">
          <w:rPr>
            <w:noProof/>
            <w:webHidden/>
          </w:rPr>
        </w:r>
        <w:r w:rsidR="00357240">
          <w:rPr>
            <w:noProof/>
            <w:webHidden/>
          </w:rPr>
          <w:fldChar w:fldCharType="separate"/>
        </w:r>
        <w:r w:rsidR="00357240">
          <w:rPr>
            <w:noProof/>
            <w:webHidden/>
          </w:rPr>
          <w:t>49</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629" w:history="1">
        <w:r w:rsidR="00357240" w:rsidRPr="00636122">
          <w:rPr>
            <w:rStyle w:val="ae"/>
            <w:rFonts w:hint="eastAsia"/>
            <w:noProof/>
          </w:rPr>
          <w:t>2、 建立部门合作机制</w:t>
        </w:r>
        <w:r w:rsidR="00357240">
          <w:rPr>
            <w:noProof/>
            <w:webHidden/>
          </w:rPr>
          <w:tab/>
        </w:r>
        <w:r w:rsidR="00357240">
          <w:rPr>
            <w:noProof/>
            <w:webHidden/>
          </w:rPr>
          <w:fldChar w:fldCharType="begin"/>
        </w:r>
        <w:r w:rsidR="00357240">
          <w:rPr>
            <w:noProof/>
            <w:webHidden/>
          </w:rPr>
          <w:instrText xml:space="preserve"> PAGEREF _Toc450518629 \h </w:instrText>
        </w:r>
        <w:r w:rsidR="00357240">
          <w:rPr>
            <w:noProof/>
            <w:webHidden/>
          </w:rPr>
        </w:r>
        <w:r w:rsidR="00357240">
          <w:rPr>
            <w:noProof/>
            <w:webHidden/>
          </w:rPr>
          <w:fldChar w:fldCharType="separate"/>
        </w:r>
        <w:r w:rsidR="00357240">
          <w:rPr>
            <w:noProof/>
            <w:webHidden/>
          </w:rPr>
          <w:t>49</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630" w:history="1">
        <w:r w:rsidR="00357240" w:rsidRPr="00636122">
          <w:rPr>
            <w:rStyle w:val="ae"/>
            <w:rFonts w:hint="eastAsia"/>
            <w:noProof/>
          </w:rPr>
          <w:t>3、 加强规划实施的评估考核</w:t>
        </w:r>
        <w:r w:rsidR="00357240">
          <w:rPr>
            <w:noProof/>
            <w:webHidden/>
          </w:rPr>
          <w:tab/>
        </w:r>
        <w:r w:rsidR="00357240">
          <w:rPr>
            <w:noProof/>
            <w:webHidden/>
          </w:rPr>
          <w:fldChar w:fldCharType="begin"/>
        </w:r>
        <w:r w:rsidR="00357240">
          <w:rPr>
            <w:noProof/>
            <w:webHidden/>
          </w:rPr>
          <w:instrText xml:space="preserve"> PAGEREF _Toc450518630 \h </w:instrText>
        </w:r>
        <w:r w:rsidR="00357240">
          <w:rPr>
            <w:noProof/>
            <w:webHidden/>
          </w:rPr>
        </w:r>
        <w:r w:rsidR="00357240">
          <w:rPr>
            <w:noProof/>
            <w:webHidden/>
          </w:rPr>
          <w:fldChar w:fldCharType="separate"/>
        </w:r>
        <w:r w:rsidR="00357240">
          <w:rPr>
            <w:noProof/>
            <w:webHidden/>
          </w:rPr>
          <w:t>49</w:t>
        </w:r>
        <w:r w:rsidR="00357240">
          <w:rPr>
            <w:noProof/>
            <w:webHidden/>
          </w:rPr>
          <w:fldChar w:fldCharType="end"/>
        </w:r>
      </w:hyperlink>
    </w:p>
    <w:p w:rsidR="00357240" w:rsidRDefault="00D3254D">
      <w:pPr>
        <w:pStyle w:val="20"/>
        <w:rPr>
          <w:noProof/>
        </w:rPr>
      </w:pPr>
      <w:hyperlink w:anchor="_Toc450518631" w:history="1">
        <w:r w:rsidR="00357240" w:rsidRPr="00636122">
          <w:rPr>
            <w:rStyle w:val="ae"/>
            <w:rFonts w:hint="eastAsia"/>
            <w:noProof/>
          </w:rPr>
          <w:t>（二） 资金投入保障</w:t>
        </w:r>
        <w:r w:rsidR="00357240">
          <w:rPr>
            <w:noProof/>
            <w:webHidden/>
          </w:rPr>
          <w:tab/>
        </w:r>
        <w:r w:rsidR="00357240">
          <w:rPr>
            <w:noProof/>
            <w:webHidden/>
          </w:rPr>
          <w:fldChar w:fldCharType="begin"/>
        </w:r>
        <w:r w:rsidR="00357240">
          <w:rPr>
            <w:noProof/>
            <w:webHidden/>
          </w:rPr>
          <w:instrText xml:space="preserve"> PAGEREF _Toc450518631 \h </w:instrText>
        </w:r>
        <w:r w:rsidR="00357240">
          <w:rPr>
            <w:noProof/>
            <w:webHidden/>
          </w:rPr>
        </w:r>
        <w:r w:rsidR="00357240">
          <w:rPr>
            <w:noProof/>
            <w:webHidden/>
          </w:rPr>
          <w:fldChar w:fldCharType="separate"/>
        </w:r>
        <w:r w:rsidR="00357240">
          <w:rPr>
            <w:noProof/>
            <w:webHidden/>
          </w:rPr>
          <w:t>50</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632" w:history="1">
        <w:r w:rsidR="00357240" w:rsidRPr="00636122">
          <w:rPr>
            <w:rStyle w:val="ae"/>
            <w:rFonts w:hint="eastAsia"/>
            <w:noProof/>
          </w:rPr>
          <w:t>1、 保障环保资金投入</w:t>
        </w:r>
        <w:r w:rsidR="00357240">
          <w:rPr>
            <w:noProof/>
            <w:webHidden/>
          </w:rPr>
          <w:tab/>
        </w:r>
        <w:r w:rsidR="00357240">
          <w:rPr>
            <w:noProof/>
            <w:webHidden/>
          </w:rPr>
          <w:fldChar w:fldCharType="begin"/>
        </w:r>
        <w:r w:rsidR="00357240">
          <w:rPr>
            <w:noProof/>
            <w:webHidden/>
          </w:rPr>
          <w:instrText xml:space="preserve"> PAGEREF _Toc450518632 \h </w:instrText>
        </w:r>
        <w:r w:rsidR="00357240">
          <w:rPr>
            <w:noProof/>
            <w:webHidden/>
          </w:rPr>
        </w:r>
        <w:r w:rsidR="00357240">
          <w:rPr>
            <w:noProof/>
            <w:webHidden/>
          </w:rPr>
          <w:fldChar w:fldCharType="separate"/>
        </w:r>
        <w:r w:rsidR="00357240">
          <w:rPr>
            <w:noProof/>
            <w:webHidden/>
          </w:rPr>
          <w:t>50</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633" w:history="1">
        <w:r w:rsidR="00357240" w:rsidRPr="00636122">
          <w:rPr>
            <w:rStyle w:val="ae"/>
            <w:rFonts w:hint="eastAsia"/>
            <w:noProof/>
          </w:rPr>
          <w:t>2、 健全环保融资机制</w:t>
        </w:r>
        <w:r w:rsidR="00357240">
          <w:rPr>
            <w:noProof/>
            <w:webHidden/>
          </w:rPr>
          <w:tab/>
        </w:r>
        <w:r w:rsidR="00357240">
          <w:rPr>
            <w:noProof/>
            <w:webHidden/>
          </w:rPr>
          <w:fldChar w:fldCharType="begin"/>
        </w:r>
        <w:r w:rsidR="00357240">
          <w:rPr>
            <w:noProof/>
            <w:webHidden/>
          </w:rPr>
          <w:instrText xml:space="preserve"> PAGEREF _Toc450518633 \h </w:instrText>
        </w:r>
        <w:r w:rsidR="00357240">
          <w:rPr>
            <w:noProof/>
            <w:webHidden/>
          </w:rPr>
        </w:r>
        <w:r w:rsidR="00357240">
          <w:rPr>
            <w:noProof/>
            <w:webHidden/>
          </w:rPr>
          <w:fldChar w:fldCharType="separate"/>
        </w:r>
        <w:r w:rsidR="00357240">
          <w:rPr>
            <w:noProof/>
            <w:webHidden/>
          </w:rPr>
          <w:t>50</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634" w:history="1">
        <w:r w:rsidR="00357240" w:rsidRPr="00636122">
          <w:rPr>
            <w:rStyle w:val="ae"/>
            <w:rFonts w:hint="eastAsia"/>
            <w:noProof/>
          </w:rPr>
          <w:t>3、 建立经济激励机制</w:t>
        </w:r>
        <w:r w:rsidR="00357240">
          <w:rPr>
            <w:noProof/>
            <w:webHidden/>
          </w:rPr>
          <w:tab/>
        </w:r>
        <w:r w:rsidR="00357240">
          <w:rPr>
            <w:noProof/>
            <w:webHidden/>
          </w:rPr>
          <w:fldChar w:fldCharType="begin"/>
        </w:r>
        <w:r w:rsidR="00357240">
          <w:rPr>
            <w:noProof/>
            <w:webHidden/>
          </w:rPr>
          <w:instrText xml:space="preserve"> PAGEREF _Toc450518634 \h </w:instrText>
        </w:r>
        <w:r w:rsidR="00357240">
          <w:rPr>
            <w:noProof/>
            <w:webHidden/>
          </w:rPr>
        </w:r>
        <w:r w:rsidR="00357240">
          <w:rPr>
            <w:noProof/>
            <w:webHidden/>
          </w:rPr>
          <w:fldChar w:fldCharType="separate"/>
        </w:r>
        <w:r w:rsidR="00357240">
          <w:rPr>
            <w:noProof/>
            <w:webHidden/>
          </w:rPr>
          <w:t>50</w:t>
        </w:r>
        <w:r w:rsidR="00357240">
          <w:rPr>
            <w:noProof/>
            <w:webHidden/>
          </w:rPr>
          <w:fldChar w:fldCharType="end"/>
        </w:r>
      </w:hyperlink>
    </w:p>
    <w:p w:rsidR="00357240" w:rsidRDefault="00D3254D">
      <w:pPr>
        <w:pStyle w:val="20"/>
        <w:rPr>
          <w:noProof/>
        </w:rPr>
      </w:pPr>
      <w:hyperlink w:anchor="_Toc450518635" w:history="1">
        <w:r w:rsidR="00357240" w:rsidRPr="00636122">
          <w:rPr>
            <w:rStyle w:val="ae"/>
            <w:rFonts w:hint="eastAsia"/>
            <w:noProof/>
          </w:rPr>
          <w:t>（三） 公众参与保障</w:t>
        </w:r>
        <w:r w:rsidR="00357240">
          <w:rPr>
            <w:noProof/>
            <w:webHidden/>
          </w:rPr>
          <w:tab/>
        </w:r>
        <w:r w:rsidR="00357240">
          <w:rPr>
            <w:noProof/>
            <w:webHidden/>
          </w:rPr>
          <w:fldChar w:fldCharType="begin"/>
        </w:r>
        <w:r w:rsidR="00357240">
          <w:rPr>
            <w:noProof/>
            <w:webHidden/>
          </w:rPr>
          <w:instrText xml:space="preserve"> PAGEREF _Toc450518635 \h </w:instrText>
        </w:r>
        <w:r w:rsidR="00357240">
          <w:rPr>
            <w:noProof/>
            <w:webHidden/>
          </w:rPr>
        </w:r>
        <w:r w:rsidR="00357240">
          <w:rPr>
            <w:noProof/>
            <w:webHidden/>
          </w:rPr>
          <w:fldChar w:fldCharType="separate"/>
        </w:r>
        <w:r w:rsidR="00357240">
          <w:rPr>
            <w:noProof/>
            <w:webHidden/>
          </w:rPr>
          <w:t>51</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636" w:history="1">
        <w:r w:rsidR="00357240" w:rsidRPr="00636122">
          <w:rPr>
            <w:rStyle w:val="ae"/>
            <w:rFonts w:hint="eastAsia"/>
            <w:noProof/>
          </w:rPr>
          <w:t>1、 加强舆论阵地宣传</w:t>
        </w:r>
        <w:r w:rsidR="00357240">
          <w:rPr>
            <w:noProof/>
            <w:webHidden/>
          </w:rPr>
          <w:tab/>
        </w:r>
        <w:r w:rsidR="00357240">
          <w:rPr>
            <w:noProof/>
            <w:webHidden/>
          </w:rPr>
          <w:fldChar w:fldCharType="begin"/>
        </w:r>
        <w:r w:rsidR="00357240">
          <w:rPr>
            <w:noProof/>
            <w:webHidden/>
          </w:rPr>
          <w:instrText xml:space="preserve"> PAGEREF _Toc450518636 \h </w:instrText>
        </w:r>
        <w:r w:rsidR="00357240">
          <w:rPr>
            <w:noProof/>
            <w:webHidden/>
          </w:rPr>
        </w:r>
        <w:r w:rsidR="00357240">
          <w:rPr>
            <w:noProof/>
            <w:webHidden/>
          </w:rPr>
          <w:fldChar w:fldCharType="separate"/>
        </w:r>
        <w:r w:rsidR="00357240">
          <w:rPr>
            <w:noProof/>
            <w:webHidden/>
          </w:rPr>
          <w:t>51</w:t>
        </w:r>
        <w:r w:rsidR="00357240">
          <w:rPr>
            <w:noProof/>
            <w:webHidden/>
          </w:rPr>
          <w:fldChar w:fldCharType="end"/>
        </w:r>
      </w:hyperlink>
    </w:p>
    <w:p w:rsidR="00357240" w:rsidRDefault="00D3254D" w:rsidP="00357240">
      <w:pPr>
        <w:pStyle w:val="31"/>
        <w:tabs>
          <w:tab w:val="right" w:leader="dot" w:pos="8296"/>
        </w:tabs>
        <w:ind w:left="960"/>
        <w:rPr>
          <w:noProof/>
        </w:rPr>
      </w:pPr>
      <w:hyperlink w:anchor="_Toc450518637" w:history="1">
        <w:r w:rsidR="00357240" w:rsidRPr="00636122">
          <w:rPr>
            <w:rStyle w:val="ae"/>
            <w:rFonts w:hint="eastAsia"/>
            <w:noProof/>
          </w:rPr>
          <w:t>2、 完善公众参与环境监督制度</w:t>
        </w:r>
        <w:r w:rsidR="00357240">
          <w:rPr>
            <w:noProof/>
            <w:webHidden/>
          </w:rPr>
          <w:tab/>
        </w:r>
        <w:r w:rsidR="00357240">
          <w:rPr>
            <w:noProof/>
            <w:webHidden/>
          </w:rPr>
          <w:fldChar w:fldCharType="begin"/>
        </w:r>
        <w:r w:rsidR="00357240">
          <w:rPr>
            <w:noProof/>
            <w:webHidden/>
          </w:rPr>
          <w:instrText xml:space="preserve"> PAGEREF _Toc450518637 \h </w:instrText>
        </w:r>
        <w:r w:rsidR="00357240">
          <w:rPr>
            <w:noProof/>
            <w:webHidden/>
          </w:rPr>
        </w:r>
        <w:r w:rsidR="00357240">
          <w:rPr>
            <w:noProof/>
            <w:webHidden/>
          </w:rPr>
          <w:fldChar w:fldCharType="separate"/>
        </w:r>
        <w:r w:rsidR="00357240">
          <w:rPr>
            <w:noProof/>
            <w:webHidden/>
          </w:rPr>
          <w:t>51</w:t>
        </w:r>
        <w:r w:rsidR="00357240">
          <w:rPr>
            <w:noProof/>
            <w:webHidden/>
          </w:rPr>
          <w:fldChar w:fldCharType="end"/>
        </w:r>
      </w:hyperlink>
    </w:p>
    <w:p w:rsidR="00357240" w:rsidRDefault="00D3254D">
      <w:pPr>
        <w:pStyle w:val="11"/>
        <w:rPr>
          <w:sz w:val="21"/>
        </w:rPr>
      </w:pPr>
      <w:hyperlink w:anchor="_Toc450518638" w:history="1">
        <w:r w:rsidR="00357240" w:rsidRPr="00636122">
          <w:rPr>
            <w:rStyle w:val="ae"/>
            <w:rFonts w:hint="eastAsia"/>
          </w:rPr>
          <w:t>附表一</w:t>
        </w:r>
        <w:r w:rsidR="00357240" w:rsidRPr="00636122">
          <w:rPr>
            <w:rStyle w:val="ae"/>
          </w:rPr>
          <w:t xml:space="preserve">  </w:t>
        </w:r>
        <w:r w:rsidR="00357240" w:rsidRPr="00636122">
          <w:rPr>
            <w:rStyle w:val="ae"/>
            <w:rFonts w:hint="eastAsia"/>
          </w:rPr>
          <w:t>梅州市水环境保护重点工程</w:t>
        </w:r>
        <w:r w:rsidR="00357240">
          <w:rPr>
            <w:webHidden/>
          </w:rPr>
          <w:tab/>
        </w:r>
        <w:r w:rsidR="00357240">
          <w:rPr>
            <w:webHidden/>
          </w:rPr>
          <w:fldChar w:fldCharType="begin"/>
        </w:r>
        <w:r w:rsidR="00357240">
          <w:rPr>
            <w:webHidden/>
          </w:rPr>
          <w:instrText xml:space="preserve"> PAGEREF _Toc450518638 \h </w:instrText>
        </w:r>
        <w:r w:rsidR="00357240">
          <w:rPr>
            <w:webHidden/>
          </w:rPr>
        </w:r>
        <w:r w:rsidR="00357240">
          <w:rPr>
            <w:webHidden/>
          </w:rPr>
          <w:fldChar w:fldCharType="separate"/>
        </w:r>
        <w:r w:rsidR="00357240">
          <w:rPr>
            <w:webHidden/>
          </w:rPr>
          <w:t>- 1 -</w:t>
        </w:r>
        <w:r w:rsidR="00357240">
          <w:rPr>
            <w:webHidden/>
          </w:rPr>
          <w:fldChar w:fldCharType="end"/>
        </w:r>
      </w:hyperlink>
    </w:p>
    <w:p w:rsidR="00357240" w:rsidRDefault="00D3254D">
      <w:pPr>
        <w:pStyle w:val="11"/>
        <w:rPr>
          <w:sz w:val="21"/>
        </w:rPr>
      </w:pPr>
      <w:hyperlink w:anchor="_Toc450518639" w:history="1">
        <w:r w:rsidR="00357240" w:rsidRPr="00636122">
          <w:rPr>
            <w:rStyle w:val="ae"/>
            <w:rFonts w:hint="eastAsia"/>
          </w:rPr>
          <w:t>附表二</w:t>
        </w:r>
        <w:r w:rsidR="00357240" w:rsidRPr="00636122">
          <w:rPr>
            <w:rStyle w:val="ae"/>
          </w:rPr>
          <w:t xml:space="preserve">  </w:t>
        </w:r>
        <w:r w:rsidR="00357240" w:rsidRPr="00636122">
          <w:rPr>
            <w:rStyle w:val="ae"/>
            <w:rFonts w:hint="eastAsia"/>
          </w:rPr>
          <w:t>梅州市大气污染防治重点工程</w:t>
        </w:r>
        <w:r w:rsidR="00357240">
          <w:rPr>
            <w:webHidden/>
          </w:rPr>
          <w:tab/>
        </w:r>
        <w:r w:rsidR="00357240">
          <w:rPr>
            <w:webHidden/>
          </w:rPr>
          <w:fldChar w:fldCharType="begin"/>
        </w:r>
        <w:r w:rsidR="00357240">
          <w:rPr>
            <w:webHidden/>
          </w:rPr>
          <w:instrText xml:space="preserve"> PAGEREF _Toc450518639 \h </w:instrText>
        </w:r>
        <w:r w:rsidR="00357240">
          <w:rPr>
            <w:webHidden/>
          </w:rPr>
        </w:r>
        <w:r w:rsidR="00357240">
          <w:rPr>
            <w:webHidden/>
          </w:rPr>
          <w:fldChar w:fldCharType="separate"/>
        </w:r>
        <w:r w:rsidR="00357240">
          <w:rPr>
            <w:webHidden/>
          </w:rPr>
          <w:t>- 5 -</w:t>
        </w:r>
        <w:r w:rsidR="00357240">
          <w:rPr>
            <w:webHidden/>
          </w:rPr>
          <w:fldChar w:fldCharType="end"/>
        </w:r>
      </w:hyperlink>
    </w:p>
    <w:p w:rsidR="00357240" w:rsidRDefault="00D3254D">
      <w:pPr>
        <w:pStyle w:val="11"/>
        <w:rPr>
          <w:sz w:val="21"/>
        </w:rPr>
      </w:pPr>
      <w:hyperlink w:anchor="_Toc450518640" w:history="1">
        <w:r w:rsidR="00357240" w:rsidRPr="00636122">
          <w:rPr>
            <w:rStyle w:val="ae"/>
            <w:rFonts w:hint="eastAsia"/>
          </w:rPr>
          <w:t>附表三</w:t>
        </w:r>
        <w:r w:rsidR="00357240" w:rsidRPr="00636122">
          <w:rPr>
            <w:rStyle w:val="ae"/>
          </w:rPr>
          <w:t xml:space="preserve">  </w:t>
        </w:r>
        <w:r w:rsidR="00357240" w:rsidRPr="00636122">
          <w:rPr>
            <w:rStyle w:val="ae"/>
            <w:rFonts w:hint="eastAsia"/>
          </w:rPr>
          <w:t>梅州市固体废物处理处置重点工程</w:t>
        </w:r>
        <w:r w:rsidR="00357240">
          <w:rPr>
            <w:webHidden/>
          </w:rPr>
          <w:tab/>
        </w:r>
        <w:r w:rsidR="00357240">
          <w:rPr>
            <w:webHidden/>
          </w:rPr>
          <w:fldChar w:fldCharType="begin"/>
        </w:r>
        <w:r w:rsidR="00357240">
          <w:rPr>
            <w:webHidden/>
          </w:rPr>
          <w:instrText xml:space="preserve"> PAGEREF _Toc450518640 \h </w:instrText>
        </w:r>
        <w:r w:rsidR="00357240">
          <w:rPr>
            <w:webHidden/>
          </w:rPr>
        </w:r>
        <w:r w:rsidR="00357240">
          <w:rPr>
            <w:webHidden/>
          </w:rPr>
          <w:fldChar w:fldCharType="separate"/>
        </w:r>
        <w:r w:rsidR="00357240">
          <w:rPr>
            <w:webHidden/>
          </w:rPr>
          <w:t>- 6 -</w:t>
        </w:r>
        <w:r w:rsidR="00357240">
          <w:rPr>
            <w:webHidden/>
          </w:rPr>
          <w:fldChar w:fldCharType="end"/>
        </w:r>
      </w:hyperlink>
    </w:p>
    <w:p w:rsidR="00357240" w:rsidRDefault="00D3254D">
      <w:pPr>
        <w:pStyle w:val="11"/>
        <w:rPr>
          <w:sz w:val="21"/>
        </w:rPr>
      </w:pPr>
      <w:hyperlink w:anchor="_Toc450518641" w:history="1">
        <w:r w:rsidR="00357240" w:rsidRPr="00636122">
          <w:rPr>
            <w:rStyle w:val="ae"/>
            <w:rFonts w:hint="eastAsia"/>
          </w:rPr>
          <w:t>附表四</w:t>
        </w:r>
        <w:r w:rsidR="00357240" w:rsidRPr="00636122">
          <w:rPr>
            <w:rStyle w:val="ae"/>
          </w:rPr>
          <w:t xml:space="preserve">  </w:t>
        </w:r>
        <w:r w:rsidR="00357240" w:rsidRPr="00636122">
          <w:rPr>
            <w:rStyle w:val="ae"/>
            <w:rFonts w:hint="eastAsia"/>
          </w:rPr>
          <w:t>梅州市生态建设重点工程</w:t>
        </w:r>
        <w:r w:rsidR="00357240">
          <w:rPr>
            <w:webHidden/>
          </w:rPr>
          <w:tab/>
        </w:r>
        <w:r w:rsidR="00357240">
          <w:rPr>
            <w:webHidden/>
          </w:rPr>
          <w:fldChar w:fldCharType="begin"/>
        </w:r>
        <w:r w:rsidR="00357240">
          <w:rPr>
            <w:webHidden/>
          </w:rPr>
          <w:instrText xml:space="preserve"> PAGEREF _Toc450518641 \h </w:instrText>
        </w:r>
        <w:r w:rsidR="00357240">
          <w:rPr>
            <w:webHidden/>
          </w:rPr>
        </w:r>
        <w:r w:rsidR="00357240">
          <w:rPr>
            <w:webHidden/>
          </w:rPr>
          <w:fldChar w:fldCharType="separate"/>
        </w:r>
        <w:r w:rsidR="00357240">
          <w:rPr>
            <w:webHidden/>
          </w:rPr>
          <w:t>- 7 -</w:t>
        </w:r>
        <w:r w:rsidR="00357240">
          <w:rPr>
            <w:webHidden/>
          </w:rPr>
          <w:fldChar w:fldCharType="end"/>
        </w:r>
      </w:hyperlink>
    </w:p>
    <w:p w:rsidR="00357240" w:rsidRDefault="00D3254D">
      <w:pPr>
        <w:pStyle w:val="11"/>
        <w:rPr>
          <w:sz w:val="21"/>
        </w:rPr>
      </w:pPr>
      <w:hyperlink w:anchor="_Toc450518642" w:history="1">
        <w:r w:rsidR="00357240" w:rsidRPr="00636122">
          <w:rPr>
            <w:rStyle w:val="ae"/>
            <w:rFonts w:hint="eastAsia"/>
          </w:rPr>
          <w:t>附表五</w:t>
        </w:r>
        <w:r w:rsidR="00357240" w:rsidRPr="00636122">
          <w:rPr>
            <w:rStyle w:val="ae"/>
          </w:rPr>
          <w:t xml:space="preserve">  </w:t>
        </w:r>
        <w:r w:rsidR="00357240" w:rsidRPr="00636122">
          <w:rPr>
            <w:rStyle w:val="ae"/>
            <w:rFonts w:hint="eastAsia"/>
          </w:rPr>
          <w:t>梅州市环境监管能力建设重点工程</w:t>
        </w:r>
        <w:r w:rsidR="00357240">
          <w:rPr>
            <w:webHidden/>
          </w:rPr>
          <w:tab/>
        </w:r>
        <w:r w:rsidR="00357240">
          <w:rPr>
            <w:webHidden/>
          </w:rPr>
          <w:fldChar w:fldCharType="begin"/>
        </w:r>
        <w:r w:rsidR="00357240">
          <w:rPr>
            <w:webHidden/>
          </w:rPr>
          <w:instrText xml:space="preserve"> PAGEREF _Toc450518642 \h </w:instrText>
        </w:r>
        <w:r w:rsidR="00357240">
          <w:rPr>
            <w:webHidden/>
          </w:rPr>
        </w:r>
        <w:r w:rsidR="00357240">
          <w:rPr>
            <w:webHidden/>
          </w:rPr>
          <w:fldChar w:fldCharType="separate"/>
        </w:r>
        <w:r w:rsidR="00357240">
          <w:rPr>
            <w:webHidden/>
          </w:rPr>
          <w:t>- 9 -</w:t>
        </w:r>
        <w:r w:rsidR="00357240">
          <w:rPr>
            <w:webHidden/>
          </w:rPr>
          <w:fldChar w:fldCharType="end"/>
        </w:r>
      </w:hyperlink>
    </w:p>
    <w:p w:rsidR="00357240" w:rsidRDefault="00D3254D">
      <w:pPr>
        <w:pStyle w:val="11"/>
        <w:rPr>
          <w:sz w:val="21"/>
        </w:rPr>
      </w:pPr>
      <w:hyperlink w:anchor="_Toc450518643" w:history="1">
        <w:r w:rsidR="00357240" w:rsidRPr="00636122">
          <w:rPr>
            <w:rStyle w:val="ae"/>
            <w:rFonts w:hint="eastAsia"/>
          </w:rPr>
          <w:t>附</w:t>
        </w:r>
        <w:r w:rsidR="00357240" w:rsidRPr="00636122">
          <w:rPr>
            <w:rStyle w:val="ae"/>
          </w:rPr>
          <w:t xml:space="preserve">  </w:t>
        </w:r>
        <w:r w:rsidR="00357240" w:rsidRPr="00636122">
          <w:rPr>
            <w:rStyle w:val="ae"/>
            <w:rFonts w:hint="eastAsia"/>
          </w:rPr>
          <w:t>录</w:t>
        </w:r>
        <w:r w:rsidR="00357240">
          <w:rPr>
            <w:webHidden/>
          </w:rPr>
          <w:tab/>
        </w:r>
        <w:r w:rsidR="00357240">
          <w:rPr>
            <w:webHidden/>
          </w:rPr>
          <w:fldChar w:fldCharType="begin"/>
        </w:r>
        <w:r w:rsidR="00357240">
          <w:rPr>
            <w:webHidden/>
          </w:rPr>
          <w:instrText xml:space="preserve"> PAGEREF _Toc450518643 \h </w:instrText>
        </w:r>
        <w:r w:rsidR="00357240">
          <w:rPr>
            <w:webHidden/>
          </w:rPr>
        </w:r>
        <w:r w:rsidR="00357240">
          <w:rPr>
            <w:webHidden/>
          </w:rPr>
          <w:fldChar w:fldCharType="separate"/>
        </w:r>
        <w:r w:rsidR="00357240">
          <w:rPr>
            <w:webHidden/>
          </w:rPr>
          <w:t>- 1 -</w:t>
        </w:r>
        <w:r w:rsidR="00357240">
          <w:rPr>
            <w:webHidden/>
          </w:rPr>
          <w:fldChar w:fldCharType="end"/>
        </w:r>
      </w:hyperlink>
    </w:p>
    <w:p w:rsidR="00357240" w:rsidRDefault="00D3254D">
      <w:pPr>
        <w:pStyle w:val="20"/>
        <w:rPr>
          <w:noProof/>
        </w:rPr>
      </w:pPr>
      <w:hyperlink w:anchor="_Toc450518644" w:history="1">
        <w:r w:rsidR="00357240" w:rsidRPr="00636122">
          <w:rPr>
            <w:rStyle w:val="ae"/>
            <w:noProof/>
          </w:rPr>
          <w:t>1</w:t>
        </w:r>
        <w:r w:rsidR="00357240" w:rsidRPr="00636122">
          <w:rPr>
            <w:rStyle w:val="ae"/>
            <w:rFonts w:hint="eastAsia"/>
            <w:noProof/>
          </w:rPr>
          <w:t>、生态分区管理</w:t>
        </w:r>
        <w:r w:rsidR="00357240">
          <w:rPr>
            <w:noProof/>
            <w:webHidden/>
          </w:rPr>
          <w:tab/>
        </w:r>
        <w:r w:rsidR="00357240">
          <w:rPr>
            <w:noProof/>
            <w:webHidden/>
          </w:rPr>
          <w:fldChar w:fldCharType="begin"/>
        </w:r>
        <w:r w:rsidR="00357240">
          <w:rPr>
            <w:noProof/>
            <w:webHidden/>
          </w:rPr>
          <w:instrText xml:space="preserve"> PAGEREF _Toc450518644 \h </w:instrText>
        </w:r>
        <w:r w:rsidR="00357240">
          <w:rPr>
            <w:noProof/>
            <w:webHidden/>
          </w:rPr>
        </w:r>
        <w:r w:rsidR="00357240">
          <w:rPr>
            <w:noProof/>
            <w:webHidden/>
          </w:rPr>
          <w:fldChar w:fldCharType="separate"/>
        </w:r>
        <w:r w:rsidR="00357240">
          <w:rPr>
            <w:noProof/>
            <w:webHidden/>
          </w:rPr>
          <w:t>- 1 -</w:t>
        </w:r>
        <w:r w:rsidR="00357240">
          <w:rPr>
            <w:noProof/>
            <w:webHidden/>
          </w:rPr>
          <w:fldChar w:fldCharType="end"/>
        </w:r>
      </w:hyperlink>
    </w:p>
    <w:p w:rsidR="00357240" w:rsidRDefault="00D3254D">
      <w:pPr>
        <w:pStyle w:val="20"/>
        <w:rPr>
          <w:noProof/>
        </w:rPr>
      </w:pPr>
      <w:hyperlink w:anchor="_Toc450518645" w:history="1">
        <w:r w:rsidR="00357240" w:rsidRPr="00636122">
          <w:rPr>
            <w:rStyle w:val="ae"/>
            <w:noProof/>
          </w:rPr>
          <w:t>2</w:t>
        </w:r>
        <w:r w:rsidR="00357240" w:rsidRPr="00636122">
          <w:rPr>
            <w:rStyle w:val="ae"/>
            <w:rFonts w:hint="eastAsia"/>
            <w:noProof/>
          </w:rPr>
          <w:t>、水环境功能区划</w:t>
        </w:r>
        <w:r w:rsidR="00357240">
          <w:rPr>
            <w:noProof/>
            <w:webHidden/>
          </w:rPr>
          <w:tab/>
        </w:r>
        <w:r w:rsidR="00357240">
          <w:rPr>
            <w:noProof/>
            <w:webHidden/>
          </w:rPr>
          <w:fldChar w:fldCharType="begin"/>
        </w:r>
        <w:r w:rsidR="00357240">
          <w:rPr>
            <w:noProof/>
            <w:webHidden/>
          </w:rPr>
          <w:instrText xml:space="preserve"> PAGEREF _Toc450518645 \h </w:instrText>
        </w:r>
        <w:r w:rsidR="00357240">
          <w:rPr>
            <w:noProof/>
            <w:webHidden/>
          </w:rPr>
        </w:r>
        <w:r w:rsidR="00357240">
          <w:rPr>
            <w:noProof/>
            <w:webHidden/>
          </w:rPr>
          <w:fldChar w:fldCharType="separate"/>
        </w:r>
        <w:r w:rsidR="00357240">
          <w:rPr>
            <w:noProof/>
            <w:webHidden/>
          </w:rPr>
          <w:t>- 6 -</w:t>
        </w:r>
        <w:r w:rsidR="00357240">
          <w:rPr>
            <w:noProof/>
            <w:webHidden/>
          </w:rPr>
          <w:fldChar w:fldCharType="end"/>
        </w:r>
      </w:hyperlink>
    </w:p>
    <w:p w:rsidR="00357240" w:rsidRDefault="00D3254D">
      <w:pPr>
        <w:pStyle w:val="20"/>
        <w:rPr>
          <w:noProof/>
        </w:rPr>
      </w:pPr>
      <w:hyperlink w:anchor="_Toc450518646" w:history="1">
        <w:r w:rsidR="00357240" w:rsidRPr="00636122">
          <w:rPr>
            <w:rStyle w:val="ae"/>
            <w:noProof/>
          </w:rPr>
          <w:t>3</w:t>
        </w:r>
        <w:r w:rsidR="00357240" w:rsidRPr="00636122">
          <w:rPr>
            <w:rStyle w:val="ae"/>
            <w:rFonts w:hint="eastAsia"/>
            <w:noProof/>
          </w:rPr>
          <w:t>、大气环境功能区划</w:t>
        </w:r>
        <w:r w:rsidR="00357240">
          <w:rPr>
            <w:noProof/>
            <w:webHidden/>
          </w:rPr>
          <w:tab/>
        </w:r>
        <w:r w:rsidR="00357240">
          <w:rPr>
            <w:noProof/>
            <w:webHidden/>
          </w:rPr>
          <w:fldChar w:fldCharType="begin"/>
        </w:r>
        <w:r w:rsidR="00357240">
          <w:rPr>
            <w:noProof/>
            <w:webHidden/>
          </w:rPr>
          <w:instrText xml:space="preserve"> PAGEREF _Toc450518646 \h </w:instrText>
        </w:r>
        <w:r w:rsidR="00357240">
          <w:rPr>
            <w:noProof/>
            <w:webHidden/>
          </w:rPr>
        </w:r>
        <w:r w:rsidR="00357240">
          <w:rPr>
            <w:noProof/>
            <w:webHidden/>
          </w:rPr>
          <w:fldChar w:fldCharType="separate"/>
        </w:r>
        <w:r w:rsidR="00357240">
          <w:rPr>
            <w:noProof/>
            <w:webHidden/>
          </w:rPr>
          <w:t>- 13 -</w:t>
        </w:r>
        <w:r w:rsidR="00357240">
          <w:rPr>
            <w:noProof/>
            <w:webHidden/>
          </w:rPr>
          <w:fldChar w:fldCharType="end"/>
        </w:r>
      </w:hyperlink>
    </w:p>
    <w:p w:rsidR="00357240" w:rsidRDefault="00D3254D">
      <w:pPr>
        <w:pStyle w:val="20"/>
        <w:rPr>
          <w:noProof/>
        </w:rPr>
      </w:pPr>
      <w:hyperlink w:anchor="_Toc450518647" w:history="1">
        <w:r w:rsidR="00357240" w:rsidRPr="00636122">
          <w:rPr>
            <w:rStyle w:val="ae"/>
            <w:noProof/>
          </w:rPr>
          <w:t>4</w:t>
        </w:r>
        <w:r w:rsidR="00357240" w:rsidRPr="00636122">
          <w:rPr>
            <w:rStyle w:val="ae"/>
            <w:rFonts w:hint="eastAsia"/>
            <w:noProof/>
          </w:rPr>
          <w:t>、声环境功能区划</w:t>
        </w:r>
        <w:r w:rsidR="00357240">
          <w:rPr>
            <w:noProof/>
            <w:webHidden/>
          </w:rPr>
          <w:tab/>
        </w:r>
        <w:r w:rsidR="00357240">
          <w:rPr>
            <w:noProof/>
            <w:webHidden/>
          </w:rPr>
          <w:fldChar w:fldCharType="begin"/>
        </w:r>
        <w:r w:rsidR="00357240">
          <w:rPr>
            <w:noProof/>
            <w:webHidden/>
          </w:rPr>
          <w:instrText xml:space="preserve"> PAGEREF _Toc450518647 \h </w:instrText>
        </w:r>
        <w:r w:rsidR="00357240">
          <w:rPr>
            <w:noProof/>
            <w:webHidden/>
          </w:rPr>
        </w:r>
        <w:r w:rsidR="00357240">
          <w:rPr>
            <w:noProof/>
            <w:webHidden/>
          </w:rPr>
          <w:fldChar w:fldCharType="separate"/>
        </w:r>
        <w:r w:rsidR="00357240">
          <w:rPr>
            <w:noProof/>
            <w:webHidden/>
          </w:rPr>
          <w:t>- 14 -</w:t>
        </w:r>
        <w:r w:rsidR="00357240">
          <w:rPr>
            <w:noProof/>
            <w:webHidden/>
          </w:rPr>
          <w:fldChar w:fldCharType="end"/>
        </w:r>
      </w:hyperlink>
    </w:p>
    <w:p w:rsidR="002F2C97" w:rsidRPr="00E959E6" w:rsidRDefault="002C59FF" w:rsidP="002C59FF">
      <w:pPr>
        <w:ind w:firstLineChars="0" w:firstLine="0"/>
        <w:rPr>
          <w:rFonts w:eastAsia="黑体"/>
          <w:b/>
          <w:sz w:val="32"/>
          <w:szCs w:val="32"/>
        </w:rPr>
        <w:sectPr w:rsidR="002F2C97" w:rsidRPr="00E959E6" w:rsidSect="00321B42">
          <w:headerReference w:type="default" r:id="rId15"/>
          <w:footerReference w:type="default" r:id="rId16"/>
          <w:pgSz w:w="11906" w:h="16838"/>
          <w:pgMar w:top="1440" w:right="1800" w:bottom="1440" w:left="1800" w:header="851" w:footer="992" w:gutter="0"/>
          <w:pgNumType w:fmt="upperRoman" w:start="1"/>
          <w:cols w:space="425"/>
          <w:docGrid w:type="lines" w:linePitch="312"/>
        </w:sectPr>
      </w:pPr>
      <w:r w:rsidRPr="00E959E6">
        <w:rPr>
          <w:rFonts w:eastAsia="黑体"/>
          <w:b/>
          <w:sz w:val="32"/>
          <w:szCs w:val="32"/>
        </w:rPr>
        <w:fldChar w:fldCharType="end"/>
      </w:r>
    </w:p>
    <w:p w:rsidR="002F2C97" w:rsidRPr="00E959E6" w:rsidRDefault="002F2C97" w:rsidP="002301CE">
      <w:pPr>
        <w:pStyle w:val="1"/>
        <w:numPr>
          <w:ilvl w:val="0"/>
          <w:numId w:val="0"/>
        </w:numPr>
      </w:pPr>
      <w:bookmarkStart w:id="0" w:name="_Toc450518537"/>
      <w:r w:rsidRPr="00E959E6">
        <w:rPr>
          <w:rFonts w:hint="eastAsia"/>
        </w:rPr>
        <w:lastRenderedPageBreak/>
        <w:t>前 言</w:t>
      </w:r>
      <w:bookmarkEnd w:id="0"/>
    </w:p>
    <w:p w:rsidR="00FA0FFA" w:rsidRPr="00E959E6" w:rsidRDefault="00FA0FFA" w:rsidP="009658AF">
      <w:pPr>
        <w:ind w:firstLine="560"/>
        <w:rPr>
          <w:rFonts w:ascii="仿宋" w:eastAsia="仿宋" w:hAnsi="仿宋"/>
          <w:sz w:val="28"/>
        </w:rPr>
      </w:pPr>
      <w:r w:rsidRPr="00E959E6">
        <w:rPr>
          <w:rFonts w:ascii="仿宋" w:eastAsia="仿宋" w:hAnsi="仿宋" w:hint="eastAsia"/>
          <w:sz w:val="28"/>
        </w:rPr>
        <w:t>“十三五”时期是我国全面建成小康社会、实现第一个百年奋斗目标的关键期，梅州市将严格落实“五位一体”总体布局和“四个全面”战略布局，</w:t>
      </w:r>
      <w:r w:rsidR="00606340" w:rsidRPr="00E959E6">
        <w:rPr>
          <w:rFonts w:ascii="仿宋" w:eastAsia="仿宋" w:hAnsi="仿宋" w:hint="eastAsia"/>
          <w:sz w:val="28"/>
        </w:rPr>
        <w:t>坚持“五大发展理念”，</w:t>
      </w:r>
      <w:r w:rsidRPr="00E959E6">
        <w:rPr>
          <w:rFonts w:ascii="仿宋" w:eastAsia="仿宋" w:hAnsi="仿宋" w:hint="eastAsia"/>
          <w:sz w:val="28"/>
        </w:rPr>
        <w:t>按照广东“三个定位、两个率先”总目标，融入全省大局，运用“两大</w:t>
      </w:r>
      <w:r w:rsidR="00606340" w:rsidRPr="00E959E6">
        <w:rPr>
          <w:rFonts w:ascii="仿宋" w:eastAsia="仿宋" w:hAnsi="仿宋" w:hint="eastAsia"/>
          <w:sz w:val="28"/>
        </w:rPr>
        <w:t>振兴</w:t>
      </w:r>
      <w:r w:rsidRPr="00E959E6">
        <w:rPr>
          <w:rFonts w:ascii="仿宋" w:eastAsia="仿宋" w:hAnsi="仿宋" w:hint="eastAsia"/>
          <w:sz w:val="28"/>
        </w:rPr>
        <w:t>政策”，推进“三大抓手”，创新构建“</w:t>
      </w:r>
      <w:r w:rsidRPr="00E959E6">
        <w:rPr>
          <w:rFonts w:ascii="仿宋" w:eastAsia="仿宋" w:hAnsi="仿宋"/>
          <w:sz w:val="28"/>
        </w:rPr>
        <w:t>一区两带</w:t>
      </w:r>
      <w:r w:rsidRPr="00E959E6">
        <w:rPr>
          <w:rFonts w:ascii="仿宋" w:eastAsia="仿宋" w:hAnsi="仿宋" w:hint="eastAsia"/>
          <w:sz w:val="28"/>
        </w:rPr>
        <w:t>”发展格局，力争实现与全国社会经济</w:t>
      </w:r>
      <w:r w:rsidR="00F7172C" w:rsidRPr="00E959E6">
        <w:rPr>
          <w:rFonts w:ascii="仿宋" w:eastAsia="仿宋" w:hAnsi="仿宋" w:hint="eastAsia"/>
          <w:sz w:val="28"/>
        </w:rPr>
        <w:t>建设</w:t>
      </w:r>
      <w:r w:rsidRPr="00E959E6">
        <w:rPr>
          <w:rFonts w:ascii="仿宋" w:eastAsia="仿宋" w:hAnsi="仿宋" w:hint="eastAsia"/>
          <w:sz w:val="28"/>
        </w:rPr>
        <w:t>同步发展。</w:t>
      </w:r>
    </w:p>
    <w:p w:rsidR="00FA0FFA" w:rsidRPr="00E959E6" w:rsidRDefault="00FA0FFA" w:rsidP="009658AF">
      <w:pPr>
        <w:ind w:firstLine="560"/>
        <w:rPr>
          <w:rFonts w:ascii="仿宋" w:eastAsia="仿宋" w:hAnsi="仿宋"/>
          <w:sz w:val="28"/>
        </w:rPr>
      </w:pPr>
      <w:r w:rsidRPr="00E959E6">
        <w:rPr>
          <w:rFonts w:ascii="仿宋" w:eastAsia="仿宋" w:hAnsi="仿宋" w:hint="eastAsia"/>
          <w:sz w:val="28"/>
        </w:rPr>
        <w:t>围绕“十三五”期间</w:t>
      </w:r>
      <w:r w:rsidRPr="00E959E6">
        <w:rPr>
          <w:rFonts w:ascii="仿宋" w:eastAsia="仿宋" w:hAnsi="仿宋"/>
          <w:sz w:val="28"/>
        </w:rPr>
        <w:t>全面建成小康社会目标</w:t>
      </w:r>
      <w:r w:rsidRPr="00E959E6">
        <w:rPr>
          <w:rFonts w:ascii="仿宋" w:eastAsia="仿宋" w:hAnsi="仿宋" w:hint="eastAsia"/>
          <w:sz w:val="28"/>
        </w:rPr>
        <w:t>要求，梅州市环保工作面临历史性转型和改善机遇。作为广东省生态发展区、粤东西北重要生态屏障和水源涵养地，梅州市需以改善环境质量为核心，严守空间红线、总量红线、准入红线，强化主体功能区建设，加大环境综合治理与生态保护修复力度，</w:t>
      </w:r>
      <w:r w:rsidR="00853858" w:rsidRPr="00E959E6">
        <w:rPr>
          <w:rFonts w:ascii="仿宋" w:eastAsia="仿宋" w:hAnsi="仿宋" w:hint="eastAsia"/>
          <w:sz w:val="28"/>
        </w:rPr>
        <w:t>严格环境风险防控，</w:t>
      </w:r>
      <w:r w:rsidRPr="00E959E6">
        <w:rPr>
          <w:rFonts w:ascii="仿宋" w:eastAsia="仿宋" w:hAnsi="仿宋" w:hint="eastAsia"/>
          <w:sz w:val="28"/>
        </w:rPr>
        <w:t>深化环保供给市场与治理主体多元化改革，强力推进环保法制建设，实现“国家生态文明先行示范区”、“国家环境保护模范城市”双创建。</w:t>
      </w:r>
    </w:p>
    <w:p w:rsidR="002F2C97" w:rsidRPr="00E959E6" w:rsidRDefault="00FA0FFA" w:rsidP="009658AF">
      <w:pPr>
        <w:ind w:firstLine="560"/>
        <w:rPr>
          <w:rFonts w:ascii="仿宋" w:eastAsia="仿宋" w:hAnsi="仿宋"/>
          <w:sz w:val="28"/>
        </w:rPr>
      </w:pPr>
      <w:r w:rsidRPr="00E959E6">
        <w:rPr>
          <w:rFonts w:ascii="仿宋" w:eastAsia="仿宋" w:hAnsi="仿宋" w:hint="eastAsia"/>
          <w:sz w:val="28"/>
        </w:rPr>
        <w:t>面对新时期经济社会发展、环境保护新常态，系统总结“十二五”环保工作经验，科学谋划梅州市“十三五”环境保护战略布局，对指导全市</w:t>
      </w:r>
      <w:r w:rsidR="00630AB7" w:rsidRPr="00E959E6">
        <w:rPr>
          <w:rFonts w:ascii="仿宋" w:eastAsia="仿宋" w:hAnsi="仿宋" w:hint="eastAsia"/>
          <w:sz w:val="28"/>
        </w:rPr>
        <w:t>“十三五”环境保护工作，破解资源环境约束、全面改善环境质量</w:t>
      </w:r>
      <w:r w:rsidRPr="00E959E6">
        <w:rPr>
          <w:rFonts w:ascii="仿宋" w:eastAsia="仿宋" w:hAnsi="仿宋" w:hint="eastAsia"/>
          <w:sz w:val="28"/>
        </w:rPr>
        <w:t>、推动环保工作实现新突破具有重要意义。</w:t>
      </w:r>
    </w:p>
    <w:p w:rsidR="009658AF" w:rsidRPr="00E959E6" w:rsidRDefault="009658AF" w:rsidP="009658AF">
      <w:pPr>
        <w:ind w:firstLine="560"/>
        <w:rPr>
          <w:rFonts w:ascii="仿宋" w:eastAsia="仿宋" w:hAnsi="仿宋"/>
          <w:sz w:val="28"/>
          <w:szCs w:val="24"/>
        </w:rPr>
        <w:sectPr w:rsidR="009658AF" w:rsidRPr="00E959E6" w:rsidSect="00321B42">
          <w:pgSz w:w="11906" w:h="16838"/>
          <w:pgMar w:top="1440" w:right="1800" w:bottom="1440" w:left="1800" w:header="851" w:footer="992" w:gutter="0"/>
          <w:pgNumType w:start="1"/>
          <w:cols w:space="425"/>
          <w:docGrid w:type="lines" w:linePitch="312"/>
        </w:sectPr>
      </w:pPr>
    </w:p>
    <w:p w:rsidR="002F2C97" w:rsidRPr="00E959E6" w:rsidRDefault="002F2C97" w:rsidP="002301CE">
      <w:pPr>
        <w:pStyle w:val="1"/>
      </w:pPr>
      <w:bookmarkStart w:id="1" w:name="_Toc450518538"/>
      <w:r w:rsidRPr="00E959E6">
        <w:rPr>
          <w:rFonts w:hint="eastAsia"/>
        </w:rPr>
        <w:lastRenderedPageBreak/>
        <w:t>环境保护工作回顾与形势分析</w:t>
      </w:r>
      <w:bookmarkEnd w:id="1"/>
    </w:p>
    <w:p w:rsidR="002F2C97" w:rsidRPr="00E959E6" w:rsidRDefault="002F2C97" w:rsidP="00AE5157">
      <w:pPr>
        <w:pStyle w:val="2"/>
      </w:pPr>
      <w:bookmarkStart w:id="2" w:name="_Toc450518539"/>
      <w:r w:rsidRPr="00E959E6">
        <w:rPr>
          <w:rFonts w:hint="eastAsia"/>
        </w:rPr>
        <w:t>环境保护工作成效</w:t>
      </w:r>
      <w:bookmarkEnd w:id="2"/>
    </w:p>
    <w:p w:rsidR="00572144" w:rsidRPr="00E959E6" w:rsidRDefault="00CB4406" w:rsidP="00321B42">
      <w:pPr>
        <w:rPr>
          <w:szCs w:val="24"/>
        </w:rPr>
      </w:pPr>
      <w:r w:rsidRPr="00E959E6">
        <w:rPr>
          <w:rFonts w:hint="eastAsia"/>
          <w:szCs w:val="24"/>
        </w:rPr>
        <w:t>“十二五”期间，梅州市围绕“全力加快绿色</w:t>
      </w:r>
      <w:r w:rsidR="00FA216D" w:rsidRPr="00E959E6">
        <w:rPr>
          <w:rFonts w:hint="eastAsia"/>
          <w:szCs w:val="24"/>
        </w:rPr>
        <w:t>的</w:t>
      </w:r>
      <w:r w:rsidRPr="00E959E6">
        <w:rPr>
          <w:rFonts w:hint="eastAsia"/>
          <w:szCs w:val="24"/>
        </w:rPr>
        <w:t>经济崛起，建设富庶美丽</w:t>
      </w:r>
      <w:r w:rsidR="0098432E" w:rsidRPr="00E959E6">
        <w:rPr>
          <w:rFonts w:hint="eastAsia"/>
          <w:szCs w:val="24"/>
        </w:rPr>
        <w:t>和谐</w:t>
      </w:r>
      <w:r w:rsidRPr="00E959E6">
        <w:rPr>
          <w:rFonts w:hint="eastAsia"/>
          <w:szCs w:val="24"/>
        </w:rPr>
        <w:t>幸福梅州”的核心任务，以生态保护为前提，以经济崛起为核心，坚持稳中求进，围绕稳增长、调结构、促改革、惠民生，落实“两大振兴政策”，聚焦“三大抓手”，大力推进“一区两带”建设，狠抓各项工作落实，坚持在发展中保护，在保护中发展，切实抓好项目把关、执法监管、污染减排、环境整治和环保能力建设等各项工作，为建设富庶美丽</w:t>
      </w:r>
      <w:r w:rsidR="00C76A17" w:rsidRPr="00E959E6">
        <w:rPr>
          <w:rFonts w:hint="eastAsia"/>
          <w:szCs w:val="24"/>
        </w:rPr>
        <w:t>和谐</w:t>
      </w:r>
      <w:r w:rsidRPr="00E959E6">
        <w:rPr>
          <w:rFonts w:hint="eastAsia"/>
          <w:szCs w:val="24"/>
        </w:rPr>
        <w:t>幸福梅州提供了良好的环境保障。</w:t>
      </w:r>
    </w:p>
    <w:p w:rsidR="00572144" w:rsidRPr="00E959E6" w:rsidRDefault="00572144" w:rsidP="00321B42">
      <w:r w:rsidRPr="00E959E6">
        <w:rPr>
          <w:rFonts w:hint="eastAsia"/>
        </w:rPr>
        <w:t>回顾“十二五”，我市环保工作成效主要体现为以下几个方面：</w:t>
      </w:r>
    </w:p>
    <w:p w:rsidR="007606E4" w:rsidRPr="00E959E6" w:rsidRDefault="007606E4" w:rsidP="00567B97">
      <w:pPr>
        <w:pStyle w:val="3"/>
      </w:pPr>
      <w:bookmarkStart w:id="3" w:name="_Toc450518540"/>
      <w:r w:rsidRPr="00E959E6">
        <w:rPr>
          <w:rFonts w:hint="eastAsia"/>
        </w:rPr>
        <w:t>环境质量总体保持稳定</w:t>
      </w:r>
      <w:bookmarkEnd w:id="3"/>
    </w:p>
    <w:p w:rsidR="00EB4C15" w:rsidRPr="00E959E6" w:rsidRDefault="009F0615" w:rsidP="00321B42">
      <w:r w:rsidRPr="00E959E6">
        <w:rPr>
          <w:rFonts w:hint="eastAsia"/>
        </w:rPr>
        <w:t>“十二五”期间，</w:t>
      </w:r>
      <w:r w:rsidR="004962AA" w:rsidRPr="00E959E6">
        <w:rPr>
          <w:rFonts w:hint="eastAsia"/>
        </w:rPr>
        <w:t>梅州市城区环境空气质量</w:t>
      </w:r>
      <w:r w:rsidRPr="00E959E6">
        <w:rPr>
          <w:rFonts w:hint="eastAsia"/>
        </w:rPr>
        <w:t>总体保持良好</w:t>
      </w:r>
      <w:r w:rsidR="004962AA" w:rsidRPr="00E959E6">
        <w:rPr>
          <w:rFonts w:hint="eastAsia"/>
        </w:rPr>
        <w:t>；清凉山水库、梅江等饮用水源地水质达标率</w:t>
      </w:r>
      <w:r w:rsidR="001864A9" w:rsidRPr="00E959E6">
        <w:rPr>
          <w:rFonts w:hint="eastAsia"/>
        </w:rPr>
        <w:t>保持</w:t>
      </w:r>
      <w:r w:rsidR="004962AA" w:rsidRPr="00E959E6">
        <w:rPr>
          <w:rFonts w:hint="eastAsia"/>
        </w:rPr>
        <w:t>100%</w:t>
      </w:r>
      <w:r w:rsidR="004962AA" w:rsidRPr="00E959E6">
        <w:rPr>
          <w:rFonts w:hint="eastAsia"/>
        </w:rPr>
        <w:t>；区域噪声、道路交通噪声保持稳定，声环境质量较好；辐射环境质量和生态环境质量总体良好，环境质量总体保持稳定。</w:t>
      </w:r>
    </w:p>
    <w:p w:rsidR="007606E4" w:rsidRPr="00E959E6" w:rsidRDefault="00851FD9" w:rsidP="00567B97">
      <w:pPr>
        <w:pStyle w:val="3"/>
      </w:pPr>
      <w:bookmarkStart w:id="4" w:name="_Toc450518541"/>
      <w:r w:rsidRPr="00E959E6">
        <w:rPr>
          <w:rFonts w:hint="eastAsia"/>
        </w:rPr>
        <w:t>总量</w:t>
      </w:r>
      <w:r w:rsidR="007606E4" w:rsidRPr="00E959E6">
        <w:rPr>
          <w:rFonts w:hint="eastAsia"/>
        </w:rPr>
        <w:t>减排指标全面完成</w:t>
      </w:r>
      <w:bookmarkEnd w:id="4"/>
    </w:p>
    <w:p w:rsidR="00EB4C15" w:rsidRPr="00E959E6" w:rsidRDefault="00A154DF" w:rsidP="00DE79CE">
      <w:pPr>
        <w:rPr>
          <w:szCs w:val="24"/>
        </w:rPr>
      </w:pPr>
      <w:r w:rsidRPr="00E959E6">
        <w:rPr>
          <w:rFonts w:hint="eastAsia"/>
          <w:szCs w:val="24"/>
        </w:rPr>
        <w:t>全力抓好工程减排、结构减排和监管减排等各项减排措施，污染减排工作取得显著成效。经核算，</w:t>
      </w:r>
      <w:r w:rsidRPr="00E959E6">
        <w:rPr>
          <w:rFonts w:hint="eastAsia"/>
          <w:szCs w:val="24"/>
        </w:rPr>
        <w:t>2015</w:t>
      </w:r>
      <w:r w:rsidRPr="00E959E6">
        <w:rPr>
          <w:rFonts w:hint="eastAsia"/>
          <w:szCs w:val="24"/>
        </w:rPr>
        <w:t>年</w:t>
      </w:r>
      <w:r w:rsidR="00DE79CE" w:rsidRPr="00E959E6">
        <w:rPr>
          <w:rFonts w:hint="eastAsia"/>
          <w:szCs w:val="24"/>
        </w:rPr>
        <w:t>全市主要污染物排放量为化学需氧量</w:t>
      </w:r>
      <w:r w:rsidR="00DE79CE" w:rsidRPr="00E959E6">
        <w:rPr>
          <w:rFonts w:hint="eastAsia"/>
          <w:szCs w:val="24"/>
        </w:rPr>
        <w:t>6.20</w:t>
      </w:r>
      <w:r w:rsidR="00DE79CE" w:rsidRPr="00E959E6">
        <w:rPr>
          <w:rFonts w:hint="eastAsia"/>
          <w:szCs w:val="24"/>
        </w:rPr>
        <w:t>万吨、氨氮</w:t>
      </w:r>
      <w:r w:rsidR="00DE79CE" w:rsidRPr="00E959E6">
        <w:rPr>
          <w:rFonts w:hint="eastAsia"/>
          <w:szCs w:val="24"/>
        </w:rPr>
        <w:t>0.74</w:t>
      </w:r>
      <w:r w:rsidR="00DE79CE" w:rsidRPr="00E959E6">
        <w:rPr>
          <w:rFonts w:hint="eastAsia"/>
          <w:szCs w:val="24"/>
        </w:rPr>
        <w:t>万吨、二氧化硫</w:t>
      </w:r>
      <w:r w:rsidR="00DE79CE" w:rsidRPr="00E959E6">
        <w:rPr>
          <w:rFonts w:hint="eastAsia"/>
          <w:szCs w:val="24"/>
        </w:rPr>
        <w:t>3.02</w:t>
      </w:r>
      <w:r w:rsidR="00DE79CE" w:rsidRPr="00E959E6">
        <w:rPr>
          <w:rFonts w:hint="eastAsia"/>
          <w:szCs w:val="24"/>
        </w:rPr>
        <w:t>万吨、氮氧化物</w:t>
      </w:r>
      <w:r w:rsidR="00DE79CE" w:rsidRPr="00E959E6">
        <w:rPr>
          <w:rFonts w:hint="eastAsia"/>
          <w:szCs w:val="24"/>
        </w:rPr>
        <w:t>3.78</w:t>
      </w:r>
      <w:r w:rsidR="00DE79CE" w:rsidRPr="00E959E6">
        <w:rPr>
          <w:rFonts w:hint="eastAsia"/>
          <w:szCs w:val="24"/>
        </w:rPr>
        <w:t>万吨，圆满完成省下达的“十二五”和</w:t>
      </w:r>
      <w:r w:rsidR="00DE79CE" w:rsidRPr="00E959E6">
        <w:rPr>
          <w:rFonts w:hint="eastAsia"/>
          <w:szCs w:val="24"/>
        </w:rPr>
        <w:t>2015</w:t>
      </w:r>
      <w:r w:rsidR="00DE79CE" w:rsidRPr="00E959E6">
        <w:rPr>
          <w:rFonts w:hint="eastAsia"/>
          <w:szCs w:val="24"/>
        </w:rPr>
        <w:t>年减排目标任务。</w:t>
      </w:r>
      <w:r w:rsidR="00E6181F" w:rsidRPr="00E959E6">
        <w:rPr>
          <w:rFonts w:hint="eastAsia"/>
          <w:szCs w:val="24"/>
        </w:rPr>
        <w:t>“十二五”期间，全市共关停火电装机容量</w:t>
      </w:r>
      <w:r w:rsidR="00E6181F" w:rsidRPr="00E959E6">
        <w:rPr>
          <w:rFonts w:hint="eastAsia"/>
          <w:szCs w:val="24"/>
        </w:rPr>
        <w:t>25</w:t>
      </w:r>
      <w:r w:rsidR="00E6181F" w:rsidRPr="00E959E6">
        <w:rPr>
          <w:rFonts w:hint="eastAsia"/>
          <w:szCs w:val="24"/>
        </w:rPr>
        <w:t>万千瓦，淘汰立窑水泥落后产能</w:t>
      </w:r>
      <w:r w:rsidR="00E6181F" w:rsidRPr="00E959E6">
        <w:rPr>
          <w:rFonts w:hint="eastAsia"/>
          <w:szCs w:val="24"/>
        </w:rPr>
        <w:t>1384</w:t>
      </w:r>
      <w:r w:rsidR="00E6181F" w:rsidRPr="00E959E6">
        <w:rPr>
          <w:rFonts w:hint="eastAsia"/>
          <w:szCs w:val="24"/>
        </w:rPr>
        <w:t>万吨、粉磨产能</w:t>
      </w:r>
      <w:r w:rsidR="00E6181F" w:rsidRPr="00E959E6">
        <w:rPr>
          <w:rFonts w:hint="eastAsia"/>
          <w:szCs w:val="24"/>
        </w:rPr>
        <w:t>110</w:t>
      </w:r>
      <w:r w:rsidR="00E6181F" w:rsidRPr="00E959E6">
        <w:rPr>
          <w:rFonts w:hint="eastAsia"/>
          <w:szCs w:val="24"/>
        </w:rPr>
        <w:t>万吨，全市全面退出立窑水泥行业。</w:t>
      </w:r>
    </w:p>
    <w:p w:rsidR="007606E4" w:rsidRPr="00E959E6" w:rsidRDefault="007606E4" w:rsidP="00567B97">
      <w:pPr>
        <w:pStyle w:val="3"/>
      </w:pPr>
      <w:bookmarkStart w:id="5" w:name="_Toc450518542"/>
      <w:r w:rsidRPr="00E959E6">
        <w:rPr>
          <w:rFonts w:hint="eastAsia"/>
        </w:rPr>
        <w:t>基础设施建设有序推进</w:t>
      </w:r>
      <w:bookmarkEnd w:id="5"/>
    </w:p>
    <w:p w:rsidR="0016361E" w:rsidRPr="00CE59ED" w:rsidRDefault="0016361E" w:rsidP="0016361E">
      <w:r w:rsidRPr="00CE59ED">
        <w:rPr>
          <w:rFonts w:hint="eastAsia"/>
        </w:rPr>
        <w:t>各县（市、区）污水处理厂二期工程均已通水投运，配套管网不断完善，</w:t>
      </w:r>
      <w:r>
        <w:rPr>
          <w:rFonts w:hint="eastAsia"/>
        </w:rPr>
        <w:t>污水日处理能力达</w:t>
      </w:r>
      <w:r>
        <w:rPr>
          <w:rFonts w:hint="eastAsia"/>
        </w:rPr>
        <w:t>34</w:t>
      </w:r>
      <w:r>
        <w:rPr>
          <w:rFonts w:hint="eastAsia"/>
        </w:rPr>
        <w:t>万吨</w:t>
      </w:r>
      <w:r w:rsidRPr="00CE59ED">
        <w:rPr>
          <w:rFonts w:hint="eastAsia"/>
        </w:rPr>
        <w:t>；全市</w:t>
      </w:r>
      <w:r w:rsidRPr="00CE59ED">
        <w:rPr>
          <w:rFonts w:hint="eastAsia"/>
        </w:rPr>
        <w:t>22</w:t>
      </w:r>
      <w:r w:rsidRPr="00CE59ED">
        <w:rPr>
          <w:rFonts w:hint="eastAsia"/>
        </w:rPr>
        <w:t>个中心镇</w:t>
      </w:r>
      <w:r>
        <w:rPr>
          <w:rFonts w:hint="eastAsia"/>
        </w:rPr>
        <w:t>（含</w:t>
      </w:r>
      <w:r>
        <w:rPr>
          <w:rFonts w:hint="eastAsia"/>
        </w:rPr>
        <w:t>5</w:t>
      </w:r>
      <w:r>
        <w:rPr>
          <w:rFonts w:hint="eastAsia"/>
        </w:rPr>
        <w:t>个县城所在镇）中已有</w:t>
      </w:r>
      <w:r>
        <w:rPr>
          <w:rFonts w:hint="eastAsia"/>
        </w:rPr>
        <w:t>9</w:t>
      </w:r>
      <w:r>
        <w:rPr>
          <w:rFonts w:hint="eastAsia"/>
        </w:rPr>
        <w:t>个建了</w:t>
      </w:r>
      <w:r w:rsidRPr="00CE59ED">
        <w:rPr>
          <w:rFonts w:hint="eastAsia"/>
        </w:rPr>
        <w:t>污水处理厂，</w:t>
      </w:r>
      <w:r>
        <w:rPr>
          <w:rFonts w:hint="eastAsia"/>
        </w:rPr>
        <w:t>其余</w:t>
      </w:r>
      <w:r w:rsidRPr="00CE59ED">
        <w:rPr>
          <w:rFonts w:hint="eastAsia"/>
        </w:rPr>
        <w:t>中心镇均</w:t>
      </w:r>
      <w:r>
        <w:rPr>
          <w:rFonts w:hint="eastAsia"/>
        </w:rPr>
        <w:t>在加快推进</w:t>
      </w:r>
      <w:r w:rsidRPr="00CE59ED">
        <w:rPr>
          <w:rFonts w:hint="eastAsia"/>
        </w:rPr>
        <w:t>污水处理设施建设工作</w:t>
      </w:r>
      <w:r>
        <w:rPr>
          <w:rFonts w:hint="eastAsia"/>
        </w:rPr>
        <w:t>，</w:t>
      </w:r>
      <w:r w:rsidRPr="008A6F2E">
        <w:rPr>
          <w:rFonts w:hint="eastAsia"/>
        </w:rPr>
        <w:t>全市城镇生活污水处理能力由</w:t>
      </w:r>
      <w:r w:rsidRPr="008A6F2E">
        <w:rPr>
          <w:rFonts w:hint="eastAsia"/>
        </w:rPr>
        <w:t>17</w:t>
      </w:r>
      <w:r w:rsidRPr="008A6F2E">
        <w:rPr>
          <w:rFonts w:hint="eastAsia"/>
        </w:rPr>
        <w:t>万吨</w:t>
      </w:r>
      <w:r w:rsidRPr="008A6F2E">
        <w:rPr>
          <w:rFonts w:hint="eastAsia"/>
        </w:rPr>
        <w:t>/</w:t>
      </w:r>
      <w:r w:rsidRPr="008A6F2E">
        <w:rPr>
          <w:rFonts w:hint="eastAsia"/>
        </w:rPr>
        <w:t>日提高到</w:t>
      </w:r>
      <w:r w:rsidRPr="008A6F2E">
        <w:rPr>
          <w:rFonts w:hint="eastAsia"/>
        </w:rPr>
        <w:t>36</w:t>
      </w:r>
      <w:r w:rsidRPr="008A6F2E">
        <w:rPr>
          <w:rFonts w:hint="eastAsia"/>
        </w:rPr>
        <w:t>万吨</w:t>
      </w:r>
      <w:r w:rsidRPr="008A6F2E">
        <w:rPr>
          <w:rFonts w:hint="eastAsia"/>
        </w:rPr>
        <w:t>/</w:t>
      </w:r>
      <w:r w:rsidRPr="008A6F2E">
        <w:rPr>
          <w:rFonts w:hint="eastAsia"/>
        </w:rPr>
        <w:t>日以上。</w:t>
      </w:r>
    </w:p>
    <w:p w:rsidR="0016361E" w:rsidRPr="00CE59ED" w:rsidRDefault="0016361E" w:rsidP="0016361E">
      <w:r w:rsidRPr="00CE59ED">
        <w:rPr>
          <w:rFonts w:hint="eastAsia"/>
        </w:rPr>
        <w:t>“一县一场”方面，我市各县（市、区）生活垃圾填埋场建设工作稳步推进，均能如期建成运营。农村生活垃圾处理设施“一镇一站”、“一村一点”建设任务</w:t>
      </w:r>
      <w:r w:rsidRPr="00CE59ED">
        <w:rPr>
          <w:rFonts w:hint="eastAsia"/>
        </w:rPr>
        <w:lastRenderedPageBreak/>
        <w:t>全面完成，并通过验收。目前，</w:t>
      </w:r>
      <w:r w:rsidRPr="00CE59ED">
        <w:rPr>
          <w:rFonts w:hint="eastAsia"/>
        </w:rPr>
        <w:t>114</w:t>
      </w:r>
      <w:r w:rsidRPr="00CE59ED">
        <w:rPr>
          <w:rFonts w:hint="eastAsia"/>
        </w:rPr>
        <w:t>个镇（街）建成生活垃圾转运站，</w:t>
      </w:r>
      <w:r w:rsidRPr="00CE59ED">
        <w:rPr>
          <w:rFonts w:hint="eastAsia"/>
        </w:rPr>
        <w:t>2042</w:t>
      </w:r>
      <w:r w:rsidRPr="00CE59ED">
        <w:rPr>
          <w:rFonts w:hint="eastAsia"/>
        </w:rPr>
        <w:t>个行政村全部配备了垃圾收集点，全市城镇生活垃圾无害化处理达</w:t>
      </w:r>
      <w:r w:rsidRPr="00F12424">
        <w:rPr>
          <w:rFonts w:hint="eastAsia"/>
        </w:rPr>
        <w:t>94.5</w:t>
      </w:r>
      <w:r w:rsidRPr="00CE59ED">
        <w:rPr>
          <w:rFonts w:hint="eastAsia"/>
        </w:rPr>
        <w:t>％，农村生活垃圾有效处理率到</w:t>
      </w:r>
      <w:r w:rsidRPr="00CE59ED">
        <w:rPr>
          <w:rFonts w:hint="eastAsia"/>
        </w:rPr>
        <w:t>74.87</w:t>
      </w:r>
      <w:r w:rsidRPr="00CE59ED">
        <w:rPr>
          <w:rFonts w:hint="eastAsia"/>
        </w:rPr>
        <w:t>％。</w:t>
      </w:r>
    </w:p>
    <w:p w:rsidR="00452575" w:rsidRPr="00E959E6" w:rsidRDefault="00452575" w:rsidP="00567B97">
      <w:pPr>
        <w:pStyle w:val="3"/>
      </w:pPr>
      <w:bookmarkStart w:id="6" w:name="_Toc450518543"/>
      <w:r w:rsidRPr="00E959E6">
        <w:rPr>
          <w:rFonts w:hint="eastAsia"/>
        </w:rPr>
        <w:t>生态建设成效明显</w:t>
      </w:r>
      <w:bookmarkEnd w:id="6"/>
    </w:p>
    <w:p w:rsidR="004A328B" w:rsidRPr="00E959E6" w:rsidRDefault="004A328B" w:rsidP="004A328B">
      <w:r w:rsidRPr="00E959E6">
        <w:rPr>
          <w:rFonts w:hint="eastAsia"/>
        </w:rPr>
        <w:t>“十二五”期间，大力开展国家级、省级、市级生态创建工作，累计创建国家级生态乡镇</w:t>
      </w:r>
      <w:r w:rsidRPr="00E959E6">
        <w:rPr>
          <w:rFonts w:hint="eastAsia"/>
        </w:rPr>
        <w:t>1</w:t>
      </w:r>
      <w:r w:rsidRPr="00E959E6">
        <w:rPr>
          <w:rFonts w:hint="eastAsia"/>
        </w:rPr>
        <w:t>个，国家级生态村</w:t>
      </w:r>
      <w:r w:rsidRPr="00E959E6">
        <w:rPr>
          <w:rFonts w:hint="eastAsia"/>
        </w:rPr>
        <w:t>2</w:t>
      </w:r>
      <w:r w:rsidRPr="00E959E6">
        <w:rPr>
          <w:rFonts w:hint="eastAsia"/>
        </w:rPr>
        <w:t>个，省级生态乡镇</w:t>
      </w:r>
      <w:r w:rsidRPr="00E959E6">
        <w:rPr>
          <w:rFonts w:hint="eastAsia"/>
        </w:rPr>
        <w:t>9</w:t>
      </w:r>
      <w:r w:rsidRPr="00E959E6">
        <w:rPr>
          <w:rFonts w:hint="eastAsia"/>
        </w:rPr>
        <w:t>个。深入实施农村环境综合整治，加强农村工业、农业、生活、畜禽养殖业等污染防治，实施农村连片综合整治示范县项目</w:t>
      </w:r>
      <w:r w:rsidRPr="00E959E6">
        <w:rPr>
          <w:rFonts w:hint="eastAsia"/>
        </w:rPr>
        <w:t>2</w:t>
      </w:r>
      <w:r w:rsidRPr="00E959E6">
        <w:rPr>
          <w:rFonts w:hint="eastAsia"/>
        </w:rPr>
        <w:t>个，农村环境连片综合整治项目</w:t>
      </w:r>
      <w:r w:rsidRPr="00E959E6">
        <w:rPr>
          <w:rFonts w:hint="eastAsia"/>
        </w:rPr>
        <w:t>220</w:t>
      </w:r>
      <w:r w:rsidRPr="00E959E6">
        <w:rPr>
          <w:rFonts w:hint="eastAsia"/>
        </w:rPr>
        <w:t>多个，有效解决</w:t>
      </w:r>
      <w:r w:rsidR="00F531D6" w:rsidRPr="00E959E6">
        <w:rPr>
          <w:rFonts w:hint="eastAsia"/>
        </w:rPr>
        <w:t>了</w:t>
      </w:r>
      <w:r w:rsidRPr="00E959E6">
        <w:rPr>
          <w:rFonts w:hint="eastAsia"/>
        </w:rPr>
        <w:t>农村突出环境问题。</w:t>
      </w:r>
    </w:p>
    <w:p w:rsidR="00EB4C15" w:rsidRPr="00E959E6" w:rsidRDefault="004A328B" w:rsidP="004A328B">
      <w:r w:rsidRPr="00E959E6">
        <w:rPr>
          <w:rFonts w:hint="eastAsia"/>
        </w:rPr>
        <w:t>此外，</w:t>
      </w:r>
      <w:r w:rsidR="00252D66" w:rsidRPr="00E959E6">
        <w:rPr>
          <w:rFonts w:hint="eastAsia"/>
        </w:rPr>
        <w:t>城镇绿化覆盖率不断提高，自然保护区</w:t>
      </w:r>
      <w:r w:rsidR="008B15E4" w:rsidRPr="00E959E6">
        <w:rPr>
          <w:rFonts w:hint="eastAsia"/>
        </w:rPr>
        <w:t>体系建设</w:t>
      </w:r>
      <w:r w:rsidR="00252D66" w:rsidRPr="00E959E6">
        <w:rPr>
          <w:rFonts w:hint="eastAsia"/>
        </w:rPr>
        <w:t>和森林公园建设成效显著</w:t>
      </w:r>
      <w:r w:rsidR="00372641" w:rsidRPr="00E959E6">
        <w:rPr>
          <w:rFonts w:hint="eastAsia"/>
        </w:rPr>
        <w:t>；</w:t>
      </w:r>
      <w:r w:rsidR="00843578" w:rsidRPr="00824F6E">
        <w:rPr>
          <w:rFonts w:hint="eastAsia"/>
        </w:rPr>
        <w:t>生态严控区得到有效保护</w:t>
      </w:r>
      <w:r w:rsidR="00843578" w:rsidRPr="00436624">
        <w:rPr>
          <w:rFonts w:hint="eastAsia"/>
        </w:rPr>
        <w:t>；</w:t>
      </w:r>
      <w:r w:rsidR="00372641" w:rsidRPr="00E959E6">
        <w:rPr>
          <w:rFonts w:hint="eastAsia"/>
        </w:rPr>
        <w:t>韩江流域水源涵养林建设、天然林保护与山区生态公益林建设工程有序推进；梅州市绿色通道、鱼类洄游通道建设工程继续推进</w:t>
      </w:r>
      <w:r w:rsidR="005A2FCE" w:rsidRPr="00E959E6">
        <w:rPr>
          <w:rFonts w:hint="eastAsia"/>
        </w:rPr>
        <w:t>；</w:t>
      </w:r>
      <w:r w:rsidR="00FB3A6E" w:rsidRPr="00E959E6">
        <w:rPr>
          <w:rFonts w:hint="eastAsia"/>
        </w:rPr>
        <w:t>梅州市矿区污染治理、生态修复、环境综合整治等工程</w:t>
      </w:r>
      <w:r w:rsidR="00F80D32" w:rsidRPr="00E959E6">
        <w:rPr>
          <w:rFonts w:hint="eastAsia"/>
        </w:rPr>
        <w:t>进展顺利</w:t>
      </w:r>
      <w:r w:rsidR="00FB3A6E" w:rsidRPr="00E959E6">
        <w:rPr>
          <w:rFonts w:hint="eastAsia"/>
        </w:rPr>
        <w:t>。</w:t>
      </w:r>
    </w:p>
    <w:p w:rsidR="007606E4" w:rsidRPr="00E959E6" w:rsidRDefault="00452575" w:rsidP="00567B97">
      <w:pPr>
        <w:pStyle w:val="3"/>
      </w:pPr>
      <w:bookmarkStart w:id="7" w:name="_Toc450518544"/>
      <w:r w:rsidRPr="00E959E6">
        <w:rPr>
          <w:rFonts w:hint="eastAsia"/>
        </w:rPr>
        <w:t>环境供给</w:t>
      </w:r>
      <w:r w:rsidR="00313663" w:rsidRPr="00E959E6">
        <w:rPr>
          <w:rFonts w:hint="eastAsia"/>
        </w:rPr>
        <w:t>不断</w:t>
      </w:r>
      <w:r w:rsidRPr="00E959E6">
        <w:rPr>
          <w:rFonts w:hint="eastAsia"/>
        </w:rPr>
        <w:t>增强</w:t>
      </w:r>
      <w:bookmarkEnd w:id="7"/>
    </w:p>
    <w:p w:rsidR="00174AF7" w:rsidRDefault="0027570D" w:rsidP="00FB7548">
      <w:r w:rsidRPr="00E959E6">
        <w:rPr>
          <w:rFonts w:hint="eastAsia"/>
        </w:rPr>
        <w:t>市</w:t>
      </w:r>
      <w:r w:rsidR="00F47C5F" w:rsidRPr="00E959E6">
        <w:rPr>
          <w:rFonts w:hint="eastAsia"/>
        </w:rPr>
        <w:t>级</w:t>
      </w:r>
      <w:r w:rsidRPr="00E959E6">
        <w:rPr>
          <w:rFonts w:hint="eastAsia"/>
        </w:rPr>
        <w:t>环境监测和监察能力均通过标准化验收，</w:t>
      </w:r>
      <w:r w:rsidR="00FB7548" w:rsidRPr="00E959E6">
        <w:rPr>
          <w:rFonts w:hint="eastAsia"/>
        </w:rPr>
        <w:t>环境信息、</w:t>
      </w:r>
      <w:r w:rsidR="00F47C5F" w:rsidRPr="00E959E6">
        <w:rPr>
          <w:rFonts w:hint="eastAsia"/>
        </w:rPr>
        <w:t>环境科研</w:t>
      </w:r>
      <w:r w:rsidRPr="00E959E6">
        <w:rPr>
          <w:rFonts w:hint="eastAsia"/>
        </w:rPr>
        <w:t>、环境宣教</w:t>
      </w:r>
      <w:r w:rsidR="00F47C5F" w:rsidRPr="00E959E6">
        <w:rPr>
          <w:rFonts w:hint="eastAsia"/>
        </w:rPr>
        <w:t>能力显著提升</w:t>
      </w:r>
      <w:r w:rsidR="00D55F5F">
        <w:rPr>
          <w:rFonts w:hint="eastAsia"/>
        </w:rPr>
        <w:t>，</w:t>
      </w:r>
      <w:r w:rsidR="0018799F" w:rsidRPr="0018799F">
        <w:rPr>
          <w:rFonts w:hint="eastAsia"/>
        </w:rPr>
        <w:t>环境监控应急指挥中心建成投入使用</w:t>
      </w:r>
      <w:r w:rsidR="0018799F">
        <w:rPr>
          <w:rFonts w:hint="eastAsia"/>
        </w:rPr>
        <w:t>，</w:t>
      </w:r>
      <w:r w:rsidR="00D55F5F">
        <w:rPr>
          <w:rFonts w:hint="eastAsia"/>
        </w:rPr>
        <w:t>环境管理能力不断增强</w:t>
      </w:r>
      <w:r w:rsidR="0018799F">
        <w:rPr>
          <w:rFonts w:hint="eastAsia"/>
        </w:rPr>
        <w:t>。</w:t>
      </w:r>
    </w:p>
    <w:p w:rsidR="00D55F5F" w:rsidRDefault="00D55F5F" w:rsidP="00D55F5F">
      <w:r w:rsidRPr="00D55F5F">
        <w:rPr>
          <w:rFonts w:hint="eastAsia"/>
        </w:rPr>
        <w:t>优化环保服务</w:t>
      </w:r>
      <w:r>
        <w:rPr>
          <w:rFonts w:hint="eastAsia"/>
        </w:rPr>
        <w:t>，</w:t>
      </w:r>
      <w:r w:rsidRPr="00D55F5F">
        <w:rPr>
          <w:rFonts w:hint="eastAsia"/>
        </w:rPr>
        <w:t>深入实施重点项目审批“绿色通道”，全力为落实</w:t>
      </w:r>
      <w:r w:rsidRPr="00D55F5F">
        <w:rPr>
          <w:rFonts w:hint="eastAsia"/>
        </w:rPr>
        <w:t xml:space="preserve"> </w:t>
      </w:r>
      <w:r w:rsidRPr="00D55F5F">
        <w:rPr>
          <w:rFonts w:hint="eastAsia"/>
        </w:rPr>
        <w:t>“两大政策”、“三大抓手”项目提供全程优质服务，对重点项目、民生工程、城市基础设施建设等项目实行一事一议、特事特办，加快审批。</w:t>
      </w:r>
    </w:p>
    <w:p w:rsidR="00174AF7" w:rsidRDefault="00174AF7" w:rsidP="00174AF7">
      <w:r w:rsidRPr="00174AF7">
        <w:rPr>
          <w:rFonts w:hint="eastAsia"/>
        </w:rPr>
        <w:t>开展环保立法调研</w:t>
      </w:r>
      <w:r>
        <w:rPr>
          <w:rFonts w:hint="eastAsia"/>
        </w:rPr>
        <w:t>，</w:t>
      </w:r>
      <w:r w:rsidRPr="00174AF7">
        <w:rPr>
          <w:rFonts w:hint="eastAsia"/>
        </w:rPr>
        <w:t>以列入省首批有立法权的设区市为契机，围绕立法需求较强、基础较好的项目积极开展调研和前期筹备工作。</w:t>
      </w:r>
    </w:p>
    <w:p w:rsidR="00174AF7" w:rsidRDefault="00174AF7" w:rsidP="00174AF7">
      <w:r w:rsidRPr="00174AF7">
        <w:rPr>
          <w:rFonts w:hint="eastAsia"/>
        </w:rPr>
        <w:t>深入开展微改革微创新</w:t>
      </w:r>
      <w:r>
        <w:rPr>
          <w:rFonts w:hint="eastAsia"/>
        </w:rPr>
        <w:t>，进一步简政放权，</w:t>
      </w:r>
      <w:r w:rsidRPr="00174AF7">
        <w:rPr>
          <w:rFonts w:hint="eastAsia"/>
        </w:rPr>
        <w:t>梳理规范权责清单，清理行政审批中介服务和非行政许可事项，</w:t>
      </w:r>
      <w:r>
        <w:rPr>
          <w:rFonts w:hint="eastAsia"/>
        </w:rPr>
        <w:t>优化建设项目环评审批管理，</w:t>
      </w:r>
      <w:r w:rsidRPr="00174AF7">
        <w:rPr>
          <w:rFonts w:hint="eastAsia"/>
        </w:rPr>
        <w:t>提高审批效率。</w:t>
      </w:r>
    </w:p>
    <w:p w:rsidR="00EB4C15" w:rsidRPr="00E959E6" w:rsidRDefault="00B71B38" w:rsidP="00FB7548">
      <w:r w:rsidRPr="00976B82">
        <w:rPr>
          <w:rFonts w:hint="eastAsia"/>
        </w:rPr>
        <w:t>强化“两法衔接”</w:t>
      </w:r>
      <w:r>
        <w:rPr>
          <w:rFonts w:hint="eastAsia"/>
        </w:rPr>
        <w:t>，</w:t>
      </w:r>
      <w:r w:rsidRPr="00976B82">
        <w:rPr>
          <w:rFonts w:hint="eastAsia"/>
        </w:rPr>
        <w:t>会同公安、检察、法院等部门建立联动执法机制和案件移送机制，推动行政执法与刑事司法有效衔接，形成打击环境违法行为的高压态势。</w:t>
      </w:r>
    </w:p>
    <w:p w:rsidR="007606E4" w:rsidRPr="00E959E6" w:rsidRDefault="007606E4" w:rsidP="00567B97">
      <w:pPr>
        <w:pStyle w:val="3"/>
      </w:pPr>
      <w:bookmarkStart w:id="8" w:name="_Toc450518545"/>
      <w:r w:rsidRPr="00E959E6">
        <w:rPr>
          <w:rFonts w:hint="eastAsia"/>
        </w:rPr>
        <w:t>“双创建”正式启动</w:t>
      </w:r>
      <w:bookmarkEnd w:id="8"/>
    </w:p>
    <w:p w:rsidR="005D66AC" w:rsidRDefault="00C93DF2" w:rsidP="005D66AC">
      <w:pPr>
        <w:rPr>
          <w:rFonts w:ascii="Simsun" w:hAnsi="Simsun" w:hint="eastAsia"/>
          <w:shd w:val="clear" w:color="auto" w:fill="FFFFFF"/>
        </w:rPr>
      </w:pPr>
      <w:r w:rsidRPr="00E959E6">
        <w:rPr>
          <w:rFonts w:ascii="Simsun" w:hAnsi="Simsun" w:hint="eastAsia"/>
          <w:shd w:val="clear" w:color="auto" w:fill="FFFFFF"/>
        </w:rPr>
        <w:t>以</w:t>
      </w:r>
      <w:r w:rsidR="00542C7D" w:rsidRPr="00E959E6">
        <w:rPr>
          <w:rFonts w:ascii="Simsun" w:hAnsi="Simsun" w:hint="eastAsia"/>
          <w:shd w:val="clear" w:color="auto" w:fill="FFFFFF"/>
        </w:rPr>
        <w:t>党中央</w:t>
      </w:r>
      <w:r w:rsidRPr="00E959E6">
        <w:rPr>
          <w:rFonts w:ascii="Simsun" w:hAnsi="Simsun" w:hint="eastAsia"/>
          <w:shd w:val="clear" w:color="auto" w:fill="FFFFFF"/>
        </w:rPr>
        <w:t>全面建成小康社会的百年目标和生态文明建设</w:t>
      </w:r>
      <w:r w:rsidR="00542C7D" w:rsidRPr="00E959E6">
        <w:rPr>
          <w:rFonts w:ascii="Simsun" w:hAnsi="Simsun" w:hint="eastAsia"/>
          <w:shd w:val="clear" w:color="auto" w:fill="FFFFFF"/>
        </w:rPr>
        <w:t>为契机</w:t>
      </w:r>
      <w:r w:rsidRPr="00E959E6">
        <w:rPr>
          <w:rFonts w:ascii="Simsun" w:hAnsi="Simsun" w:hint="eastAsia"/>
          <w:shd w:val="clear" w:color="auto" w:fill="FFFFFF"/>
        </w:rPr>
        <w:t>，</w:t>
      </w:r>
      <w:r w:rsidR="00ED442D" w:rsidRPr="00E959E6">
        <w:rPr>
          <w:rFonts w:ascii="Simsun" w:hAnsi="Simsun"/>
          <w:shd w:val="clear" w:color="auto" w:fill="FFFFFF"/>
        </w:rPr>
        <w:t>国家生态文</w:t>
      </w:r>
      <w:r w:rsidR="00ED442D" w:rsidRPr="00E959E6">
        <w:rPr>
          <w:rFonts w:ascii="Simsun" w:hAnsi="Simsun"/>
          <w:shd w:val="clear" w:color="auto" w:fill="FFFFFF"/>
        </w:rPr>
        <w:lastRenderedPageBreak/>
        <w:t>明先行示范区</w:t>
      </w:r>
      <w:r w:rsidR="00ED442D" w:rsidRPr="00E959E6">
        <w:rPr>
          <w:rFonts w:ascii="Simsun" w:hAnsi="Simsun" w:hint="eastAsia"/>
          <w:shd w:val="clear" w:color="auto" w:fill="FFFFFF"/>
        </w:rPr>
        <w:t>和国家环境保护模范城市</w:t>
      </w:r>
      <w:r w:rsidR="00651B0F" w:rsidRPr="00E959E6">
        <w:rPr>
          <w:rFonts w:ascii="Simsun" w:hAnsi="Simsun" w:hint="eastAsia"/>
          <w:shd w:val="clear" w:color="auto" w:fill="FFFFFF"/>
        </w:rPr>
        <w:t>创建工作已经全面开展。</w:t>
      </w:r>
      <w:bookmarkStart w:id="9" w:name="_Toc439660798"/>
    </w:p>
    <w:p w:rsidR="00321B42" w:rsidRDefault="00321B42" w:rsidP="005D66AC">
      <w:pPr>
        <w:pStyle w:val="2"/>
        <w:rPr>
          <w:lang w:eastAsia="zh-CN"/>
        </w:rPr>
      </w:pPr>
      <w:bookmarkStart w:id="10" w:name="_Toc450518546"/>
      <w:r w:rsidRPr="00E959E6">
        <w:rPr>
          <w:rFonts w:hint="eastAsia"/>
        </w:rPr>
        <w:t>“十二五”各项规划指标完成情况</w:t>
      </w:r>
      <w:bookmarkEnd w:id="9"/>
      <w:bookmarkEnd w:id="10"/>
    </w:p>
    <w:p w:rsidR="0000388F" w:rsidRDefault="0000388F" w:rsidP="0000388F">
      <w:pPr>
        <w:pStyle w:val="af3"/>
      </w:pPr>
      <w:r w:rsidRPr="00E959E6">
        <w:rPr>
          <w:rFonts w:hint="eastAsia"/>
        </w:rPr>
        <w:t>专栏</w:t>
      </w:r>
      <w:r w:rsidRPr="00E959E6">
        <w:rPr>
          <w:rFonts w:hint="eastAsia"/>
        </w:rPr>
        <w:t xml:space="preserve"> </w:t>
      </w:r>
      <w:r w:rsidRPr="00E959E6">
        <w:fldChar w:fldCharType="begin"/>
      </w:r>
      <w:r w:rsidRPr="00E959E6">
        <w:instrText xml:space="preserve"> </w:instrText>
      </w:r>
      <w:r w:rsidRPr="00E959E6">
        <w:rPr>
          <w:rFonts w:hint="eastAsia"/>
        </w:rPr>
        <w:instrText xml:space="preserve">SEQ </w:instrText>
      </w:r>
      <w:r w:rsidRPr="00E959E6">
        <w:rPr>
          <w:rFonts w:hint="eastAsia"/>
        </w:rPr>
        <w:instrText>专栏</w:instrText>
      </w:r>
      <w:r w:rsidRPr="00E959E6">
        <w:rPr>
          <w:rFonts w:hint="eastAsia"/>
        </w:rPr>
        <w:instrText xml:space="preserve"> \* ARABIC</w:instrText>
      </w:r>
      <w:r w:rsidRPr="00E959E6">
        <w:instrText xml:space="preserve"> </w:instrText>
      </w:r>
      <w:r w:rsidRPr="00E959E6">
        <w:fldChar w:fldCharType="separate"/>
      </w:r>
      <w:r w:rsidR="00C306E1">
        <w:rPr>
          <w:noProof/>
        </w:rPr>
        <w:t>1</w:t>
      </w:r>
      <w:r w:rsidRPr="00E959E6">
        <w:fldChar w:fldCharType="end"/>
      </w:r>
      <w:r w:rsidRPr="00E959E6">
        <w:rPr>
          <w:rFonts w:hint="eastAsia"/>
        </w:rPr>
        <w:t xml:space="preserve"> </w:t>
      </w:r>
      <w:r w:rsidRPr="00E959E6">
        <w:rPr>
          <w:rFonts w:hint="eastAsia"/>
        </w:rPr>
        <w:t>“十二五”各项规划指标完成情况</w:t>
      </w: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
        <w:gridCol w:w="602"/>
        <w:gridCol w:w="3938"/>
        <w:gridCol w:w="619"/>
        <w:gridCol w:w="1650"/>
        <w:gridCol w:w="1385"/>
        <w:gridCol w:w="834"/>
      </w:tblGrid>
      <w:tr w:rsidR="00B9389D" w:rsidRPr="00CE59ED" w:rsidTr="00427296">
        <w:trPr>
          <w:trHeight w:val="551"/>
          <w:tblHeader/>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b/>
                <w:sz w:val="21"/>
                <w:szCs w:val="21"/>
              </w:rPr>
            </w:pPr>
            <w:r w:rsidRPr="00CE59ED">
              <w:rPr>
                <w:b/>
                <w:sz w:val="21"/>
                <w:szCs w:val="21"/>
              </w:rPr>
              <w:t>序</w:t>
            </w:r>
          </w:p>
          <w:p w:rsidR="00B9389D" w:rsidRPr="00CE59ED" w:rsidRDefault="00B9389D" w:rsidP="00E6713B">
            <w:pPr>
              <w:adjustRightInd w:val="0"/>
              <w:snapToGrid w:val="0"/>
              <w:spacing w:line="240" w:lineRule="auto"/>
              <w:ind w:firstLineChars="0" w:firstLine="0"/>
              <w:jc w:val="center"/>
              <w:rPr>
                <w:b/>
                <w:sz w:val="21"/>
                <w:szCs w:val="21"/>
              </w:rPr>
            </w:pPr>
            <w:r w:rsidRPr="00CE59ED">
              <w:rPr>
                <w:b/>
                <w:sz w:val="21"/>
                <w:szCs w:val="21"/>
              </w:rPr>
              <w:t>号</w:t>
            </w:r>
          </w:p>
        </w:tc>
        <w:tc>
          <w:tcPr>
            <w:tcW w:w="4540" w:type="dxa"/>
            <w:gridSpan w:val="2"/>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b/>
                <w:sz w:val="21"/>
                <w:szCs w:val="21"/>
              </w:rPr>
            </w:pPr>
            <w:r w:rsidRPr="00CE59ED">
              <w:rPr>
                <w:b/>
                <w:sz w:val="21"/>
                <w:szCs w:val="21"/>
              </w:rPr>
              <w:t>指标名称</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b/>
                <w:sz w:val="21"/>
                <w:szCs w:val="21"/>
              </w:rPr>
            </w:pPr>
            <w:r w:rsidRPr="002672CF">
              <w:rPr>
                <w:b/>
                <w:sz w:val="21"/>
                <w:szCs w:val="21"/>
              </w:rPr>
              <w:t>单位</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b/>
                <w:sz w:val="21"/>
                <w:szCs w:val="21"/>
              </w:rPr>
            </w:pPr>
            <w:r w:rsidRPr="00CE59ED">
              <w:rPr>
                <w:rFonts w:hint="eastAsia"/>
                <w:b/>
                <w:sz w:val="21"/>
                <w:szCs w:val="21"/>
              </w:rPr>
              <w:t>“十二五”</w:t>
            </w:r>
          </w:p>
          <w:p w:rsidR="00B9389D" w:rsidRPr="00CE59ED" w:rsidRDefault="00B9389D" w:rsidP="00E6713B">
            <w:pPr>
              <w:adjustRightInd w:val="0"/>
              <w:snapToGrid w:val="0"/>
              <w:spacing w:line="240" w:lineRule="auto"/>
              <w:ind w:firstLineChars="0" w:firstLine="0"/>
              <w:jc w:val="center"/>
              <w:rPr>
                <w:b/>
                <w:sz w:val="21"/>
                <w:szCs w:val="21"/>
              </w:rPr>
            </w:pPr>
            <w:r w:rsidRPr="00CE59ED">
              <w:rPr>
                <w:b/>
                <w:sz w:val="21"/>
                <w:szCs w:val="21"/>
              </w:rPr>
              <w:t>规划指标</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b/>
                <w:sz w:val="21"/>
                <w:szCs w:val="21"/>
              </w:rPr>
            </w:pPr>
            <w:r>
              <w:rPr>
                <w:rFonts w:hint="eastAsia"/>
                <w:b/>
                <w:sz w:val="21"/>
                <w:szCs w:val="21"/>
              </w:rPr>
              <w:t>截至</w:t>
            </w:r>
            <w:r w:rsidRPr="00CE59ED">
              <w:rPr>
                <w:rFonts w:hint="eastAsia"/>
                <w:b/>
                <w:sz w:val="21"/>
                <w:szCs w:val="21"/>
              </w:rPr>
              <w:t>201</w:t>
            </w:r>
            <w:r>
              <w:rPr>
                <w:rFonts w:hint="eastAsia"/>
                <w:b/>
                <w:sz w:val="21"/>
                <w:szCs w:val="21"/>
              </w:rPr>
              <w:t>5</w:t>
            </w:r>
            <w:r w:rsidRPr="00CE59ED">
              <w:rPr>
                <w:rFonts w:hint="eastAsia"/>
                <w:b/>
                <w:sz w:val="21"/>
                <w:szCs w:val="21"/>
              </w:rPr>
              <w:t>年</w:t>
            </w:r>
          </w:p>
        </w:tc>
        <w:tc>
          <w:tcPr>
            <w:tcW w:w="834"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b/>
                <w:sz w:val="21"/>
                <w:szCs w:val="21"/>
              </w:rPr>
            </w:pPr>
            <w:r w:rsidRPr="00CE59ED">
              <w:rPr>
                <w:rFonts w:hint="eastAsia"/>
                <w:b/>
                <w:sz w:val="21"/>
                <w:szCs w:val="21"/>
              </w:rPr>
              <w:t>完成</w:t>
            </w:r>
          </w:p>
          <w:p w:rsidR="00B9389D" w:rsidRPr="00CE59ED" w:rsidRDefault="00B9389D" w:rsidP="00E6713B">
            <w:pPr>
              <w:adjustRightInd w:val="0"/>
              <w:snapToGrid w:val="0"/>
              <w:spacing w:line="240" w:lineRule="auto"/>
              <w:ind w:firstLineChars="0" w:firstLine="0"/>
              <w:jc w:val="center"/>
              <w:rPr>
                <w:b/>
                <w:sz w:val="21"/>
                <w:szCs w:val="21"/>
              </w:rPr>
            </w:pPr>
            <w:r w:rsidRPr="00CE59ED">
              <w:rPr>
                <w:rFonts w:hint="eastAsia"/>
                <w:b/>
                <w:sz w:val="21"/>
                <w:szCs w:val="21"/>
              </w:rPr>
              <w:t>情况</w:t>
            </w:r>
          </w:p>
        </w:tc>
      </w:tr>
      <w:tr w:rsidR="00B9389D" w:rsidRPr="00CE59ED" w:rsidTr="00E6713B">
        <w:trPr>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1</w:t>
            </w:r>
          </w:p>
        </w:tc>
        <w:tc>
          <w:tcPr>
            <w:tcW w:w="602" w:type="dxa"/>
            <w:vMerge w:val="restart"/>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经济社会</w:t>
            </w:r>
          </w:p>
        </w:tc>
        <w:tc>
          <w:tcPr>
            <w:tcW w:w="3938" w:type="dxa"/>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单位</w:t>
            </w:r>
            <w:r w:rsidRPr="00CE59ED">
              <w:rPr>
                <w:rFonts w:hint="eastAsia"/>
                <w:sz w:val="21"/>
                <w:szCs w:val="21"/>
              </w:rPr>
              <w:t>GDP</w:t>
            </w:r>
            <w:r w:rsidRPr="00CE59ED">
              <w:rPr>
                <w:rFonts w:hint="eastAsia"/>
                <w:sz w:val="21"/>
                <w:szCs w:val="21"/>
              </w:rPr>
              <w:t>能耗</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sz w:val="21"/>
                <w:szCs w:val="21"/>
              </w:rPr>
              <w:t>t</w:t>
            </w:r>
            <w:r w:rsidRPr="002672CF">
              <w:rPr>
                <w:sz w:val="21"/>
                <w:szCs w:val="21"/>
              </w:rPr>
              <w:t>标煤</w:t>
            </w:r>
            <w:r w:rsidRPr="002672CF">
              <w:rPr>
                <w:sz w:val="21"/>
                <w:szCs w:val="21"/>
              </w:rPr>
              <w:t>/</w:t>
            </w:r>
            <w:r w:rsidRPr="002672CF">
              <w:rPr>
                <w:sz w:val="21"/>
                <w:szCs w:val="21"/>
              </w:rPr>
              <w:t>万元</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持续逐年下降</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呈逐年下降</w:t>
            </w:r>
          </w:p>
        </w:tc>
        <w:tc>
          <w:tcPr>
            <w:tcW w:w="834"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完成</w:t>
            </w:r>
          </w:p>
        </w:tc>
      </w:tr>
      <w:tr w:rsidR="00B9389D" w:rsidRPr="00CE59ED" w:rsidTr="00E6713B">
        <w:trPr>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2</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单位</w:t>
            </w:r>
            <w:r w:rsidRPr="00CE59ED">
              <w:rPr>
                <w:rFonts w:hint="eastAsia"/>
                <w:sz w:val="21"/>
                <w:szCs w:val="21"/>
              </w:rPr>
              <w:t>GDP</w:t>
            </w:r>
            <w:r w:rsidRPr="00CE59ED">
              <w:rPr>
                <w:rFonts w:hint="eastAsia"/>
                <w:sz w:val="21"/>
                <w:szCs w:val="21"/>
              </w:rPr>
              <w:t>用水量</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sz w:val="21"/>
                <w:szCs w:val="21"/>
              </w:rPr>
              <w:t>t/</w:t>
            </w:r>
            <w:r w:rsidRPr="002672CF">
              <w:rPr>
                <w:sz w:val="21"/>
                <w:szCs w:val="21"/>
              </w:rPr>
              <w:t>万元</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低于全国平均水平且逐年下降</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呈逐年下降</w:t>
            </w:r>
          </w:p>
        </w:tc>
        <w:tc>
          <w:tcPr>
            <w:tcW w:w="834"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完成</w:t>
            </w:r>
          </w:p>
        </w:tc>
      </w:tr>
      <w:tr w:rsidR="00B9389D" w:rsidRPr="00CE59ED" w:rsidTr="00E6713B">
        <w:trPr>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3</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万元</w:t>
            </w:r>
            <w:r w:rsidRPr="00CE59ED">
              <w:rPr>
                <w:rFonts w:hint="eastAsia"/>
                <w:sz w:val="21"/>
                <w:szCs w:val="21"/>
              </w:rPr>
              <w:t>GDP</w:t>
            </w:r>
            <w:r w:rsidRPr="00CE59ED">
              <w:rPr>
                <w:rFonts w:hint="eastAsia"/>
                <w:sz w:val="21"/>
                <w:szCs w:val="21"/>
              </w:rPr>
              <w:t>主要工业污染物排放强度</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sz w:val="21"/>
                <w:szCs w:val="21"/>
              </w:rPr>
              <w:t>t/</w:t>
            </w:r>
            <w:r w:rsidRPr="002672CF">
              <w:rPr>
                <w:sz w:val="21"/>
                <w:szCs w:val="21"/>
              </w:rPr>
              <w:t>万元</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低于全国平均水平且逐年下降</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未呈逐年下降</w:t>
            </w:r>
          </w:p>
        </w:tc>
        <w:tc>
          <w:tcPr>
            <w:tcW w:w="834"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未完成</w:t>
            </w:r>
          </w:p>
        </w:tc>
      </w:tr>
      <w:tr w:rsidR="00B9389D" w:rsidRPr="00CE59ED" w:rsidTr="00E6713B">
        <w:trPr>
          <w:trHeight w:hRule="exact" w:val="317"/>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4</w:t>
            </w:r>
          </w:p>
        </w:tc>
        <w:tc>
          <w:tcPr>
            <w:tcW w:w="602" w:type="dxa"/>
            <w:vMerge w:val="restart"/>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环境</w:t>
            </w:r>
          </w:p>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质量</w:t>
            </w: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城市空气质量达二级的天数占全年比例</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sz w:val="21"/>
                <w:szCs w:val="21"/>
              </w:rPr>
              <w:t>%</w:t>
            </w:r>
          </w:p>
        </w:tc>
        <w:tc>
          <w:tcPr>
            <w:tcW w:w="1650" w:type="dxa"/>
            <w:tcMar>
              <w:left w:w="28" w:type="dxa"/>
              <w:right w:w="28" w:type="dxa"/>
            </w:tcMar>
            <w:vAlign w:val="center"/>
          </w:tcPr>
          <w:p w:rsidR="00B9389D" w:rsidRPr="00CE59ED" w:rsidRDefault="00B9389D" w:rsidP="00E6713B">
            <w:pPr>
              <w:widowControl/>
              <w:adjustRightInd w:val="0"/>
              <w:snapToGrid w:val="0"/>
              <w:spacing w:line="240" w:lineRule="auto"/>
              <w:ind w:firstLineChars="0" w:firstLine="0"/>
              <w:jc w:val="center"/>
              <w:rPr>
                <w:sz w:val="21"/>
                <w:szCs w:val="21"/>
              </w:rPr>
            </w:pPr>
            <w:r w:rsidRPr="00CE59ED">
              <w:rPr>
                <w:rFonts w:hint="eastAsia"/>
                <w:sz w:val="21"/>
                <w:szCs w:val="21"/>
              </w:rPr>
              <w:t>95</w:t>
            </w:r>
            <w:r w:rsidRPr="00CE59ED">
              <w:rPr>
                <w:rFonts w:hint="eastAsia"/>
                <w:sz w:val="21"/>
                <w:szCs w:val="21"/>
              </w:rPr>
              <w:t>（</w:t>
            </w:r>
            <w:r w:rsidRPr="00CE59ED">
              <w:rPr>
                <w:rFonts w:hint="eastAsia"/>
                <w:sz w:val="21"/>
                <w:szCs w:val="21"/>
              </w:rPr>
              <w:t>A</w:t>
            </w:r>
            <w:r>
              <w:rPr>
                <w:rFonts w:hint="eastAsia"/>
                <w:sz w:val="21"/>
                <w:szCs w:val="21"/>
              </w:rPr>
              <w:t>Q</w:t>
            </w:r>
            <w:r w:rsidRPr="00CE59ED">
              <w:rPr>
                <w:rFonts w:hint="eastAsia"/>
                <w:sz w:val="21"/>
                <w:szCs w:val="21"/>
              </w:rPr>
              <w:t>I</w:t>
            </w:r>
            <w:r w:rsidRPr="00CE59ED">
              <w:rPr>
                <w:rFonts w:hint="eastAsia"/>
                <w:sz w:val="21"/>
                <w:szCs w:val="21"/>
              </w:rPr>
              <w:t>）</w:t>
            </w:r>
          </w:p>
        </w:tc>
        <w:tc>
          <w:tcPr>
            <w:tcW w:w="1385" w:type="dxa"/>
            <w:tcMar>
              <w:left w:w="28" w:type="dxa"/>
              <w:right w:w="28" w:type="dxa"/>
            </w:tcMar>
            <w:vAlign w:val="center"/>
          </w:tcPr>
          <w:p w:rsidR="00B9389D" w:rsidRPr="000E0254" w:rsidRDefault="00B9389D" w:rsidP="00E6713B">
            <w:pPr>
              <w:widowControl/>
              <w:adjustRightInd w:val="0"/>
              <w:snapToGrid w:val="0"/>
              <w:spacing w:line="240" w:lineRule="auto"/>
              <w:ind w:firstLineChars="0" w:firstLine="0"/>
              <w:jc w:val="center"/>
              <w:rPr>
                <w:color w:val="FF0000"/>
                <w:sz w:val="21"/>
                <w:szCs w:val="21"/>
              </w:rPr>
            </w:pPr>
            <w:r w:rsidRPr="00913A14">
              <w:rPr>
                <w:rFonts w:hint="eastAsia"/>
                <w:sz w:val="21"/>
                <w:szCs w:val="21"/>
              </w:rPr>
              <w:t>96.1</w:t>
            </w:r>
            <w:r w:rsidRPr="00913A14">
              <w:rPr>
                <w:rFonts w:hint="eastAsia"/>
                <w:sz w:val="21"/>
                <w:szCs w:val="21"/>
              </w:rPr>
              <w:t>（</w:t>
            </w:r>
            <w:r w:rsidRPr="00913A14">
              <w:rPr>
                <w:rFonts w:hint="eastAsia"/>
                <w:sz w:val="21"/>
                <w:szCs w:val="21"/>
              </w:rPr>
              <w:t>AQI</w:t>
            </w:r>
            <w:r w:rsidRPr="00913A14">
              <w:rPr>
                <w:rFonts w:hint="eastAsia"/>
                <w:sz w:val="21"/>
                <w:szCs w:val="21"/>
              </w:rPr>
              <w:t>）</w:t>
            </w:r>
          </w:p>
        </w:tc>
        <w:tc>
          <w:tcPr>
            <w:tcW w:w="834" w:type="dxa"/>
            <w:tcMar>
              <w:left w:w="28" w:type="dxa"/>
              <w:right w:w="28" w:type="dxa"/>
            </w:tcMar>
            <w:vAlign w:val="center"/>
          </w:tcPr>
          <w:p w:rsidR="00B9389D" w:rsidRPr="00CE59ED" w:rsidRDefault="00B9389D" w:rsidP="00E6713B">
            <w:pPr>
              <w:widowControl/>
              <w:adjustRightInd w:val="0"/>
              <w:snapToGrid w:val="0"/>
              <w:spacing w:line="240" w:lineRule="auto"/>
              <w:ind w:firstLineChars="0" w:firstLine="0"/>
              <w:jc w:val="center"/>
              <w:rPr>
                <w:sz w:val="21"/>
                <w:szCs w:val="21"/>
              </w:rPr>
            </w:pPr>
            <w:r w:rsidRPr="00CE59ED">
              <w:rPr>
                <w:rFonts w:hint="eastAsia"/>
                <w:sz w:val="21"/>
                <w:szCs w:val="21"/>
              </w:rPr>
              <w:t>完成</w:t>
            </w:r>
          </w:p>
        </w:tc>
      </w:tr>
      <w:tr w:rsidR="00B9389D" w:rsidRPr="00CE59ED" w:rsidTr="00E6713B">
        <w:trPr>
          <w:trHeight w:hRule="exact" w:val="340"/>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5</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城市</w:t>
            </w:r>
            <w:r w:rsidRPr="00CE59ED">
              <w:rPr>
                <w:sz w:val="21"/>
                <w:szCs w:val="21"/>
              </w:rPr>
              <w:t>集中式饮用水源水质达标率</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sz w:val="21"/>
                <w:szCs w:val="21"/>
              </w:rPr>
              <w:t>%</w:t>
            </w:r>
          </w:p>
        </w:tc>
        <w:tc>
          <w:tcPr>
            <w:tcW w:w="1650" w:type="dxa"/>
            <w:tcMar>
              <w:left w:w="28" w:type="dxa"/>
              <w:right w:w="28" w:type="dxa"/>
            </w:tcMar>
            <w:vAlign w:val="center"/>
          </w:tcPr>
          <w:p w:rsidR="00B9389D" w:rsidRPr="00CE59ED" w:rsidRDefault="00B9389D" w:rsidP="00E6713B">
            <w:pPr>
              <w:widowControl/>
              <w:adjustRightInd w:val="0"/>
              <w:snapToGrid w:val="0"/>
              <w:spacing w:line="240" w:lineRule="auto"/>
              <w:ind w:firstLineChars="0" w:firstLine="0"/>
              <w:jc w:val="center"/>
              <w:rPr>
                <w:sz w:val="21"/>
                <w:szCs w:val="21"/>
              </w:rPr>
            </w:pPr>
            <w:r w:rsidRPr="00CE59ED">
              <w:rPr>
                <w:rFonts w:hint="eastAsia"/>
                <w:sz w:val="21"/>
                <w:szCs w:val="21"/>
              </w:rPr>
              <w:t>100</w:t>
            </w:r>
          </w:p>
        </w:tc>
        <w:tc>
          <w:tcPr>
            <w:tcW w:w="1385" w:type="dxa"/>
            <w:tcMar>
              <w:left w:w="28" w:type="dxa"/>
              <w:right w:w="28" w:type="dxa"/>
            </w:tcMar>
            <w:vAlign w:val="center"/>
          </w:tcPr>
          <w:p w:rsidR="00B9389D" w:rsidRPr="00CE59ED" w:rsidRDefault="00B9389D" w:rsidP="00E6713B">
            <w:pPr>
              <w:widowControl/>
              <w:adjustRightInd w:val="0"/>
              <w:snapToGrid w:val="0"/>
              <w:spacing w:line="240" w:lineRule="auto"/>
              <w:ind w:firstLineChars="0" w:firstLine="0"/>
              <w:jc w:val="center"/>
              <w:rPr>
                <w:sz w:val="21"/>
                <w:szCs w:val="21"/>
              </w:rPr>
            </w:pPr>
            <w:r w:rsidRPr="00CE59ED">
              <w:rPr>
                <w:rFonts w:hint="eastAsia"/>
                <w:sz w:val="21"/>
                <w:szCs w:val="21"/>
              </w:rPr>
              <w:t>100</w:t>
            </w:r>
          </w:p>
        </w:tc>
        <w:tc>
          <w:tcPr>
            <w:tcW w:w="834" w:type="dxa"/>
            <w:tcMar>
              <w:left w:w="28" w:type="dxa"/>
              <w:right w:w="28" w:type="dxa"/>
            </w:tcMar>
            <w:vAlign w:val="center"/>
          </w:tcPr>
          <w:p w:rsidR="00B9389D" w:rsidRPr="00CE59ED" w:rsidRDefault="00B9389D" w:rsidP="00E6713B">
            <w:pPr>
              <w:widowControl/>
              <w:adjustRightInd w:val="0"/>
              <w:snapToGrid w:val="0"/>
              <w:spacing w:line="240" w:lineRule="auto"/>
              <w:ind w:firstLineChars="0" w:firstLine="0"/>
              <w:jc w:val="center"/>
              <w:rPr>
                <w:sz w:val="21"/>
                <w:szCs w:val="21"/>
              </w:rPr>
            </w:pPr>
            <w:r w:rsidRPr="00CE59ED">
              <w:rPr>
                <w:rFonts w:hint="eastAsia"/>
                <w:sz w:val="21"/>
                <w:szCs w:val="21"/>
              </w:rPr>
              <w:t>完成</w:t>
            </w:r>
          </w:p>
        </w:tc>
      </w:tr>
      <w:tr w:rsidR="00B9389D" w:rsidRPr="00CE59ED" w:rsidTr="00E6713B">
        <w:trPr>
          <w:trHeight w:hRule="exact" w:val="340"/>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6</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国控、</w:t>
            </w:r>
            <w:r w:rsidRPr="00CE59ED">
              <w:rPr>
                <w:sz w:val="21"/>
                <w:szCs w:val="21"/>
              </w:rPr>
              <w:t>省控断面水质达标率</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sz w:val="21"/>
                <w:szCs w:val="21"/>
              </w:rPr>
              <w:t>%</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90</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100</w:t>
            </w:r>
          </w:p>
        </w:tc>
        <w:tc>
          <w:tcPr>
            <w:tcW w:w="834"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完成</w:t>
            </w:r>
          </w:p>
        </w:tc>
      </w:tr>
      <w:tr w:rsidR="00B9389D" w:rsidRPr="00CE59ED" w:rsidTr="00E6713B">
        <w:trPr>
          <w:trHeight w:hRule="exact" w:val="340"/>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7</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跨市断面水质达标率</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sz w:val="21"/>
                <w:szCs w:val="21"/>
              </w:rPr>
              <w:t>%</w:t>
            </w:r>
          </w:p>
        </w:tc>
        <w:tc>
          <w:tcPr>
            <w:tcW w:w="1650" w:type="dxa"/>
            <w:tcMar>
              <w:left w:w="28" w:type="dxa"/>
              <w:right w:w="28" w:type="dxa"/>
            </w:tcMar>
            <w:vAlign w:val="center"/>
          </w:tcPr>
          <w:p w:rsidR="00B9389D" w:rsidRPr="008B25FA" w:rsidRDefault="00B9389D" w:rsidP="00E6713B">
            <w:pPr>
              <w:adjustRightInd w:val="0"/>
              <w:snapToGrid w:val="0"/>
              <w:spacing w:line="240" w:lineRule="auto"/>
              <w:ind w:firstLineChars="0" w:firstLine="0"/>
              <w:jc w:val="center"/>
              <w:rPr>
                <w:sz w:val="21"/>
                <w:szCs w:val="21"/>
              </w:rPr>
            </w:pPr>
            <w:r w:rsidRPr="008B25FA">
              <w:rPr>
                <w:rFonts w:hint="eastAsia"/>
                <w:sz w:val="21"/>
                <w:szCs w:val="21"/>
              </w:rPr>
              <w:t>88</w:t>
            </w:r>
          </w:p>
        </w:tc>
        <w:tc>
          <w:tcPr>
            <w:tcW w:w="1385" w:type="dxa"/>
            <w:tcMar>
              <w:left w:w="28" w:type="dxa"/>
              <w:right w:w="28" w:type="dxa"/>
            </w:tcMar>
            <w:vAlign w:val="center"/>
          </w:tcPr>
          <w:p w:rsidR="00B9389D" w:rsidRPr="00913A14" w:rsidRDefault="00B9389D" w:rsidP="00E6713B">
            <w:pPr>
              <w:adjustRightInd w:val="0"/>
              <w:snapToGrid w:val="0"/>
              <w:spacing w:line="240" w:lineRule="auto"/>
              <w:ind w:firstLineChars="0" w:firstLine="0"/>
              <w:jc w:val="center"/>
              <w:rPr>
                <w:color w:val="FF0000"/>
                <w:sz w:val="21"/>
                <w:szCs w:val="21"/>
              </w:rPr>
            </w:pPr>
            <w:r w:rsidRPr="00922C96">
              <w:rPr>
                <w:rFonts w:hint="eastAsia"/>
                <w:sz w:val="21"/>
                <w:szCs w:val="21"/>
              </w:rPr>
              <w:t>100</w:t>
            </w:r>
          </w:p>
        </w:tc>
        <w:tc>
          <w:tcPr>
            <w:tcW w:w="834"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完成</w:t>
            </w:r>
          </w:p>
        </w:tc>
      </w:tr>
      <w:tr w:rsidR="00B9389D" w:rsidRPr="00CE59ED" w:rsidTr="00E6713B">
        <w:trPr>
          <w:trHeight w:hRule="exact" w:val="340"/>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8</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加快推进农村饮用水源保护区的划定</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rFonts w:hint="eastAsia"/>
                <w:sz w:val="21"/>
                <w:szCs w:val="21"/>
              </w:rPr>
              <w:t>——</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rFonts w:hint="eastAsia"/>
                <w:sz w:val="21"/>
                <w:szCs w:val="21"/>
              </w:rPr>
              <w:t>已划定</w:t>
            </w:r>
          </w:p>
        </w:tc>
        <w:tc>
          <w:tcPr>
            <w:tcW w:w="834"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完成</w:t>
            </w:r>
          </w:p>
        </w:tc>
      </w:tr>
      <w:tr w:rsidR="00B9389D" w:rsidRPr="00CE59ED" w:rsidTr="00E6713B">
        <w:trPr>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9</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梅州城区及各县（市、区）政府所在地城镇环境空气质量</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rFonts w:hint="eastAsia"/>
                <w:sz w:val="21"/>
                <w:szCs w:val="21"/>
              </w:rPr>
              <w:t>—</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达到国家环境空气质量二级标准</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达标</w:t>
            </w:r>
          </w:p>
        </w:tc>
        <w:tc>
          <w:tcPr>
            <w:tcW w:w="834"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完成</w:t>
            </w:r>
          </w:p>
        </w:tc>
      </w:tr>
      <w:tr w:rsidR="00B9389D" w:rsidRPr="00CE59ED" w:rsidTr="00E6713B">
        <w:trPr>
          <w:trHeight w:hRule="exact" w:val="340"/>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10</w:t>
            </w:r>
          </w:p>
        </w:tc>
        <w:tc>
          <w:tcPr>
            <w:tcW w:w="602" w:type="dxa"/>
            <w:vMerge w:val="restart"/>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污染</w:t>
            </w:r>
          </w:p>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防治</w:t>
            </w: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烟尘控制区覆盖率</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sz w:val="21"/>
                <w:szCs w:val="21"/>
              </w:rPr>
              <w:t>%</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100</w:t>
            </w:r>
          </w:p>
        </w:tc>
        <w:tc>
          <w:tcPr>
            <w:tcW w:w="2219" w:type="dxa"/>
            <w:gridSpan w:val="2"/>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此指标不再考核</w:t>
            </w:r>
          </w:p>
        </w:tc>
      </w:tr>
      <w:tr w:rsidR="00B9389D" w:rsidRPr="00CE59ED" w:rsidTr="00E6713B">
        <w:trPr>
          <w:trHeight w:hRule="exact" w:val="340"/>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1</w:t>
            </w:r>
            <w:r w:rsidRPr="00CE59ED">
              <w:rPr>
                <w:rFonts w:hint="eastAsia"/>
                <w:sz w:val="21"/>
                <w:szCs w:val="21"/>
              </w:rPr>
              <w:t>1</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机动车</w:t>
            </w:r>
            <w:r w:rsidRPr="00CE59ED">
              <w:rPr>
                <w:sz w:val="21"/>
                <w:szCs w:val="21"/>
              </w:rPr>
              <w:t>尾气达标率</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sz w:val="21"/>
                <w:szCs w:val="21"/>
              </w:rPr>
              <w:t>%</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90</w:t>
            </w:r>
          </w:p>
        </w:tc>
        <w:tc>
          <w:tcPr>
            <w:tcW w:w="2219" w:type="dxa"/>
            <w:gridSpan w:val="2"/>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无此统计值</w:t>
            </w:r>
          </w:p>
        </w:tc>
      </w:tr>
      <w:tr w:rsidR="00B9389D" w:rsidRPr="00CE59ED" w:rsidTr="00E6713B">
        <w:trPr>
          <w:trHeight w:hRule="exact" w:val="340"/>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1</w:t>
            </w:r>
            <w:r w:rsidRPr="00CE59ED">
              <w:rPr>
                <w:rFonts w:hint="eastAsia"/>
                <w:sz w:val="21"/>
                <w:szCs w:val="21"/>
              </w:rPr>
              <w:t>2</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工业废水排放达标率</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sz w:val="21"/>
                <w:szCs w:val="21"/>
              </w:rPr>
              <w:t>%</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90</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83.96</w:t>
            </w:r>
          </w:p>
        </w:tc>
        <w:tc>
          <w:tcPr>
            <w:tcW w:w="834"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未完成</w:t>
            </w:r>
          </w:p>
        </w:tc>
      </w:tr>
      <w:tr w:rsidR="00B9389D" w:rsidRPr="00CE59ED" w:rsidTr="00E6713B">
        <w:trPr>
          <w:trHeight w:hRule="exact" w:val="340"/>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1</w:t>
            </w:r>
            <w:r w:rsidRPr="00CE59ED">
              <w:rPr>
                <w:rFonts w:hint="eastAsia"/>
                <w:sz w:val="21"/>
                <w:szCs w:val="21"/>
              </w:rPr>
              <w:t>3</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重点</w:t>
            </w:r>
            <w:r w:rsidRPr="00CE59ED">
              <w:rPr>
                <w:sz w:val="21"/>
                <w:szCs w:val="21"/>
              </w:rPr>
              <w:t>工业</w:t>
            </w:r>
            <w:r w:rsidRPr="00CE59ED">
              <w:rPr>
                <w:rFonts w:hint="eastAsia"/>
                <w:sz w:val="21"/>
                <w:szCs w:val="21"/>
              </w:rPr>
              <w:t>企业</w:t>
            </w:r>
            <w:r w:rsidRPr="00CE59ED">
              <w:rPr>
                <w:sz w:val="21"/>
                <w:szCs w:val="21"/>
              </w:rPr>
              <w:t>用水重复利用率</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sz w:val="21"/>
                <w:szCs w:val="21"/>
              </w:rPr>
              <w:t>%</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65</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64</w:t>
            </w:r>
          </w:p>
        </w:tc>
        <w:tc>
          <w:tcPr>
            <w:tcW w:w="834"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未完成</w:t>
            </w:r>
          </w:p>
        </w:tc>
      </w:tr>
      <w:tr w:rsidR="00B9389D" w:rsidRPr="00CE59ED" w:rsidTr="00E6713B">
        <w:trPr>
          <w:trHeight w:hRule="exact" w:val="340"/>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14</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工业企业排污申报登记执行率</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sz w:val="21"/>
                <w:szCs w:val="21"/>
              </w:rPr>
              <w:t>%</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100</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100</w:t>
            </w:r>
            <w:r w:rsidRPr="00CE59ED">
              <w:rPr>
                <w:rFonts w:hint="eastAsia"/>
                <w:sz w:val="21"/>
                <w:szCs w:val="21"/>
              </w:rPr>
              <w:t>（市区）</w:t>
            </w:r>
          </w:p>
        </w:tc>
        <w:tc>
          <w:tcPr>
            <w:tcW w:w="834"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完成</w:t>
            </w:r>
          </w:p>
        </w:tc>
      </w:tr>
      <w:tr w:rsidR="00B9389D" w:rsidRPr="00CE59ED" w:rsidTr="00E6713B">
        <w:trPr>
          <w:trHeight w:hRule="exact" w:val="340"/>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15</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城镇生活污水处理率</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sz w:val="21"/>
                <w:szCs w:val="21"/>
              </w:rPr>
              <w:t>%</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65</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rFonts w:hint="eastAsia"/>
                <w:sz w:val="21"/>
                <w:szCs w:val="21"/>
              </w:rPr>
              <w:t>90.8</w:t>
            </w:r>
          </w:p>
        </w:tc>
        <w:tc>
          <w:tcPr>
            <w:tcW w:w="834"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完成</w:t>
            </w:r>
          </w:p>
        </w:tc>
      </w:tr>
      <w:tr w:rsidR="00B9389D" w:rsidRPr="00CE59ED" w:rsidTr="00E6713B">
        <w:trPr>
          <w:trHeight w:hRule="exact" w:val="340"/>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16</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城镇生活垃圾无害化处理率</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sz w:val="21"/>
                <w:szCs w:val="21"/>
              </w:rPr>
              <w:t>%</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75</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rFonts w:hint="eastAsia"/>
                <w:sz w:val="21"/>
                <w:szCs w:val="21"/>
              </w:rPr>
              <w:t>94.5</w:t>
            </w:r>
          </w:p>
        </w:tc>
        <w:tc>
          <w:tcPr>
            <w:tcW w:w="834"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完成</w:t>
            </w:r>
          </w:p>
        </w:tc>
      </w:tr>
      <w:tr w:rsidR="00B9389D" w:rsidRPr="00CE59ED" w:rsidTr="00E6713B">
        <w:trPr>
          <w:trHeight w:hRule="exact" w:val="340"/>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17</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工业固体废物综合利用率</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sz w:val="21"/>
                <w:szCs w:val="21"/>
              </w:rPr>
              <w:t>%</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88</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99</w:t>
            </w:r>
          </w:p>
        </w:tc>
        <w:tc>
          <w:tcPr>
            <w:tcW w:w="834"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完成</w:t>
            </w:r>
          </w:p>
        </w:tc>
      </w:tr>
      <w:tr w:rsidR="00B9389D" w:rsidRPr="00CE59ED" w:rsidTr="00E6713B">
        <w:trPr>
          <w:trHeight w:hRule="exact" w:val="340"/>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18</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危险废物处理处置率</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sz w:val="21"/>
                <w:szCs w:val="21"/>
              </w:rPr>
              <w:t>%</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100</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100</w:t>
            </w:r>
          </w:p>
        </w:tc>
        <w:tc>
          <w:tcPr>
            <w:tcW w:w="834"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完成</w:t>
            </w:r>
          </w:p>
        </w:tc>
      </w:tr>
      <w:tr w:rsidR="00B9389D" w:rsidRPr="00CE59ED" w:rsidTr="00E6713B">
        <w:trPr>
          <w:trHeight w:hRule="exact" w:val="340"/>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1</w:t>
            </w:r>
            <w:r w:rsidRPr="00CE59ED">
              <w:rPr>
                <w:rFonts w:hint="eastAsia"/>
                <w:sz w:val="21"/>
                <w:szCs w:val="21"/>
              </w:rPr>
              <w:t>9</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规模化畜禽养殖场粪便资源化综合利用率</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rFonts w:hint="eastAsia"/>
                <w:sz w:val="21"/>
                <w:szCs w:val="21"/>
              </w:rPr>
              <w:t>%</w:t>
            </w:r>
          </w:p>
        </w:tc>
        <w:tc>
          <w:tcPr>
            <w:tcW w:w="1650" w:type="dxa"/>
            <w:tcMar>
              <w:left w:w="28" w:type="dxa"/>
              <w:right w:w="28" w:type="dxa"/>
            </w:tcMar>
            <w:vAlign w:val="center"/>
          </w:tcPr>
          <w:p w:rsidR="00B9389D" w:rsidRPr="00CE59ED" w:rsidRDefault="00B9389D" w:rsidP="00E6713B">
            <w:pPr>
              <w:widowControl/>
              <w:adjustRightInd w:val="0"/>
              <w:snapToGrid w:val="0"/>
              <w:spacing w:line="240" w:lineRule="auto"/>
              <w:ind w:firstLineChars="0" w:firstLine="0"/>
              <w:jc w:val="center"/>
              <w:rPr>
                <w:sz w:val="21"/>
                <w:szCs w:val="21"/>
              </w:rPr>
            </w:pPr>
            <w:r w:rsidRPr="00CE59ED">
              <w:rPr>
                <w:rFonts w:hint="eastAsia"/>
                <w:sz w:val="21"/>
                <w:szCs w:val="21"/>
              </w:rPr>
              <w:t>90</w:t>
            </w:r>
          </w:p>
        </w:tc>
        <w:tc>
          <w:tcPr>
            <w:tcW w:w="2219" w:type="dxa"/>
            <w:gridSpan w:val="2"/>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无此统计值</w:t>
            </w:r>
          </w:p>
        </w:tc>
      </w:tr>
      <w:tr w:rsidR="00B9389D" w:rsidRPr="00CE59ED" w:rsidTr="00E6713B">
        <w:trPr>
          <w:trHeight w:hRule="exact" w:val="340"/>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20</w:t>
            </w:r>
          </w:p>
        </w:tc>
        <w:tc>
          <w:tcPr>
            <w:tcW w:w="602" w:type="dxa"/>
            <w:vMerge w:val="restart"/>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总量控制</w:t>
            </w: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SO</w:t>
            </w:r>
            <w:r w:rsidRPr="00CE59ED">
              <w:rPr>
                <w:sz w:val="21"/>
                <w:szCs w:val="21"/>
                <w:vertAlign w:val="subscript"/>
              </w:rPr>
              <w:t>2</w:t>
            </w:r>
            <w:r w:rsidRPr="00CE59ED">
              <w:rPr>
                <w:sz w:val="21"/>
                <w:szCs w:val="21"/>
              </w:rPr>
              <w:t>排放总量</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sz w:val="21"/>
                <w:szCs w:val="21"/>
              </w:rPr>
              <w:t>万</w:t>
            </w:r>
            <w:r w:rsidRPr="002672CF">
              <w:rPr>
                <w:sz w:val="21"/>
                <w:szCs w:val="21"/>
              </w:rPr>
              <w:t>t/a</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&lt;</w:t>
            </w:r>
            <w:r w:rsidRPr="00CE59ED">
              <w:rPr>
                <w:sz w:val="21"/>
                <w:szCs w:val="21"/>
              </w:rPr>
              <w:t>省下达指标</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&lt;</w:t>
            </w:r>
            <w:r w:rsidRPr="00CE59ED">
              <w:rPr>
                <w:sz w:val="21"/>
                <w:szCs w:val="21"/>
              </w:rPr>
              <w:t>省下达指标</w:t>
            </w:r>
          </w:p>
        </w:tc>
        <w:tc>
          <w:tcPr>
            <w:tcW w:w="834" w:type="dxa"/>
            <w:tcMar>
              <w:left w:w="28" w:type="dxa"/>
              <w:right w:w="28" w:type="dxa"/>
            </w:tcMar>
            <w:vAlign w:val="center"/>
          </w:tcPr>
          <w:p w:rsidR="00B9389D" w:rsidRPr="00CE59ED" w:rsidRDefault="00B9389D" w:rsidP="00E6713B">
            <w:pPr>
              <w:widowControl/>
              <w:adjustRightInd w:val="0"/>
              <w:snapToGrid w:val="0"/>
              <w:spacing w:line="240" w:lineRule="auto"/>
              <w:ind w:firstLineChars="0" w:firstLine="0"/>
              <w:jc w:val="center"/>
              <w:rPr>
                <w:sz w:val="21"/>
                <w:szCs w:val="21"/>
              </w:rPr>
            </w:pPr>
            <w:r w:rsidRPr="00CE59ED">
              <w:rPr>
                <w:rFonts w:hint="eastAsia"/>
                <w:sz w:val="21"/>
                <w:szCs w:val="21"/>
              </w:rPr>
              <w:t>完成</w:t>
            </w:r>
          </w:p>
        </w:tc>
      </w:tr>
      <w:tr w:rsidR="00B9389D" w:rsidRPr="00CE59ED" w:rsidTr="00E6713B">
        <w:trPr>
          <w:trHeight w:hRule="exact" w:val="340"/>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21</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NO</w:t>
            </w:r>
            <w:r w:rsidRPr="00CE59ED">
              <w:rPr>
                <w:rFonts w:hint="eastAsia"/>
                <w:sz w:val="21"/>
                <w:szCs w:val="21"/>
                <w:vertAlign w:val="subscript"/>
              </w:rPr>
              <w:t>X</w:t>
            </w:r>
            <w:r w:rsidRPr="00CE59ED">
              <w:rPr>
                <w:sz w:val="21"/>
                <w:szCs w:val="21"/>
              </w:rPr>
              <w:t>排放总量</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sz w:val="21"/>
                <w:szCs w:val="21"/>
              </w:rPr>
              <w:t>万</w:t>
            </w:r>
            <w:r w:rsidRPr="002672CF">
              <w:rPr>
                <w:sz w:val="21"/>
                <w:szCs w:val="21"/>
              </w:rPr>
              <w:t>t/a</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&lt;</w:t>
            </w:r>
            <w:r w:rsidRPr="00CE59ED">
              <w:rPr>
                <w:sz w:val="21"/>
                <w:szCs w:val="21"/>
              </w:rPr>
              <w:t>省下达指标</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&lt;</w:t>
            </w:r>
            <w:r w:rsidRPr="00CE59ED">
              <w:rPr>
                <w:sz w:val="21"/>
                <w:szCs w:val="21"/>
              </w:rPr>
              <w:t>省下达指标</w:t>
            </w:r>
          </w:p>
        </w:tc>
        <w:tc>
          <w:tcPr>
            <w:tcW w:w="834" w:type="dxa"/>
            <w:tcMar>
              <w:left w:w="28" w:type="dxa"/>
              <w:right w:w="28" w:type="dxa"/>
            </w:tcMar>
            <w:vAlign w:val="center"/>
          </w:tcPr>
          <w:p w:rsidR="00B9389D" w:rsidRPr="00CE59ED" w:rsidRDefault="00B9389D" w:rsidP="00E6713B">
            <w:pPr>
              <w:widowControl/>
              <w:adjustRightInd w:val="0"/>
              <w:snapToGrid w:val="0"/>
              <w:spacing w:line="240" w:lineRule="auto"/>
              <w:ind w:firstLineChars="0" w:firstLine="0"/>
              <w:jc w:val="center"/>
              <w:rPr>
                <w:sz w:val="21"/>
                <w:szCs w:val="21"/>
              </w:rPr>
            </w:pPr>
            <w:r w:rsidRPr="00CE59ED">
              <w:rPr>
                <w:rFonts w:hint="eastAsia"/>
                <w:sz w:val="21"/>
                <w:szCs w:val="21"/>
              </w:rPr>
              <w:t>完成</w:t>
            </w:r>
          </w:p>
        </w:tc>
      </w:tr>
      <w:tr w:rsidR="00B9389D" w:rsidRPr="00CE59ED" w:rsidTr="00E6713B">
        <w:trPr>
          <w:trHeight w:hRule="exact" w:val="340"/>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22</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COD</w:t>
            </w:r>
            <w:r w:rsidRPr="00CE59ED">
              <w:rPr>
                <w:rFonts w:hint="eastAsia"/>
                <w:sz w:val="21"/>
                <w:szCs w:val="21"/>
              </w:rPr>
              <w:t>排放总量</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sz w:val="21"/>
                <w:szCs w:val="21"/>
              </w:rPr>
              <w:t>万</w:t>
            </w:r>
            <w:r w:rsidRPr="002672CF">
              <w:rPr>
                <w:sz w:val="21"/>
                <w:szCs w:val="21"/>
              </w:rPr>
              <w:t>t/a</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&lt;</w:t>
            </w:r>
            <w:r w:rsidRPr="00CE59ED">
              <w:rPr>
                <w:sz w:val="21"/>
                <w:szCs w:val="21"/>
              </w:rPr>
              <w:t>省下达指标</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&lt;</w:t>
            </w:r>
            <w:r w:rsidRPr="00CE59ED">
              <w:rPr>
                <w:sz w:val="21"/>
                <w:szCs w:val="21"/>
              </w:rPr>
              <w:t>省下达指标</w:t>
            </w:r>
          </w:p>
        </w:tc>
        <w:tc>
          <w:tcPr>
            <w:tcW w:w="834" w:type="dxa"/>
            <w:tcMar>
              <w:left w:w="28" w:type="dxa"/>
              <w:right w:w="28" w:type="dxa"/>
            </w:tcMar>
            <w:vAlign w:val="center"/>
          </w:tcPr>
          <w:p w:rsidR="00B9389D" w:rsidRPr="00CE59ED" w:rsidRDefault="00B9389D" w:rsidP="00E6713B">
            <w:pPr>
              <w:widowControl/>
              <w:adjustRightInd w:val="0"/>
              <w:snapToGrid w:val="0"/>
              <w:spacing w:line="240" w:lineRule="auto"/>
              <w:ind w:firstLineChars="0" w:firstLine="0"/>
              <w:jc w:val="center"/>
              <w:rPr>
                <w:sz w:val="21"/>
                <w:szCs w:val="21"/>
              </w:rPr>
            </w:pPr>
            <w:r w:rsidRPr="00CE59ED">
              <w:rPr>
                <w:rFonts w:hint="eastAsia"/>
                <w:sz w:val="21"/>
                <w:szCs w:val="21"/>
              </w:rPr>
              <w:t>完成</w:t>
            </w:r>
          </w:p>
        </w:tc>
      </w:tr>
      <w:tr w:rsidR="00B9389D" w:rsidRPr="00CE59ED" w:rsidTr="00E6713B">
        <w:trPr>
          <w:trHeight w:hRule="exact" w:val="340"/>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23</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NH</w:t>
            </w:r>
            <w:r w:rsidRPr="00CE59ED">
              <w:rPr>
                <w:rFonts w:hint="eastAsia"/>
                <w:sz w:val="21"/>
                <w:szCs w:val="21"/>
                <w:vertAlign w:val="subscript"/>
              </w:rPr>
              <w:t>3</w:t>
            </w:r>
            <w:r w:rsidRPr="00CE59ED">
              <w:rPr>
                <w:rFonts w:hint="eastAsia"/>
                <w:sz w:val="21"/>
                <w:szCs w:val="21"/>
              </w:rPr>
              <w:t>-N</w:t>
            </w:r>
            <w:r w:rsidRPr="00CE59ED">
              <w:rPr>
                <w:rFonts w:hint="eastAsia"/>
                <w:sz w:val="21"/>
                <w:szCs w:val="21"/>
              </w:rPr>
              <w:t>排放总量</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sz w:val="21"/>
                <w:szCs w:val="21"/>
              </w:rPr>
              <w:t>万</w:t>
            </w:r>
            <w:r w:rsidRPr="002672CF">
              <w:rPr>
                <w:sz w:val="21"/>
                <w:szCs w:val="21"/>
              </w:rPr>
              <w:t>t/a</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&lt;</w:t>
            </w:r>
            <w:r w:rsidRPr="00CE59ED">
              <w:rPr>
                <w:sz w:val="21"/>
                <w:szCs w:val="21"/>
              </w:rPr>
              <w:t>省下达指标</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&lt;</w:t>
            </w:r>
            <w:r w:rsidRPr="00CE59ED">
              <w:rPr>
                <w:sz w:val="21"/>
                <w:szCs w:val="21"/>
              </w:rPr>
              <w:t>省下达指标</w:t>
            </w:r>
          </w:p>
        </w:tc>
        <w:tc>
          <w:tcPr>
            <w:tcW w:w="834"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完成</w:t>
            </w:r>
          </w:p>
        </w:tc>
      </w:tr>
      <w:tr w:rsidR="00B9389D" w:rsidRPr="00CE59ED" w:rsidTr="00E6713B">
        <w:trPr>
          <w:trHeight w:hRule="exact" w:val="340"/>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24</w:t>
            </w:r>
          </w:p>
        </w:tc>
        <w:tc>
          <w:tcPr>
            <w:tcW w:w="602" w:type="dxa"/>
            <w:vMerge w:val="restart"/>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生态保护与建设</w:t>
            </w: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城镇绿化覆盖率</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sz w:val="21"/>
                <w:szCs w:val="21"/>
              </w:rPr>
              <w:t>%</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35</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42.</w:t>
            </w:r>
            <w:r>
              <w:rPr>
                <w:rFonts w:hint="eastAsia"/>
                <w:sz w:val="21"/>
                <w:szCs w:val="21"/>
              </w:rPr>
              <w:t>92</w:t>
            </w:r>
          </w:p>
        </w:tc>
        <w:tc>
          <w:tcPr>
            <w:tcW w:w="834"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完成</w:t>
            </w:r>
          </w:p>
        </w:tc>
      </w:tr>
      <w:tr w:rsidR="00B9389D" w:rsidRPr="00CE59ED" w:rsidTr="00E6713B">
        <w:trPr>
          <w:trHeight w:hRule="exact" w:val="340"/>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25</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城镇人均公园绿地面积</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rFonts w:hint="eastAsia"/>
                <w:sz w:val="21"/>
                <w:szCs w:val="21"/>
              </w:rPr>
              <w:t>m</w:t>
            </w:r>
            <w:r w:rsidRPr="002672CF">
              <w:rPr>
                <w:rFonts w:hint="eastAsia"/>
                <w:sz w:val="21"/>
                <w:szCs w:val="21"/>
                <w:vertAlign w:val="superscript"/>
              </w:rPr>
              <w:t>2</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15</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12.83</w:t>
            </w:r>
          </w:p>
        </w:tc>
        <w:tc>
          <w:tcPr>
            <w:tcW w:w="834"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未完成</w:t>
            </w:r>
          </w:p>
        </w:tc>
      </w:tr>
      <w:tr w:rsidR="00B9389D" w:rsidRPr="00CE59ED" w:rsidTr="00E6713B">
        <w:trPr>
          <w:trHeight w:hRule="exact" w:val="340"/>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26</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全市森林覆盖率</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rFonts w:hint="eastAsia"/>
                <w:sz w:val="21"/>
                <w:szCs w:val="21"/>
              </w:rPr>
              <w:t>%</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70.5</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7</w:t>
            </w:r>
            <w:r>
              <w:rPr>
                <w:rFonts w:hint="eastAsia"/>
                <w:sz w:val="21"/>
                <w:szCs w:val="21"/>
              </w:rPr>
              <w:t>4.78</w:t>
            </w:r>
          </w:p>
        </w:tc>
        <w:tc>
          <w:tcPr>
            <w:tcW w:w="834"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完成</w:t>
            </w:r>
          </w:p>
        </w:tc>
      </w:tr>
      <w:tr w:rsidR="00B9389D" w:rsidRPr="00CE59ED" w:rsidTr="00E6713B">
        <w:trPr>
          <w:trHeight w:hRule="exact" w:val="340"/>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27</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森林公园占全市陆地面积比例</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sz w:val="21"/>
                <w:szCs w:val="21"/>
              </w:rPr>
              <w:t>%</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ascii="宋体" w:hAnsi="宋体" w:cs="宋体" w:hint="eastAsia"/>
                <w:sz w:val="21"/>
                <w:szCs w:val="21"/>
              </w:rPr>
              <w:t>≥</w:t>
            </w:r>
            <w:r w:rsidRPr="00CE59ED">
              <w:rPr>
                <w:sz w:val="21"/>
                <w:szCs w:val="21"/>
              </w:rPr>
              <w:t>4.6</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4.7</w:t>
            </w:r>
            <w:r>
              <w:rPr>
                <w:rFonts w:hint="eastAsia"/>
                <w:sz w:val="21"/>
                <w:szCs w:val="21"/>
              </w:rPr>
              <w:t>（</w:t>
            </w:r>
            <w:r>
              <w:rPr>
                <w:rFonts w:hint="eastAsia"/>
                <w:sz w:val="21"/>
                <w:szCs w:val="21"/>
              </w:rPr>
              <w:t>2014</w:t>
            </w:r>
            <w:r>
              <w:rPr>
                <w:rFonts w:hint="eastAsia"/>
                <w:sz w:val="21"/>
                <w:szCs w:val="21"/>
              </w:rPr>
              <w:t>年）</w:t>
            </w:r>
          </w:p>
        </w:tc>
        <w:tc>
          <w:tcPr>
            <w:tcW w:w="834"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完成</w:t>
            </w:r>
          </w:p>
        </w:tc>
      </w:tr>
      <w:tr w:rsidR="00B9389D" w:rsidRPr="00CE59ED" w:rsidTr="00E6713B">
        <w:trPr>
          <w:trHeight w:hRule="exact" w:val="340"/>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28</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自然保护区面积</w:t>
            </w:r>
            <w:r w:rsidRPr="00CE59ED">
              <w:rPr>
                <w:sz w:val="21"/>
                <w:szCs w:val="21"/>
              </w:rPr>
              <w:t>占全市陆地面积比例</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sz w:val="21"/>
                <w:szCs w:val="21"/>
              </w:rPr>
              <w:t>%</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ascii="宋体" w:hAnsi="宋体" w:cs="宋体" w:hint="eastAsia"/>
                <w:sz w:val="21"/>
                <w:szCs w:val="21"/>
              </w:rPr>
              <w:t>≥</w:t>
            </w:r>
            <w:r w:rsidRPr="00CE59ED">
              <w:rPr>
                <w:rFonts w:hint="eastAsia"/>
                <w:sz w:val="21"/>
                <w:szCs w:val="21"/>
              </w:rPr>
              <w:t>11.5</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10.36</w:t>
            </w:r>
            <w:r>
              <w:rPr>
                <w:rFonts w:hint="eastAsia"/>
                <w:sz w:val="21"/>
                <w:szCs w:val="21"/>
              </w:rPr>
              <w:t>(2014</w:t>
            </w:r>
            <w:r>
              <w:rPr>
                <w:rFonts w:hint="eastAsia"/>
                <w:sz w:val="21"/>
                <w:szCs w:val="21"/>
              </w:rPr>
              <w:t>年</w:t>
            </w:r>
            <w:r>
              <w:rPr>
                <w:rFonts w:hint="eastAsia"/>
                <w:sz w:val="21"/>
                <w:szCs w:val="21"/>
              </w:rPr>
              <w:t>)</w:t>
            </w:r>
          </w:p>
        </w:tc>
        <w:tc>
          <w:tcPr>
            <w:tcW w:w="834" w:type="dxa"/>
            <w:tcMar>
              <w:left w:w="28" w:type="dxa"/>
              <w:right w:w="28" w:type="dxa"/>
            </w:tcMar>
            <w:vAlign w:val="center"/>
          </w:tcPr>
          <w:p w:rsidR="00B9389D" w:rsidRPr="00CE59ED" w:rsidRDefault="00B9389D" w:rsidP="00E6713B">
            <w:pPr>
              <w:widowControl/>
              <w:adjustRightInd w:val="0"/>
              <w:snapToGrid w:val="0"/>
              <w:spacing w:line="240" w:lineRule="auto"/>
              <w:ind w:firstLineChars="0" w:firstLine="0"/>
              <w:jc w:val="center"/>
              <w:rPr>
                <w:sz w:val="21"/>
                <w:szCs w:val="21"/>
              </w:rPr>
            </w:pPr>
            <w:r w:rsidRPr="00CE59ED">
              <w:rPr>
                <w:rFonts w:hint="eastAsia"/>
                <w:sz w:val="21"/>
                <w:szCs w:val="21"/>
              </w:rPr>
              <w:t>未完成</w:t>
            </w:r>
          </w:p>
        </w:tc>
      </w:tr>
      <w:tr w:rsidR="00B9389D" w:rsidRPr="00CE59ED" w:rsidTr="00E6713B">
        <w:trPr>
          <w:trHeight w:hRule="exact" w:val="340"/>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29</w:t>
            </w:r>
          </w:p>
        </w:tc>
        <w:tc>
          <w:tcPr>
            <w:tcW w:w="602" w:type="dxa"/>
            <w:vMerge w:val="restart"/>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环境管理</w:t>
            </w: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市环境监测中心站环境监测标准化建设</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rFonts w:hint="eastAsia"/>
                <w:sz w:val="21"/>
                <w:szCs w:val="21"/>
              </w:rPr>
              <w:t>—</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达标</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达标</w:t>
            </w:r>
          </w:p>
        </w:tc>
        <w:tc>
          <w:tcPr>
            <w:tcW w:w="834" w:type="dxa"/>
            <w:tcMar>
              <w:left w:w="28" w:type="dxa"/>
              <w:right w:w="28" w:type="dxa"/>
            </w:tcMar>
            <w:vAlign w:val="center"/>
          </w:tcPr>
          <w:p w:rsidR="00B9389D" w:rsidRPr="00CE59ED" w:rsidRDefault="00B9389D" w:rsidP="00E6713B">
            <w:pPr>
              <w:widowControl/>
              <w:adjustRightInd w:val="0"/>
              <w:snapToGrid w:val="0"/>
              <w:spacing w:line="240" w:lineRule="auto"/>
              <w:ind w:firstLineChars="0" w:firstLine="0"/>
              <w:jc w:val="center"/>
              <w:rPr>
                <w:sz w:val="21"/>
                <w:szCs w:val="21"/>
              </w:rPr>
            </w:pPr>
            <w:r w:rsidRPr="00CE59ED">
              <w:rPr>
                <w:rFonts w:hint="eastAsia"/>
                <w:sz w:val="21"/>
                <w:szCs w:val="21"/>
              </w:rPr>
              <w:t>完成</w:t>
            </w:r>
          </w:p>
        </w:tc>
      </w:tr>
      <w:tr w:rsidR="00B9389D" w:rsidRPr="00CE59ED" w:rsidTr="00E6713B">
        <w:trPr>
          <w:trHeight w:hRule="exact" w:val="340"/>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30</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县环境监测站标准化建设硬件达标率</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rFonts w:hint="eastAsia"/>
                <w:sz w:val="21"/>
                <w:szCs w:val="21"/>
              </w:rPr>
              <w:t>%</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85</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ascii="宋体" w:hAnsi="宋体" w:hint="eastAsia"/>
                <w:sz w:val="21"/>
                <w:szCs w:val="21"/>
              </w:rPr>
              <w:t>&gt;</w:t>
            </w:r>
            <w:r w:rsidRPr="00CE59ED">
              <w:rPr>
                <w:rFonts w:hint="eastAsia"/>
                <w:sz w:val="21"/>
                <w:szCs w:val="21"/>
              </w:rPr>
              <w:t>85</w:t>
            </w:r>
          </w:p>
        </w:tc>
        <w:tc>
          <w:tcPr>
            <w:tcW w:w="834" w:type="dxa"/>
            <w:tcMar>
              <w:left w:w="28" w:type="dxa"/>
              <w:right w:w="28" w:type="dxa"/>
            </w:tcMar>
            <w:vAlign w:val="center"/>
          </w:tcPr>
          <w:p w:rsidR="00B9389D" w:rsidRPr="00CE59ED" w:rsidRDefault="00B9389D" w:rsidP="00E6713B">
            <w:pPr>
              <w:widowControl/>
              <w:adjustRightInd w:val="0"/>
              <w:snapToGrid w:val="0"/>
              <w:spacing w:line="240" w:lineRule="auto"/>
              <w:ind w:firstLineChars="0" w:firstLine="0"/>
              <w:jc w:val="center"/>
              <w:rPr>
                <w:sz w:val="21"/>
                <w:szCs w:val="21"/>
              </w:rPr>
            </w:pPr>
            <w:r w:rsidRPr="00CE59ED">
              <w:rPr>
                <w:rFonts w:hint="eastAsia"/>
                <w:sz w:val="21"/>
                <w:szCs w:val="21"/>
              </w:rPr>
              <w:t>完成</w:t>
            </w:r>
          </w:p>
        </w:tc>
      </w:tr>
      <w:tr w:rsidR="00B9389D" w:rsidRPr="00CE59ED" w:rsidTr="00E6713B">
        <w:trPr>
          <w:trHeight w:hRule="exact" w:val="340"/>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31</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市宣教机构标准化建设</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rFonts w:hint="eastAsia"/>
                <w:sz w:val="21"/>
                <w:szCs w:val="21"/>
              </w:rPr>
              <w:t>—</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达标</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未达标</w:t>
            </w:r>
          </w:p>
        </w:tc>
        <w:tc>
          <w:tcPr>
            <w:tcW w:w="834" w:type="dxa"/>
            <w:tcMar>
              <w:left w:w="28" w:type="dxa"/>
              <w:right w:w="28" w:type="dxa"/>
            </w:tcMar>
            <w:vAlign w:val="center"/>
          </w:tcPr>
          <w:p w:rsidR="00B9389D" w:rsidRPr="00CE59ED" w:rsidRDefault="00B9389D" w:rsidP="00E6713B">
            <w:pPr>
              <w:widowControl/>
              <w:adjustRightInd w:val="0"/>
              <w:snapToGrid w:val="0"/>
              <w:spacing w:line="240" w:lineRule="auto"/>
              <w:ind w:firstLineChars="0" w:firstLine="0"/>
              <w:jc w:val="center"/>
              <w:rPr>
                <w:sz w:val="21"/>
                <w:szCs w:val="21"/>
              </w:rPr>
            </w:pPr>
            <w:r w:rsidRPr="00CE59ED">
              <w:rPr>
                <w:rFonts w:hint="eastAsia"/>
                <w:sz w:val="21"/>
                <w:szCs w:val="21"/>
              </w:rPr>
              <w:t>未完成</w:t>
            </w:r>
          </w:p>
        </w:tc>
      </w:tr>
      <w:tr w:rsidR="00B9389D" w:rsidRPr="00CE59ED" w:rsidTr="00E6713B">
        <w:trPr>
          <w:trHeight w:hRule="exact" w:val="340"/>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lastRenderedPageBreak/>
              <w:t>32</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市环境信息机构标准化建设</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rFonts w:hint="eastAsia"/>
                <w:sz w:val="21"/>
                <w:szCs w:val="21"/>
              </w:rPr>
              <w:t>—</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达标</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未达标</w:t>
            </w:r>
          </w:p>
        </w:tc>
        <w:tc>
          <w:tcPr>
            <w:tcW w:w="834" w:type="dxa"/>
            <w:tcMar>
              <w:left w:w="28" w:type="dxa"/>
              <w:right w:w="28" w:type="dxa"/>
            </w:tcMar>
            <w:vAlign w:val="center"/>
          </w:tcPr>
          <w:p w:rsidR="00B9389D" w:rsidRPr="00CE59ED" w:rsidRDefault="00B9389D" w:rsidP="00E6713B">
            <w:pPr>
              <w:widowControl/>
              <w:adjustRightInd w:val="0"/>
              <w:snapToGrid w:val="0"/>
              <w:spacing w:line="240" w:lineRule="auto"/>
              <w:ind w:firstLineChars="0" w:firstLine="0"/>
              <w:jc w:val="center"/>
              <w:rPr>
                <w:sz w:val="21"/>
                <w:szCs w:val="21"/>
              </w:rPr>
            </w:pPr>
            <w:r w:rsidRPr="00CE59ED">
              <w:rPr>
                <w:rFonts w:hint="eastAsia"/>
                <w:sz w:val="21"/>
                <w:szCs w:val="21"/>
              </w:rPr>
              <w:t>未完成</w:t>
            </w:r>
          </w:p>
        </w:tc>
      </w:tr>
      <w:tr w:rsidR="00B9389D" w:rsidRPr="00CE59ED" w:rsidTr="00E6713B">
        <w:trPr>
          <w:trHeight w:hRule="exact" w:val="340"/>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33</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县环境信息机构标准化建设达标率</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rFonts w:hint="eastAsia"/>
                <w:sz w:val="21"/>
                <w:szCs w:val="21"/>
              </w:rPr>
              <w:t>%</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60</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未达标</w:t>
            </w:r>
          </w:p>
        </w:tc>
        <w:tc>
          <w:tcPr>
            <w:tcW w:w="834" w:type="dxa"/>
            <w:tcMar>
              <w:left w:w="28" w:type="dxa"/>
              <w:right w:w="28" w:type="dxa"/>
            </w:tcMar>
            <w:vAlign w:val="center"/>
          </w:tcPr>
          <w:p w:rsidR="00B9389D" w:rsidRPr="00CE59ED" w:rsidRDefault="00B9389D" w:rsidP="00E6713B">
            <w:pPr>
              <w:widowControl/>
              <w:adjustRightInd w:val="0"/>
              <w:snapToGrid w:val="0"/>
              <w:spacing w:line="240" w:lineRule="auto"/>
              <w:ind w:firstLineChars="0" w:firstLine="0"/>
              <w:jc w:val="center"/>
              <w:rPr>
                <w:sz w:val="21"/>
                <w:szCs w:val="21"/>
              </w:rPr>
            </w:pPr>
            <w:r w:rsidRPr="00CE59ED">
              <w:rPr>
                <w:rFonts w:hint="eastAsia"/>
                <w:sz w:val="21"/>
                <w:szCs w:val="21"/>
              </w:rPr>
              <w:t>未完成</w:t>
            </w:r>
          </w:p>
        </w:tc>
      </w:tr>
      <w:tr w:rsidR="00B9389D" w:rsidRPr="00CE59ED" w:rsidTr="00E6713B">
        <w:trPr>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34</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建成县级以上城镇所在地空气质量自动监测子站</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rFonts w:hint="eastAsia"/>
                <w:sz w:val="21"/>
                <w:szCs w:val="21"/>
              </w:rPr>
              <w:t>—</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完成</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完成</w:t>
            </w:r>
          </w:p>
        </w:tc>
        <w:tc>
          <w:tcPr>
            <w:tcW w:w="834" w:type="dxa"/>
            <w:tcMar>
              <w:left w:w="28" w:type="dxa"/>
              <w:right w:w="28" w:type="dxa"/>
            </w:tcMar>
            <w:vAlign w:val="center"/>
          </w:tcPr>
          <w:p w:rsidR="00B9389D" w:rsidRPr="00CE59ED" w:rsidRDefault="00B9389D" w:rsidP="00E6713B">
            <w:pPr>
              <w:widowControl/>
              <w:adjustRightInd w:val="0"/>
              <w:snapToGrid w:val="0"/>
              <w:spacing w:line="240" w:lineRule="auto"/>
              <w:ind w:firstLineChars="0" w:firstLine="0"/>
              <w:jc w:val="center"/>
              <w:rPr>
                <w:sz w:val="21"/>
                <w:szCs w:val="21"/>
              </w:rPr>
            </w:pPr>
            <w:r w:rsidRPr="00CE59ED">
              <w:rPr>
                <w:rFonts w:hint="eastAsia"/>
                <w:sz w:val="21"/>
                <w:szCs w:val="21"/>
              </w:rPr>
              <w:t>完成</w:t>
            </w:r>
          </w:p>
        </w:tc>
      </w:tr>
      <w:tr w:rsidR="00B9389D" w:rsidRPr="00CE59ED" w:rsidTr="00E6713B">
        <w:trPr>
          <w:trHeight w:val="513"/>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35</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建成市级环境应急响应监控指挥中心</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rFonts w:hint="eastAsia"/>
                <w:sz w:val="21"/>
                <w:szCs w:val="21"/>
              </w:rPr>
              <w:t>—</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完成</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正在进行</w:t>
            </w:r>
          </w:p>
        </w:tc>
        <w:tc>
          <w:tcPr>
            <w:tcW w:w="834" w:type="dxa"/>
            <w:tcMar>
              <w:left w:w="28" w:type="dxa"/>
              <w:right w:w="28" w:type="dxa"/>
            </w:tcMar>
            <w:vAlign w:val="center"/>
          </w:tcPr>
          <w:p w:rsidR="00B9389D" w:rsidRPr="00CE59ED" w:rsidRDefault="00B9389D" w:rsidP="00E6713B">
            <w:pPr>
              <w:widowControl/>
              <w:adjustRightInd w:val="0"/>
              <w:snapToGrid w:val="0"/>
              <w:spacing w:line="240" w:lineRule="auto"/>
              <w:ind w:firstLineChars="0" w:firstLine="0"/>
              <w:jc w:val="center"/>
              <w:rPr>
                <w:sz w:val="21"/>
                <w:szCs w:val="21"/>
              </w:rPr>
            </w:pPr>
            <w:r w:rsidRPr="00CE59ED">
              <w:rPr>
                <w:rFonts w:hint="eastAsia"/>
                <w:sz w:val="21"/>
                <w:szCs w:val="21"/>
              </w:rPr>
              <w:t>未完成</w:t>
            </w:r>
          </w:p>
        </w:tc>
      </w:tr>
      <w:tr w:rsidR="00B9389D" w:rsidRPr="00CE59ED" w:rsidTr="00E6713B">
        <w:trPr>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36</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所有国控重点污染源全部实现在线监控，并完成在线监控设备的联网和验收</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rFonts w:hint="eastAsia"/>
                <w:sz w:val="21"/>
                <w:szCs w:val="21"/>
              </w:rPr>
              <w:t>—</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完成</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完成</w:t>
            </w:r>
          </w:p>
        </w:tc>
        <w:tc>
          <w:tcPr>
            <w:tcW w:w="834" w:type="dxa"/>
            <w:tcMar>
              <w:left w:w="28" w:type="dxa"/>
              <w:right w:w="28" w:type="dxa"/>
            </w:tcMar>
            <w:vAlign w:val="center"/>
          </w:tcPr>
          <w:p w:rsidR="00B9389D" w:rsidRPr="00CE59ED" w:rsidRDefault="00B9389D" w:rsidP="00E6713B">
            <w:pPr>
              <w:widowControl/>
              <w:adjustRightInd w:val="0"/>
              <w:snapToGrid w:val="0"/>
              <w:spacing w:line="240" w:lineRule="auto"/>
              <w:ind w:firstLineChars="0" w:firstLine="0"/>
              <w:jc w:val="center"/>
              <w:rPr>
                <w:sz w:val="21"/>
                <w:szCs w:val="21"/>
              </w:rPr>
            </w:pPr>
            <w:r w:rsidRPr="00CE59ED">
              <w:rPr>
                <w:rFonts w:hint="eastAsia"/>
                <w:sz w:val="21"/>
                <w:szCs w:val="21"/>
              </w:rPr>
              <w:t>完成</w:t>
            </w:r>
          </w:p>
        </w:tc>
      </w:tr>
      <w:tr w:rsidR="00B9389D" w:rsidRPr="00CE59ED" w:rsidTr="00E6713B">
        <w:trPr>
          <w:trHeight w:val="448"/>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37</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中小学环境教育普及率</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rFonts w:hint="eastAsia"/>
                <w:sz w:val="21"/>
                <w:szCs w:val="21"/>
              </w:rPr>
              <w:t>%</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85</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ascii="宋体" w:hAnsi="宋体" w:hint="eastAsia"/>
                <w:sz w:val="21"/>
                <w:szCs w:val="21"/>
              </w:rPr>
              <w:t>&gt;</w:t>
            </w:r>
            <w:r w:rsidRPr="00CE59ED">
              <w:rPr>
                <w:rFonts w:hint="eastAsia"/>
                <w:sz w:val="21"/>
                <w:szCs w:val="21"/>
              </w:rPr>
              <w:t>85</w:t>
            </w:r>
          </w:p>
        </w:tc>
        <w:tc>
          <w:tcPr>
            <w:tcW w:w="834" w:type="dxa"/>
            <w:tcMar>
              <w:left w:w="28" w:type="dxa"/>
              <w:right w:w="28" w:type="dxa"/>
            </w:tcMar>
            <w:vAlign w:val="center"/>
          </w:tcPr>
          <w:p w:rsidR="00B9389D" w:rsidRPr="00CE59ED" w:rsidRDefault="00B9389D" w:rsidP="00E6713B">
            <w:pPr>
              <w:widowControl/>
              <w:adjustRightInd w:val="0"/>
              <w:snapToGrid w:val="0"/>
              <w:spacing w:line="240" w:lineRule="auto"/>
              <w:ind w:firstLineChars="0" w:firstLine="0"/>
              <w:jc w:val="center"/>
              <w:rPr>
                <w:sz w:val="21"/>
                <w:szCs w:val="21"/>
              </w:rPr>
            </w:pPr>
            <w:r w:rsidRPr="00CE59ED">
              <w:rPr>
                <w:rFonts w:hint="eastAsia"/>
                <w:sz w:val="21"/>
                <w:szCs w:val="21"/>
              </w:rPr>
              <w:t>完成</w:t>
            </w:r>
          </w:p>
        </w:tc>
      </w:tr>
      <w:tr w:rsidR="00B9389D" w:rsidRPr="00CE59ED" w:rsidTr="00E6713B">
        <w:trPr>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38</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开展创建环境友好型企业、绿色社区、绿色学校、环境优美乡镇、国家生态工业园区等活动，各类创建创成数量逐年增加</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rFonts w:hint="eastAsia"/>
                <w:sz w:val="21"/>
                <w:szCs w:val="21"/>
              </w:rPr>
              <w:t>—</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完成</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正在开展</w:t>
            </w:r>
          </w:p>
        </w:tc>
        <w:tc>
          <w:tcPr>
            <w:tcW w:w="834" w:type="dxa"/>
            <w:tcMar>
              <w:left w:w="28" w:type="dxa"/>
              <w:right w:w="28" w:type="dxa"/>
            </w:tcMar>
            <w:vAlign w:val="center"/>
          </w:tcPr>
          <w:p w:rsidR="00B9389D" w:rsidRPr="00CE59ED" w:rsidRDefault="00B9389D" w:rsidP="00E6713B">
            <w:pPr>
              <w:widowControl/>
              <w:adjustRightInd w:val="0"/>
              <w:snapToGrid w:val="0"/>
              <w:spacing w:line="240" w:lineRule="auto"/>
              <w:ind w:firstLineChars="0" w:firstLine="0"/>
              <w:jc w:val="center"/>
              <w:rPr>
                <w:sz w:val="21"/>
                <w:szCs w:val="21"/>
              </w:rPr>
            </w:pPr>
            <w:r w:rsidRPr="00CE59ED">
              <w:rPr>
                <w:rFonts w:hint="eastAsia"/>
                <w:sz w:val="21"/>
                <w:szCs w:val="21"/>
              </w:rPr>
              <w:t>完成</w:t>
            </w:r>
          </w:p>
        </w:tc>
      </w:tr>
      <w:tr w:rsidR="00B9389D" w:rsidRPr="00CE59ED" w:rsidTr="00E6713B">
        <w:trPr>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39</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全市新建</w:t>
            </w:r>
            <w:r w:rsidRPr="00CE59ED">
              <w:rPr>
                <w:rFonts w:hint="eastAsia"/>
                <w:sz w:val="21"/>
                <w:szCs w:val="21"/>
              </w:rPr>
              <w:t>10</w:t>
            </w:r>
            <w:r w:rsidRPr="00CE59ED">
              <w:rPr>
                <w:rFonts w:hint="eastAsia"/>
                <w:sz w:val="21"/>
                <w:szCs w:val="21"/>
              </w:rPr>
              <w:t>个以上省级生态示范镇、省级生态示范村</w:t>
            </w:r>
            <w:r w:rsidRPr="00CE59ED">
              <w:rPr>
                <w:rFonts w:hint="eastAsia"/>
                <w:sz w:val="21"/>
                <w:szCs w:val="21"/>
              </w:rPr>
              <w:t>10</w:t>
            </w:r>
            <w:r w:rsidRPr="00CE59ED">
              <w:rPr>
                <w:rFonts w:hint="eastAsia"/>
                <w:sz w:val="21"/>
                <w:szCs w:val="21"/>
              </w:rPr>
              <w:t>个以上</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rFonts w:hint="eastAsia"/>
                <w:sz w:val="21"/>
                <w:szCs w:val="21"/>
              </w:rPr>
              <w:t>—</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完成</w:t>
            </w:r>
          </w:p>
        </w:tc>
        <w:tc>
          <w:tcPr>
            <w:tcW w:w="1385" w:type="dxa"/>
            <w:tcMar>
              <w:left w:w="28" w:type="dxa"/>
              <w:right w:w="28" w:type="dxa"/>
            </w:tcMar>
            <w:vAlign w:val="center"/>
          </w:tcPr>
          <w:p w:rsidR="00B9389D" w:rsidRPr="00CE4DD5" w:rsidRDefault="00B9389D" w:rsidP="00E6713B">
            <w:pPr>
              <w:adjustRightInd w:val="0"/>
              <w:snapToGrid w:val="0"/>
              <w:spacing w:line="240" w:lineRule="auto"/>
              <w:ind w:firstLineChars="0" w:firstLine="0"/>
              <w:jc w:val="center"/>
              <w:rPr>
                <w:sz w:val="21"/>
                <w:szCs w:val="21"/>
              </w:rPr>
            </w:pPr>
            <w:r w:rsidRPr="00CE4DD5">
              <w:rPr>
                <w:rFonts w:hint="eastAsia"/>
                <w:sz w:val="21"/>
                <w:szCs w:val="21"/>
              </w:rPr>
              <w:t>已新建</w:t>
            </w:r>
            <w:r w:rsidRPr="00CE4DD5">
              <w:rPr>
                <w:rFonts w:hint="eastAsia"/>
                <w:sz w:val="21"/>
                <w:szCs w:val="21"/>
              </w:rPr>
              <w:t>10</w:t>
            </w:r>
            <w:r w:rsidRPr="00CE4DD5">
              <w:rPr>
                <w:rFonts w:hint="eastAsia"/>
                <w:sz w:val="21"/>
                <w:szCs w:val="21"/>
              </w:rPr>
              <w:t>个省级以上生态镇、</w:t>
            </w:r>
            <w:r w:rsidRPr="00CE4DD5">
              <w:rPr>
                <w:rFonts w:hint="eastAsia"/>
                <w:sz w:val="21"/>
                <w:szCs w:val="21"/>
              </w:rPr>
              <w:t>2</w:t>
            </w:r>
            <w:r w:rsidRPr="00CE4DD5">
              <w:rPr>
                <w:rFonts w:hint="eastAsia"/>
                <w:sz w:val="21"/>
                <w:szCs w:val="21"/>
              </w:rPr>
              <w:t>个国家级生态村</w:t>
            </w:r>
          </w:p>
        </w:tc>
        <w:tc>
          <w:tcPr>
            <w:tcW w:w="834" w:type="dxa"/>
            <w:tcMar>
              <w:left w:w="28" w:type="dxa"/>
              <w:right w:w="28" w:type="dxa"/>
            </w:tcMar>
            <w:vAlign w:val="center"/>
          </w:tcPr>
          <w:p w:rsidR="00B9389D" w:rsidRPr="00CE4DD5" w:rsidRDefault="00B9389D" w:rsidP="00E6713B">
            <w:pPr>
              <w:widowControl/>
              <w:adjustRightInd w:val="0"/>
              <w:snapToGrid w:val="0"/>
              <w:spacing w:line="240" w:lineRule="auto"/>
              <w:ind w:firstLineChars="0" w:firstLine="0"/>
              <w:jc w:val="center"/>
              <w:rPr>
                <w:sz w:val="21"/>
                <w:szCs w:val="21"/>
              </w:rPr>
            </w:pPr>
            <w:r w:rsidRPr="00CE4DD5">
              <w:rPr>
                <w:rFonts w:hint="eastAsia"/>
                <w:sz w:val="21"/>
                <w:szCs w:val="21"/>
              </w:rPr>
              <w:t>未完成</w:t>
            </w:r>
          </w:p>
        </w:tc>
      </w:tr>
      <w:tr w:rsidR="00B9389D" w:rsidRPr="00CE59ED" w:rsidTr="00E6713B">
        <w:trPr>
          <w:trHeight w:val="479"/>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40</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启动创建环保模范城市工作</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rFonts w:hint="eastAsia"/>
                <w:sz w:val="21"/>
                <w:szCs w:val="21"/>
              </w:rPr>
              <w:t>—</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完成</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已启动</w:t>
            </w:r>
          </w:p>
        </w:tc>
        <w:tc>
          <w:tcPr>
            <w:tcW w:w="834" w:type="dxa"/>
            <w:tcMar>
              <w:left w:w="28" w:type="dxa"/>
              <w:right w:w="28" w:type="dxa"/>
            </w:tcMar>
            <w:vAlign w:val="center"/>
          </w:tcPr>
          <w:p w:rsidR="00B9389D" w:rsidRPr="00CE59ED" w:rsidRDefault="00B9389D" w:rsidP="00E6713B">
            <w:pPr>
              <w:widowControl/>
              <w:adjustRightInd w:val="0"/>
              <w:snapToGrid w:val="0"/>
              <w:spacing w:line="240" w:lineRule="auto"/>
              <w:ind w:firstLineChars="0" w:firstLine="0"/>
              <w:jc w:val="center"/>
              <w:rPr>
                <w:sz w:val="21"/>
                <w:szCs w:val="21"/>
              </w:rPr>
            </w:pPr>
            <w:r w:rsidRPr="00CE59ED">
              <w:rPr>
                <w:rFonts w:hint="eastAsia"/>
                <w:sz w:val="21"/>
                <w:szCs w:val="21"/>
              </w:rPr>
              <w:t>完成</w:t>
            </w:r>
          </w:p>
        </w:tc>
      </w:tr>
      <w:tr w:rsidR="00B9389D" w:rsidRPr="00CE59ED" w:rsidTr="00E6713B">
        <w:trPr>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41</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开展清洁生产审核工作，按照国家规定应进行请执行清洁生产审核的企业数量逐年增加</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rFonts w:hint="eastAsia"/>
                <w:sz w:val="21"/>
                <w:szCs w:val="21"/>
              </w:rPr>
              <w:t>—</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正在开展</w:t>
            </w:r>
          </w:p>
        </w:tc>
        <w:tc>
          <w:tcPr>
            <w:tcW w:w="834" w:type="dxa"/>
            <w:tcMar>
              <w:left w:w="28" w:type="dxa"/>
              <w:right w:w="28" w:type="dxa"/>
            </w:tcMar>
            <w:vAlign w:val="center"/>
          </w:tcPr>
          <w:p w:rsidR="00B9389D" w:rsidRPr="00CE59ED" w:rsidRDefault="00B9389D" w:rsidP="00E6713B">
            <w:pPr>
              <w:widowControl/>
              <w:adjustRightInd w:val="0"/>
              <w:snapToGrid w:val="0"/>
              <w:spacing w:line="240" w:lineRule="auto"/>
              <w:ind w:firstLineChars="0" w:firstLine="0"/>
              <w:jc w:val="center"/>
              <w:rPr>
                <w:sz w:val="21"/>
                <w:szCs w:val="21"/>
              </w:rPr>
            </w:pPr>
            <w:r w:rsidRPr="00CE59ED">
              <w:rPr>
                <w:rFonts w:hint="eastAsia"/>
                <w:sz w:val="21"/>
                <w:szCs w:val="21"/>
              </w:rPr>
              <w:t>完成</w:t>
            </w:r>
          </w:p>
        </w:tc>
      </w:tr>
      <w:tr w:rsidR="00B9389D" w:rsidRPr="00CE59ED" w:rsidTr="00E6713B">
        <w:trPr>
          <w:jc w:val="center"/>
        </w:trPr>
        <w:tc>
          <w:tcPr>
            <w:tcW w:w="52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42</w:t>
            </w:r>
          </w:p>
        </w:tc>
        <w:tc>
          <w:tcPr>
            <w:tcW w:w="602"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其他</w:t>
            </w:r>
          </w:p>
        </w:tc>
        <w:tc>
          <w:tcPr>
            <w:tcW w:w="393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环境保护投资占</w:t>
            </w:r>
            <w:r w:rsidRPr="00CE59ED">
              <w:rPr>
                <w:sz w:val="21"/>
                <w:szCs w:val="21"/>
              </w:rPr>
              <w:t>GDP</w:t>
            </w:r>
            <w:r w:rsidRPr="00CE59ED">
              <w:rPr>
                <w:sz w:val="21"/>
                <w:szCs w:val="21"/>
              </w:rPr>
              <w:t>的比例</w:t>
            </w:r>
          </w:p>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（环保投资指数）</w:t>
            </w:r>
          </w:p>
        </w:tc>
        <w:tc>
          <w:tcPr>
            <w:tcW w:w="619" w:type="dxa"/>
            <w:tcMar>
              <w:left w:w="28" w:type="dxa"/>
              <w:right w:w="28" w:type="dxa"/>
            </w:tcMar>
            <w:vAlign w:val="center"/>
          </w:tcPr>
          <w:p w:rsidR="00B9389D" w:rsidRPr="002672CF" w:rsidRDefault="00B9389D" w:rsidP="00E6713B">
            <w:pPr>
              <w:adjustRightInd w:val="0"/>
              <w:snapToGrid w:val="0"/>
              <w:spacing w:line="240" w:lineRule="auto"/>
              <w:ind w:firstLineChars="0" w:firstLine="0"/>
              <w:jc w:val="center"/>
              <w:rPr>
                <w:sz w:val="21"/>
                <w:szCs w:val="21"/>
              </w:rPr>
            </w:pPr>
            <w:r w:rsidRPr="002672CF">
              <w:rPr>
                <w:sz w:val="21"/>
                <w:szCs w:val="21"/>
              </w:rPr>
              <w:t>—</w:t>
            </w:r>
          </w:p>
        </w:tc>
        <w:tc>
          <w:tcPr>
            <w:tcW w:w="1650"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大于</w:t>
            </w:r>
            <w:r w:rsidRPr="00CE59ED">
              <w:rPr>
                <w:rFonts w:hint="eastAsia"/>
                <w:sz w:val="21"/>
                <w:szCs w:val="21"/>
              </w:rPr>
              <w:t>1.8%</w:t>
            </w:r>
            <w:r w:rsidRPr="00CE59ED">
              <w:rPr>
                <w:rFonts w:hint="eastAsia"/>
                <w:sz w:val="21"/>
                <w:szCs w:val="21"/>
              </w:rPr>
              <w:t>并逐年增加</w:t>
            </w:r>
          </w:p>
        </w:tc>
        <w:tc>
          <w:tcPr>
            <w:tcW w:w="138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sym w:font="Symbol" w:char="F03C"/>
            </w:r>
            <w:r w:rsidRPr="00CE59ED">
              <w:rPr>
                <w:rFonts w:hint="eastAsia"/>
                <w:sz w:val="21"/>
                <w:szCs w:val="21"/>
              </w:rPr>
              <w:t>1.8%</w:t>
            </w:r>
          </w:p>
        </w:tc>
        <w:tc>
          <w:tcPr>
            <w:tcW w:w="834"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未完成</w:t>
            </w:r>
          </w:p>
        </w:tc>
      </w:tr>
    </w:tbl>
    <w:p w:rsidR="00B9389D" w:rsidRPr="00B9389D" w:rsidRDefault="00B9389D" w:rsidP="00B9389D"/>
    <w:p w:rsidR="00321B42" w:rsidRPr="00E959E6" w:rsidRDefault="00321B42" w:rsidP="00AE5157">
      <w:pPr>
        <w:pStyle w:val="2"/>
      </w:pPr>
      <w:bookmarkStart w:id="11" w:name="_Toc439660799"/>
      <w:bookmarkStart w:id="12" w:name="_Toc450518547"/>
      <w:r w:rsidRPr="00E959E6">
        <w:rPr>
          <w:rFonts w:hint="eastAsia"/>
        </w:rPr>
        <w:t>“十二五”各项重点工程完成情况</w:t>
      </w:r>
      <w:bookmarkEnd w:id="11"/>
      <w:bookmarkEnd w:id="12"/>
    </w:p>
    <w:p w:rsidR="00877015" w:rsidRPr="00CE59ED" w:rsidRDefault="00877015" w:rsidP="00877015">
      <w:r w:rsidRPr="00CE59ED">
        <w:rPr>
          <w:rFonts w:hint="eastAsia"/>
        </w:rPr>
        <w:t>“十二五”时期，梅州市规划实施重点工程共七大类</w:t>
      </w:r>
      <w:r w:rsidRPr="00CE59ED">
        <w:rPr>
          <w:rFonts w:hint="eastAsia"/>
        </w:rPr>
        <w:t>91</w:t>
      </w:r>
      <w:r w:rsidRPr="00CE59ED">
        <w:rPr>
          <w:rFonts w:hint="eastAsia"/>
        </w:rPr>
        <w:t>项，包括水污染防治重点工程、大气污染防治重点工程、农村环境保护重点工程、生态建设重点工程、重金属污染防治重点工程、监管能力建设重点工程、固体废物综合处理处置工程等。</w:t>
      </w:r>
    </w:p>
    <w:p w:rsidR="00877015" w:rsidRPr="00A5656B" w:rsidRDefault="00877015" w:rsidP="00877015">
      <w:r w:rsidRPr="00534ABF">
        <w:rPr>
          <w:rFonts w:hint="eastAsia"/>
        </w:rPr>
        <w:t>“十二五”期间，梅州市加快对各项环保重点工程的实施</w:t>
      </w:r>
      <w:r w:rsidRPr="00F662FC">
        <w:rPr>
          <w:rFonts w:hint="eastAsia"/>
        </w:rPr>
        <w:t>，各项工程按计划推进，大部分项目已完成，一些项目由于资金缺乏、成熟度不足、政策需求等原因导致仍在推进或停滞、取消。例如水污染防治重点工程中，</w:t>
      </w:r>
      <w:r>
        <w:rPr>
          <w:rFonts w:hint="eastAsia"/>
        </w:rPr>
        <w:t>中心镇污水处理厂仅有</w:t>
      </w:r>
      <w:r>
        <w:rPr>
          <w:rFonts w:hint="eastAsia"/>
        </w:rPr>
        <w:t>9</w:t>
      </w:r>
      <w:r>
        <w:rPr>
          <w:rFonts w:hint="eastAsia"/>
        </w:rPr>
        <w:t>个中心镇</w:t>
      </w:r>
      <w:r w:rsidRPr="001A1643">
        <w:rPr>
          <w:rFonts w:hint="eastAsia"/>
        </w:rPr>
        <w:t>建成，其余</w:t>
      </w:r>
      <w:r w:rsidRPr="001A1643">
        <w:rPr>
          <w:rFonts w:hint="eastAsia"/>
        </w:rPr>
        <w:t>1</w:t>
      </w:r>
      <w:r>
        <w:rPr>
          <w:rFonts w:hint="eastAsia"/>
        </w:rPr>
        <w:t>3</w:t>
      </w:r>
      <w:r>
        <w:rPr>
          <w:rFonts w:hint="eastAsia"/>
        </w:rPr>
        <w:t>个仍在推进；</w:t>
      </w:r>
      <w:r w:rsidRPr="00E959E6">
        <w:rPr>
          <w:rFonts w:hint="eastAsia"/>
        </w:rPr>
        <w:t>各县（市、区）主要河流河段综合整治工程进展</w:t>
      </w:r>
      <w:r>
        <w:rPr>
          <w:rFonts w:hint="eastAsia"/>
        </w:rPr>
        <w:t>缓慢</w:t>
      </w:r>
      <w:r w:rsidRPr="00E959E6">
        <w:rPr>
          <w:rFonts w:hint="eastAsia"/>
        </w:rPr>
        <w:t>；</w:t>
      </w:r>
      <w:r w:rsidRPr="00EA684D">
        <w:rPr>
          <w:rFonts w:hint="eastAsia"/>
        </w:rPr>
        <w:t>固体废物综合处理处置工程中的工业固体废物处理处置中心、危险废物利用和处理处置中心等工程</w:t>
      </w:r>
      <w:r>
        <w:rPr>
          <w:rFonts w:hint="eastAsia"/>
        </w:rPr>
        <w:t>仍在推进；环境监管能力建设工程中，环境信息、宣教、科研等能力仍与标准化水平有较大差距，县级环境监察能力仍较为薄弱。</w:t>
      </w:r>
    </w:p>
    <w:p w:rsidR="00877015" w:rsidRPr="00CE59ED" w:rsidRDefault="00877015" w:rsidP="00877015">
      <w:r w:rsidRPr="00A5656B">
        <w:rPr>
          <w:rFonts w:hint="eastAsia"/>
        </w:rPr>
        <w:lastRenderedPageBreak/>
        <w:t>总</w:t>
      </w:r>
      <w:r>
        <w:rPr>
          <w:rFonts w:hint="eastAsia"/>
        </w:rPr>
        <w:t>体而言</w:t>
      </w:r>
      <w:r w:rsidRPr="00A5656B">
        <w:rPr>
          <w:rFonts w:hint="eastAsia"/>
        </w:rPr>
        <w:t>，通过“十二五”环境保护规划的实施，至</w:t>
      </w:r>
      <w:r w:rsidRPr="00A5656B">
        <w:rPr>
          <w:rFonts w:hint="eastAsia"/>
        </w:rPr>
        <w:t>201</w:t>
      </w:r>
      <w:r>
        <w:rPr>
          <w:rFonts w:hint="eastAsia"/>
        </w:rPr>
        <w:t>5</w:t>
      </w:r>
      <w:r w:rsidRPr="00A5656B">
        <w:rPr>
          <w:rFonts w:hint="eastAsia"/>
        </w:rPr>
        <w:t>年底，梅州</w:t>
      </w:r>
      <w:r w:rsidRPr="00CE59ED">
        <w:rPr>
          <w:rFonts w:hint="eastAsia"/>
        </w:rPr>
        <w:t>市全市环境质量总体保持稳定，大气环境质量良好，环境空气质量优良率达</w:t>
      </w:r>
      <w:r w:rsidRPr="00CE59ED">
        <w:rPr>
          <w:rFonts w:hint="eastAsia"/>
        </w:rPr>
        <w:t>9</w:t>
      </w:r>
      <w:r>
        <w:rPr>
          <w:rFonts w:hint="eastAsia"/>
        </w:rPr>
        <w:t>6.1</w:t>
      </w:r>
      <w:r w:rsidRPr="00CE59ED">
        <w:rPr>
          <w:rFonts w:hint="eastAsia"/>
        </w:rPr>
        <w:t>%</w:t>
      </w:r>
      <w:r w:rsidRPr="00CE59ED">
        <w:rPr>
          <w:rFonts w:hint="eastAsia"/>
        </w:rPr>
        <w:t>；水环境质量基本保持稳定，清凉山水库等主要集中式饮用水源地水质达标率保持在</w:t>
      </w:r>
      <w:r w:rsidRPr="00CE59ED">
        <w:rPr>
          <w:rFonts w:hint="eastAsia"/>
        </w:rPr>
        <w:t>100%</w:t>
      </w:r>
      <w:r w:rsidRPr="00CE59ED">
        <w:rPr>
          <w:rFonts w:hint="eastAsia"/>
        </w:rPr>
        <w:t>；全市主要河段监测断面均达到或优于Ⅲ类水质标准，水质达标率保持</w:t>
      </w:r>
      <w:r w:rsidRPr="00CE59ED">
        <w:rPr>
          <w:rFonts w:hint="eastAsia"/>
        </w:rPr>
        <w:t>100%</w:t>
      </w:r>
      <w:r w:rsidRPr="00CE59ED">
        <w:rPr>
          <w:rFonts w:hint="eastAsia"/>
        </w:rPr>
        <w:t>。城市功能区噪声、区域噪声、城市道路交通噪声保持稳定良好。</w:t>
      </w:r>
    </w:p>
    <w:p w:rsidR="002F2C97" w:rsidRPr="00E959E6" w:rsidRDefault="002F2C97" w:rsidP="00AE5157">
      <w:pPr>
        <w:pStyle w:val="2"/>
        <w:rPr>
          <w:lang w:eastAsia="zh-CN"/>
        </w:rPr>
      </w:pPr>
      <w:bookmarkStart w:id="13" w:name="_Toc450518548"/>
      <w:r w:rsidRPr="00E959E6">
        <w:t>环境保护形势</w:t>
      </w:r>
      <w:r w:rsidR="005C6FFC" w:rsidRPr="00E959E6">
        <w:rPr>
          <w:rFonts w:hint="eastAsia"/>
          <w:lang w:eastAsia="zh-CN"/>
        </w:rPr>
        <w:t>和压力</w:t>
      </w:r>
      <w:r w:rsidRPr="00E959E6">
        <w:t>分析</w:t>
      </w:r>
      <w:bookmarkEnd w:id="13"/>
    </w:p>
    <w:p w:rsidR="00943EEA" w:rsidRPr="00E959E6" w:rsidRDefault="00943EEA" w:rsidP="00567B97">
      <w:pPr>
        <w:pStyle w:val="3"/>
      </w:pPr>
      <w:bookmarkStart w:id="14" w:name="_Toc450518549"/>
      <w:r w:rsidRPr="00E959E6">
        <w:rPr>
          <w:rFonts w:hint="eastAsia"/>
        </w:rPr>
        <w:t>“双创建”全面推进，倒逼环境质量改善</w:t>
      </w:r>
      <w:bookmarkEnd w:id="14"/>
    </w:p>
    <w:p w:rsidR="00943EEA" w:rsidRPr="00E959E6" w:rsidRDefault="00943EEA" w:rsidP="00943EEA">
      <w:r w:rsidRPr="00E959E6">
        <w:rPr>
          <w:rFonts w:hint="eastAsia"/>
        </w:rPr>
        <w:t>十八大首次将生态文明建设提升到新高度，要求</w:t>
      </w:r>
      <w:r w:rsidRPr="00E959E6">
        <w:rPr>
          <w:rFonts w:ascii="宋体" w:hAnsi="宋体" w:cs="宋体" w:hint="eastAsia"/>
          <w:bCs/>
          <w:kern w:val="36"/>
          <w:szCs w:val="24"/>
        </w:rPr>
        <w:t>把生态文明建设放在突出地位，融入经济建设、政治建设、文化建设、社会建设各方面和全过程，加大自然生态系统和环境保护力度，加强生态文明制度建设。</w:t>
      </w:r>
      <w:r w:rsidRPr="00E959E6">
        <w:rPr>
          <w:rFonts w:hint="eastAsia"/>
        </w:rPr>
        <w:t>十八届五中全会提出，必须坚持绿色发展，以提高环境质量为核心，实行最严格的环境保护制度，深入实施大气、水、土壤污染防治行动计划。</w:t>
      </w:r>
      <w:r w:rsidR="00042B44">
        <w:rPr>
          <w:rFonts w:hint="eastAsia"/>
        </w:rPr>
        <w:t xml:space="preserve"> </w:t>
      </w:r>
    </w:p>
    <w:p w:rsidR="00943EEA" w:rsidRPr="00E959E6" w:rsidRDefault="00943EEA" w:rsidP="00943EEA">
      <w:pPr>
        <w:rPr>
          <w:rFonts w:ascii="Simsun" w:hAnsi="Simsun" w:hint="eastAsia"/>
          <w:shd w:val="clear" w:color="auto" w:fill="FFFFFF"/>
        </w:rPr>
      </w:pPr>
      <w:r w:rsidRPr="00E959E6">
        <w:rPr>
          <w:rFonts w:hint="eastAsia"/>
        </w:rPr>
        <w:t>为积极落实</w:t>
      </w:r>
      <w:r w:rsidRPr="00E959E6">
        <w:rPr>
          <w:rFonts w:ascii="宋体" w:hAnsi="宋体"/>
          <w:szCs w:val="22"/>
        </w:rPr>
        <w:t>党中央生态文明建设新要求</w:t>
      </w:r>
      <w:r w:rsidRPr="00E959E6">
        <w:rPr>
          <w:rFonts w:hint="eastAsia"/>
        </w:rPr>
        <w:t>，梅州市</w:t>
      </w:r>
      <w:r w:rsidRPr="00E959E6">
        <w:rPr>
          <w:rFonts w:ascii="Simsun" w:hAnsi="Simsun"/>
          <w:shd w:val="clear" w:color="auto" w:fill="FFFFFF"/>
        </w:rPr>
        <w:t>以绿色发</w:t>
      </w:r>
      <w:r w:rsidRPr="00E959E6">
        <w:rPr>
          <w:rFonts w:ascii="Simsun" w:hAnsi="Simsun" w:hint="eastAsia"/>
          <w:shd w:val="clear" w:color="auto" w:fill="FFFFFF"/>
        </w:rPr>
        <w:t>展</w:t>
      </w:r>
      <w:r w:rsidRPr="00E959E6">
        <w:rPr>
          <w:rFonts w:ascii="Simsun" w:hAnsi="Simsun"/>
          <w:shd w:val="clear" w:color="auto" w:fill="FFFFFF"/>
        </w:rPr>
        <w:t>为保障</w:t>
      </w:r>
      <w:r w:rsidRPr="00E959E6">
        <w:rPr>
          <w:rFonts w:ascii="Simsun" w:hAnsi="Simsun" w:hint="eastAsia"/>
          <w:shd w:val="clear" w:color="auto" w:fill="FFFFFF"/>
        </w:rPr>
        <w:t>，着力推进创建</w:t>
      </w:r>
      <w:r w:rsidRPr="00E959E6">
        <w:rPr>
          <w:rFonts w:ascii="Simsun" w:hAnsi="Simsun"/>
          <w:shd w:val="clear" w:color="auto" w:fill="FFFFFF"/>
        </w:rPr>
        <w:t>国家生态文明先行示范区</w:t>
      </w:r>
      <w:r w:rsidRPr="00E959E6">
        <w:rPr>
          <w:rFonts w:ascii="Simsun" w:hAnsi="Simsun" w:hint="eastAsia"/>
          <w:shd w:val="clear" w:color="auto" w:fill="FFFFFF"/>
        </w:rPr>
        <w:t>和国家环境保护模范城市</w:t>
      </w:r>
      <w:r w:rsidRPr="00E959E6">
        <w:rPr>
          <w:rFonts w:ascii="Simsun" w:hAnsi="Simsun"/>
          <w:shd w:val="clear" w:color="auto" w:fill="FFFFFF"/>
        </w:rPr>
        <w:t>。</w:t>
      </w:r>
      <w:r w:rsidRPr="00E959E6">
        <w:rPr>
          <w:rFonts w:ascii="Simsun" w:hAnsi="Simsun" w:hint="eastAsia"/>
          <w:shd w:val="clear" w:color="auto" w:fill="FFFFFF"/>
        </w:rPr>
        <w:t>梅州市作为广东绿色崛起先行市、韩江上游重要的生态屏障和水源保护地，肩负着维护生态屏障安全与发展追赶的双重使命。创建</w:t>
      </w:r>
      <w:r w:rsidRPr="00E959E6">
        <w:rPr>
          <w:rFonts w:ascii="Simsun" w:hAnsi="Simsun"/>
          <w:shd w:val="clear" w:color="auto" w:fill="FFFFFF"/>
        </w:rPr>
        <w:t>国家生态文明先行示范区，</w:t>
      </w:r>
      <w:r w:rsidRPr="00E959E6">
        <w:rPr>
          <w:rFonts w:ascii="Simsun" w:hAnsi="Simsun" w:hint="eastAsia"/>
          <w:shd w:val="clear" w:color="auto" w:fill="FFFFFF"/>
        </w:rPr>
        <w:t>以“生态环境质量显著改善、环境质量主要指标处于全国前列”作为目标之一，以提升生态环境质量为核心，以绿色循环低碳发展为方向，通过制度创新释放生态环境保护与建设的强大动力。创建国家环境保护模范城市，要求</w:t>
      </w:r>
      <w:r w:rsidRPr="00E959E6">
        <w:rPr>
          <w:rFonts w:ascii="宋体" w:hAnsi="宋体"/>
          <w:szCs w:val="22"/>
        </w:rPr>
        <w:t>推动环境整治工作，改善环境质量，保障生态安全，实现梅州天更蓝、水更清、山更绿、城更美的人居生态环境的新跨越</w:t>
      </w:r>
      <w:r w:rsidRPr="00E959E6">
        <w:rPr>
          <w:rFonts w:ascii="宋体" w:hAnsi="宋体" w:hint="eastAsia"/>
          <w:szCs w:val="22"/>
        </w:rPr>
        <w:t>。</w:t>
      </w:r>
      <w:r w:rsidRPr="00E959E6">
        <w:rPr>
          <w:rFonts w:ascii="Simsun" w:hAnsi="Simsun" w:hint="eastAsia"/>
          <w:shd w:val="clear" w:color="auto" w:fill="FFFFFF"/>
        </w:rPr>
        <w:t>“双创建”的全面推进，倒逼梅州市环境质量不断改善。</w:t>
      </w:r>
    </w:p>
    <w:p w:rsidR="00943EEA" w:rsidRPr="00E959E6" w:rsidRDefault="00943EEA" w:rsidP="00567B97">
      <w:pPr>
        <w:pStyle w:val="3"/>
      </w:pPr>
      <w:bookmarkStart w:id="15" w:name="_Toc450518550"/>
      <w:r w:rsidRPr="00E959E6">
        <w:rPr>
          <w:rFonts w:hint="eastAsia"/>
        </w:rPr>
        <w:t>区域发展进入“快车道”，环境底线承压加重</w:t>
      </w:r>
      <w:bookmarkEnd w:id="15"/>
    </w:p>
    <w:p w:rsidR="00943EEA" w:rsidRPr="00E959E6" w:rsidRDefault="00943EEA" w:rsidP="00943EEA">
      <w:pPr>
        <w:rPr>
          <w:szCs w:val="24"/>
        </w:rPr>
      </w:pPr>
      <w:r w:rsidRPr="00E959E6">
        <w:rPr>
          <w:rFonts w:hint="eastAsia"/>
          <w:szCs w:val="24"/>
        </w:rPr>
        <w:t>近年来，梅州市经济持续保持快速发展，“十二五”年均增长率达</w:t>
      </w:r>
      <w:r w:rsidRPr="00E959E6">
        <w:rPr>
          <w:szCs w:val="24"/>
        </w:rPr>
        <w:t>1</w:t>
      </w:r>
      <w:r w:rsidR="0036060C">
        <w:rPr>
          <w:rFonts w:hint="eastAsia"/>
          <w:szCs w:val="24"/>
        </w:rPr>
        <w:t>0.4</w:t>
      </w:r>
      <w:r w:rsidRPr="00E959E6">
        <w:rPr>
          <w:szCs w:val="24"/>
        </w:rPr>
        <w:t>%</w:t>
      </w:r>
      <w:r w:rsidR="0036060C">
        <w:rPr>
          <w:rFonts w:hint="eastAsia"/>
          <w:szCs w:val="24"/>
        </w:rPr>
        <w:t>，</w:t>
      </w:r>
      <w:r w:rsidRPr="00E959E6">
        <w:rPr>
          <w:szCs w:val="24"/>
        </w:rPr>
        <w:t>201</w:t>
      </w:r>
      <w:r w:rsidR="0036060C">
        <w:rPr>
          <w:rFonts w:hint="eastAsia"/>
          <w:szCs w:val="24"/>
        </w:rPr>
        <w:t>5</w:t>
      </w:r>
      <w:r w:rsidRPr="00E959E6">
        <w:rPr>
          <w:rFonts w:hint="eastAsia"/>
          <w:szCs w:val="24"/>
        </w:rPr>
        <w:t>年</w:t>
      </w:r>
      <w:r w:rsidRPr="00E959E6">
        <w:rPr>
          <w:szCs w:val="24"/>
        </w:rPr>
        <w:t>GDP</w:t>
      </w:r>
      <w:r w:rsidRPr="00E959E6">
        <w:rPr>
          <w:rFonts w:hint="eastAsia"/>
          <w:szCs w:val="24"/>
        </w:rPr>
        <w:t>达到</w:t>
      </w:r>
      <w:r w:rsidR="0036060C">
        <w:rPr>
          <w:rFonts w:hint="eastAsia"/>
          <w:szCs w:val="24"/>
        </w:rPr>
        <w:t>955.09</w:t>
      </w:r>
      <w:r w:rsidRPr="00E959E6">
        <w:rPr>
          <w:rFonts w:hint="eastAsia"/>
          <w:szCs w:val="24"/>
        </w:rPr>
        <w:t>亿元</w:t>
      </w:r>
      <w:r w:rsidR="0036060C">
        <w:rPr>
          <w:rFonts w:hint="eastAsia"/>
          <w:szCs w:val="24"/>
        </w:rPr>
        <w:t>，</w:t>
      </w:r>
      <w:r w:rsidRPr="00E959E6">
        <w:rPr>
          <w:rFonts w:hint="eastAsia"/>
          <w:szCs w:val="24"/>
        </w:rPr>
        <w:t>但是经济增长的方式仍然</w:t>
      </w:r>
      <w:r w:rsidR="0036060C">
        <w:rPr>
          <w:rFonts w:hint="eastAsia"/>
          <w:szCs w:val="24"/>
        </w:rPr>
        <w:t>较为</w:t>
      </w:r>
      <w:r w:rsidRPr="00E959E6">
        <w:rPr>
          <w:rFonts w:hint="eastAsia"/>
          <w:szCs w:val="24"/>
        </w:rPr>
        <w:t>粗放</w:t>
      </w:r>
      <w:r w:rsidR="00E81E63">
        <w:rPr>
          <w:rFonts w:hint="eastAsia"/>
          <w:szCs w:val="24"/>
        </w:rPr>
        <w:t>。</w:t>
      </w:r>
      <w:r w:rsidRPr="00E959E6">
        <w:rPr>
          <w:rFonts w:hint="eastAsia"/>
          <w:szCs w:val="24"/>
        </w:rPr>
        <w:t>单位土地面积的</w:t>
      </w:r>
      <w:r w:rsidRPr="00E959E6">
        <w:rPr>
          <w:szCs w:val="24"/>
        </w:rPr>
        <w:t>GDP</w:t>
      </w:r>
      <w:r w:rsidRPr="00E959E6">
        <w:rPr>
          <w:rFonts w:hint="eastAsia"/>
          <w:szCs w:val="24"/>
        </w:rPr>
        <w:t>产出</w:t>
      </w:r>
      <w:r w:rsidRPr="00E959E6">
        <w:rPr>
          <w:rFonts w:hint="eastAsia"/>
          <w:szCs w:val="24"/>
        </w:rPr>
        <w:t>5.58</w:t>
      </w:r>
      <w:r w:rsidRPr="00E959E6">
        <w:rPr>
          <w:rFonts w:hint="eastAsia"/>
          <w:szCs w:val="24"/>
        </w:rPr>
        <w:t>万元</w:t>
      </w:r>
      <w:r w:rsidRPr="00E959E6">
        <w:rPr>
          <w:szCs w:val="24"/>
        </w:rPr>
        <w:t>/</w:t>
      </w:r>
      <w:r w:rsidRPr="00E959E6">
        <w:rPr>
          <w:rFonts w:hint="eastAsia"/>
          <w:szCs w:val="24"/>
        </w:rPr>
        <w:t>公顷，万元</w:t>
      </w:r>
      <w:r w:rsidRPr="00E959E6">
        <w:rPr>
          <w:szCs w:val="24"/>
        </w:rPr>
        <w:t>GDP</w:t>
      </w:r>
      <w:r w:rsidRPr="00E959E6">
        <w:rPr>
          <w:rFonts w:hint="eastAsia"/>
          <w:szCs w:val="24"/>
        </w:rPr>
        <w:t>的</w:t>
      </w:r>
      <w:r w:rsidRPr="00E959E6">
        <w:rPr>
          <w:szCs w:val="24"/>
        </w:rPr>
        <w:t>SO</w:t>
      </w:r>
      <w:r w:rsidRPr="00E959E6">
        <w:rPr>
          <w:szCs w:val="24"/>
          <w:vertAlign w:val="subscript"/>
        </w:rPr>
        <w:t>2</w:t>
      </w:r>
      <w:r w:rsidRPr="00E959E6">
        <w:rPr>
          <w:rFonts w:hint="eastAsia"/>
          <w:szCs w:val="24"/>
        </w:rPr>
        <w:t>排放强度达</w:t>
      </w:r>
      <w:r w:rsidRPr="00E959E6">
        <w:rPr>
          <w:rFonts w:hint="eastAsia"/>
          <w:szCs w:val="24"/>
        </w:rPr>
        <w:t>3.43</w:t>
      </w:r>
      <w:r w:rsidRPr="00E959E6">
        <w:rPr>
          <w:szCs w:val="24"/>
        </w:rPr>
        <w:t>kg/</w:t>
      </w:r>
      <w:r w:rsidRPr="00E959E6">
        <w:rPr>
          <w:rFonts w:hint="eastAsia"/>
          <w:szCs w:val="24"/>
        </w:rPr>
        <w:t>万元，万元</w:t>
      </w:r>
      <w:r w:rsidRPr="00E959E6">
        <w:rPr>
          <w:szCs w:val="24"/>
        </w:rPr>
        <w:t>GDP</w:t>
      </w:r>
      <w:r w:rsidRPr="00E959E6">
        <w:rPr>
          <w:rFonts w:hint="eastAsia"/>
          <w:szCs w:val="24"/>
        </w:rPr>
        <w:t>的</w:t>
      </w:r>
      <w:r w:rsidRPr="00E959E6">
        <w:rPr>
          <w:szCs w:val="24"/>
        </w:rPr>
        <w:t>COD</w:t>
      </w:r>
      <w:r w:rsidRPr="00E959E6">
        <w:rPr>
          <w:rFonts w:hint="eastAsia"/>
          <w:szCs w:val="24"/>
        </w:rPr>
        <w:t>排放强度高达</w:t>
      </w:r>
      <w:r w:rsidRPr="00E959E6">
        <w:rPr>
          <w:rFonts w:hint="eastAsia"/>
          <w:szCs w:val="24"/>
        </w:rPr>
        <w:t>22.19</w:t>
      </w:r>
      <w:r w:rsidRPr="00E959E6">
        <w:rPr>
          <w:szCs w:val="24"/>
        </w:rPr>
        <w:t>kg/</w:t>
      </w:r>
      <w:r w:rsidRPr="00E959E6">
        <w:rPr>
          <w:rFonts w:hint="eastAsia"/>
          <w:szCs w:val="24"/>
        </w:rPr>
        <w:t>万元。</w:t>
      </w:r>
    </w:p>
    <w:p w:rsidR="00943EEA" w:rsidRPr="00E959E6" w:rsidRDefault="00943EEA" w:rsidP="00943EEA">
      <w:pPr>
        <w:rPr>
          <w:szCs w:val="24"/>
        </w:rPr>
      </w:pPr>
      <w:r w:rsidRPr="00E959E6">
        <w:rPr>
          <w:rFonts w:hint="eastAsia"/>
          <w:szCs w:val="24"/>
        </w:rPr>
        <w:t>未来五年仍是梅州市经济持续快速发展的时期，《梅州市国民经济和社会发展第十三个五年规划纲要》提出，大力实施“一区两带”发展战略，着力完善“一</w:t>
      </w:r>
      <w:r w:rsidRPr="00E959E6">
        <w:rPr>
          <w:rFonts w:hint="eastAsia"/>
          <w:szCs w:val="24"/>
        </w:rPr>
        <w:lastRenderedPageBreak/>
        <w:t>区两带”产业布局，加快发展电子信息、生物医药、文化创意、健康养生、新能源汽车等新型产业，改造提升烟草、电力、建材、五金机电、陶瓷等传统产业，至</w:t>
      </w:r>
      <w:r w:rsidRPr="00E959E6">
        <w:rPr>
          <w:szCs w:val="24"/>
        </w:rPr>
        <w:t>2020</w:t>
      </w:r>
      <w:r w:rsidRPr="00E959E6">
        <w:rPr>
          <w:rFonts w:hint="eastAsia"/>
          <w:szCs w:val="24"/>
        </w:rPr>
        <w:t>年，梅州市全市</w:t>
      </w:r>
      <w:r w:rsidRPr="00E959E6">
        <w:rPr>
          <w:rFonts w:hint="eastAsia"/>
          <w:szCs w:val="24"/>
        </w:rPr>
        <w:t>GDP</w:t>
      </w:r>
      <w:r w:rsidRPr="00E959E6">
        <w:rPr>
          <w:rFonts w:hint="eastAsia"/>
          <w:szCs w:val="24"/>
        </w:rPr>
        <w:t>力争突破</w:t>
      </w:r>
      <w:r w:rsidRPr="00E959E6">
        <w:rPr>
          <w:rFonts w:hint="eastAsia"/>
          <w:szCs w:val="24"/>
        </w:rPr>
        <w:t>1500</w:t>
      </w:r>
      <w:r w:rsidRPr="00E959E6">
        <w:rPr>
          <w:rFonts w:hint="eastAsia"/>
          <w:szCs w:val="24"/>
        </w:rPr>
        <w:t>亿元，年均增长</w:t>
      </w:r>
      <w:r w:rsidRPr="00E959E6">
        <w:rPr>
          <w:rFonts w:hint="eastAsia"/>
          <w:szCs w:val="24"/>
        </w:rPr>
        <w:t>9%</w:t>
      </w:r>
      <w:r w:rsidRPr="00E959E6">
        <w:rPr>
          <w:rFonts w:hint="eastAsia"/>
          <w:szCs w:val="24"/>
        </w:rPr>
        <w:t>左右，确保与全国同步建成全面小康社会。经济增长势头迅猛，区域发展进入“快车道”，对生态环境的冲击将加剧，环境底线承受的压力将持续加大，以环境保护优化经济发展，倒逼转型升级更是一个长期艰巨的过程。</w:t>
      </w:r>
    </w:p>
    <w:p w:rsidR="00943EEA" w:rsidRPr="00E959E6" w:rsidRDefault="00943EEA" w:rsidP="00567B97">
      <w:pPr>
        <w:pStyle w:val="3"/>
      </w:pPr>
      <w:bookmarkStart w:id="16" w:name="_Toc450518551"/>
      <w:r w:rsidRPr="00E959E6">
        <w:rPr>
          <w:rFonts w:hint="eastAsia"/>
        </w:rPr>
        <w:t>节能减排</w:t>
      </w:r>
      <w:r w:rsidR="00793DB6" w:rsidRPr="00E959E6">
        <w:rPr>
          <w:rFonts w:hint="eastAsia"/>
        </w:rPr>
        <w:t>步入</w:t>
      </w:r>
      <w:r w:rsidRPr="00E959E6">
        <w:rPr>
          <w:rFonts w:hint="eastAsia"/>
        </w:rPr>
        <w:t>“</w:t>
      </w:r>
      <w:r w:rsidR="00793DB6" w:rsidRPr="00E959E6">
        <w:rPr>
          <w:rFonts w:hint="eastAsia"/>
        </w:rPr>
        <w:t>瓶颈期</w:t>
      </w:r>
      <w:r w:rsidRPr="00E959E6">
        <w:rPr>
          <w:rFonts w:hint="eastAsia"/>
        </w:rPr>
        <w:t>”，环保优化经济任重道远</w:t>
      </w:r>
      <w:bookmarkEnd w:id="16"/>
    </w:p>
    <w:p w:rsidR="00943EEA" w:rsidRPr="00E959E6" w:rsidRDefault="00453C04" w:rsidP="00943EEA">
      <w:r w:rsidRPr="00E959E6">
        <w:rPr>
          <w:rFonts w:hint="eastAsia"/>
        </w:rPr>
        <w:t>“十二五”期间，梅州市</w:t>
      </w:r>
      <w:r w:rsidR="00793DB6" w:rsidRPr="00E959E6">
        <w:rPr>
          <w:rFonts w:ascii="宋体" w:hAnsi="宋体"/>
          <w:szCs w:val="21"/>
        </w:rPr>
        <w:t>政府与各县（市、区）政府、市直有关部门以及市属工业园区签订了《“十二五”主要污染物总量减排责任书》，将污水处理设施建设、落后产能淘汰、畜禽养殖业减排和机动车淘汰等减排任务层层落实</w:t>
      </w:r>
      <w:r w:rsidR="00793DB6" w:rsidRPr="00E959E6">
        <w:rPr>
          <w:rFonts w:ascii="宋体" w:hAnsi="宋体" w:hint="eastAsia"/>
          <w:szCs w:val="21"/>
        </w:rPr>
        <w:t>。重点领域行业企业节能减排重点工程和责任书项目均落实到位</w:t>
      </w:r>
      <w:r w:rsidR="002722CC" w:rsidRPr="00E959E6">
        <w:rPr>
          <w:rFonts w:ascii="宋体" w:hAnsi="宋体" w:hint="eastAsia"/>
          <w:szCs w:val="21"/>
        </w:rPr>
        <w:t>；</w:t>
      </w:r>
      <w:r w:rsidR="00793DB6" w:rsidRPr="00E959E6">
        <w:rPr>
          <w:rFonts w:ascii="宋体" w:hAnsi="宋体" w:hint="eastAsia"/>
          <w:szCs w:val="21"/>
        </w:rPr>
        <w:t>建成污染源自动监控中心，实现了我市所有国控重点污染源及其他污染源等25个企业的排污数据和视频的自动采集、传输等功能。</w:t>
      </w:r>
      <w:r w:rsidR="00EE0301" w:rsidRPr="00E959E6">
        <w:rPr>
          <w:rFonts w:ascii="宋体" w:hAnsi="宋体" w:hint="eastAsia"/>
          <w:szCs w:val="21"/>
        </w:rPr>
        <w:t>目前，</w:t>
      </w:r>
      <w:r w:rsidR="001D37F7" w:rsidRPr="00E959E6">
        <w:rPr>
          <w:rFonts w:ascii="宋体" w:hAnsi="宋体" w:hint="eastAsia"/>
          <w:szCs w:val="21"/>
        </w:rPr>
        <w:t>梅州市主导产业和众多传统行业相对稳定，</w:t>
      </w:r>
      <w:r w:rsidR="007E1D2D" w:rsidRPr="00E959E6">
        <w:rPr>
          <w:rFonts w:hint="eastAsia"/>
        </w:rPr>
        <w:t>在</w:t>
      </w:r>
      <w:r w:rsidR="007E1D2D" w:rsidRPr="00E959E6">
        <w:rPr>
          <w:rFonts w:ascii="宋体" w:hAnsi="宋体" w:hint="eastAsia"/>
          <w:szCs w:val="21"/>
        </w:rPr>
        <w:t>产业转型升级进程缓慢</w:t>
      </w:r>
      <w:r w:rsidR="00C836A8" w:rsidRPr="00E959E6">
        <w:rPr>
          <w:rFonts w:ascii="宋体" w:hAnsi="宋体" w:hint="eastAsia"/>
          <w:szCs w:val="21"/>
        </w:rPr>
        <w:t>。</w:t>
      </w:r>
      <w:r w:rsidR="00EB1410" w:rsidRPr="00E959E6">
        <w:rPr>
          <w:rFonts w:ascii="宋体" w:hAnsi="宋体" w:hint="eastAsia"/>
          <w:szCs w:val="21"/>
        </w:rPr>
        <w:t>当前排污贡献大的</w:t>
      </w:r>
      <w:r w:rsidR="00943EEA" w:rsidRPr="00E959E6">
        <w:rPr>
          <w:rFonts w:hint="eastAsia"/>
        </w:rPr>
        <w:t>工业企业节能减排</w:t>
      </w:r>
      <w:r w:rsidR="00EB1410" w:rsidRPr="00E959E6">
        <w:rPr>
          <w:rFonts w:hint="eastAsia"/>
        </w:rPr>
        <w:t>措施已</w:t>
      </w:r>
      <w:r w:rsidR="00C836A8" w:rsidRPr="00E959E6">
        <w:rPr>
          <w:rFonts w:hint="eastAsia"/>
        </w:rPr>
        <w:t>基本</w:t>
      </w:r>
      <w:r w:rsidR="00EB1410" w:rsidRPr="00E959E6">
        <w:rPr>
          <w:rFonts w:hint="eastAsia"/>
        </w:rPr>
        <w:t>落实到位，</w:t>
      </w:r>
      <w:r w:rsidR="00555E45" w:rsidRPr="00E959E6">
        <w:rPr>
          <w:rFonts w:hint="eastAsia"/>
        </w:rPr>
        <w:t>减排</w:t>
      </w:r>
      <w:r w:rsidR="00943EEA" w:rsidRPr="00E959E6">
        <w:rPr>
          <w:rFonts w:hint="eastAsia"/>
        </w:rPr>
        <w:t>潜力已充分挖掘，</w:t>
      </w:r>
      <w:r w:rsidR="007E1D2D" w:rsidRPr="00E959E6">
        <w:rPr>
          <w:rFonts w:hint="eastAsia"/>
        </w:rPr>
        <w:t>在产业</w:t>
      </w:r>
      <w:r w:rsidR="00E5721D" w:rsidRPr="00E959E6">
        <w:rPr>
          <w:rFonts w:hint="eastAsia"/>
        </w:rPr>
        <w:t>进一步优化转型前，节能减排工作将步入“瓶颈期”，环保优化经济任重而道远。</w:t>
      </w:r>
    </w:p>
    <w:p w:rsidR="00943EEA" w:rsidRPr="00E959E6" w:rsidRDefault="00943EEA" w:rsidP="00567B97">
      <w:pPr>
        <w:pStyle w:val="3"/>
      </w:pPr>
      <w:bookmarkStart w:id="17" w:name="_Toc450518552"/>
      <w:r w:rsidRPr="00E959E6">
        <w:rPr>
          <w:rFonts w:hint="eastAsia"/>
        </w:rPr>
        <w:t>环境问题多重叠加，环保供给侧压力倍增</w:t>
      </w:r>
      <w:bookmarkEnd w:id="17"/>
    </w:p>
    <w:p w:rsidR="00950C6A" w:rsidRPr="00E959E6" w:rsidRDefault="00943EEA" w:rsidP="00943EEA">
      <w:pPr>
        <w:rPr>
          <w:szCs w:val="24"/>
        </w:rPr>
      </w:pPr>
      <w:r w:rsidRPr="00E959E6">
        <w:rPr>
          <w:rFonts w:hint="eastAsia"/>
          <w:szCs w:val="24"/>
        </w:rPr>
        <w:t>随着</w:t>
      </w:r>
      <w:r w:rsidR="000967C6" w:rsidRPr="00E959E6">
        <w:rPr>
          <w:rFonts w:hint="eastAsia"/>
          <w:szCs w:val="24"/>
        </w:rPr>
        <w:t>社会经济的飞速发展，</w:t>
      </w:r>
      <w:r w:rsidRPr="00E959E6">
        <w:rPr>
          <w:rFonts w:hint="eastAsia"/>
          <w:szCs w:val="24"/>
        </w:rPr>
        <w:t>长期以来的环境问题不断积累，环境问题将变得更为复杂：污染介质将从以大气和水为主逐渐向大气、水和土壤三种介质共存转变，污染物类型将从以常规污染物为主继续向常规污染物和新型污染物的复合型转变。</w:t>
      </w:r>
      <w:r w:rsidR="00DD56D6">
        <w:rPr>
          <w:rFonts w:hint="eastAsia"/>
          <w:szCs w:val="24"/>
        </w:rPr>
        <w:t>韩江</w:t>
      </w:r>
      <w:r w:rsidR="00FF64C4">
        <w:rPr>
          <w:rFonts w:hint="eastAsia"/>
          <w:szCs w:val="24"/>
        </w:rPr>
        <w:t>流域沿河</w:t>
      </w:r>
      <w:r w:rsidR="007E756B">
        <w:rPr>
          <w:rFonts w:hint="eastAsia"/>
          <w:szCs w:val="24"/>
        </w:rPr>
        <w:t>长期存在典型农村污染，</w:t>
      </w:r>
      <w:r w:rsidR="00FC26B6">
        <w:rPr>
          <w:rFonts w:hint="eastAsia"/>
          <w:szCs w:val="24"/>
        </w:rPr>
        <w:t>农村</w:t>
      </w:r>
      <w:r w:rsidR="007E756B">
        <w:rPr>
          <w:rFonts w:hint="eastAsia"/>
          <w:szCs w:val="24"/>
        </w:rPr>
        <w:t>生活污水、畜禽养殖废水、</w:t>
      </w:r>
      <w:r w:rsidR="00FC26B6">
        <w:rPr>
          <w:rFonts w:hint="eastAsia"/>
          <w:szCs w:val="24"/>
        </w:rPr>
        <w:t>种植业面源</w:t>
      </w:r>
      <w:r w:rsidR="00883AD7">
        <w:rPr>
          <w:rFonts w:hint="eastAsia"/>
          <w:szCs w:val="24"/>
        </w:rPr>
        <w:t>污染</w:t>
      </w:r>
      <w:r w:rsidR="00EE2788">
        <w:rPr>
          <w:rFonts w:hint="eastAsia"/>
          <w:szCs w:val="24"/>
        </w:rPr>
        <w:t>整治难度大；</w:t>
      </w:r>
      <w:r w:rsidR="00DD56D6">
        <w:rPr>
          <w:rFonts w:hint="eastAsia"/>
        </w:rPr>
        <w:t>跨界</w:t>
      </w:r>
      <w:r w:rsidR="00FF64C4">
        <w:rPr>
          <w:rFonts w:hint="eastAsia"/>
        </w:rPr>
        <w:t>河流</w:t>
      </w:r>
      <w:r w:rsidR="00DD56D6" w:rsidRPr="00CE59ED">
        <w:rPr>
          <w:rFonts w:hint="eastAsia"/>
        </w:rPr>
        <w:t>受福建、江西来水污染影响，水质长期不达标，</w:t>
      </w:r>
      <w:r w:rsidR="00DD56D6">
        <w:rPr>
          <w:rFonts w:hint="eastAsia"/>
        </w:rPr>
        <w:t>严重影响下游饮水用水安全</w:t>
      </w:r>
      <w:r w:rsidR="00FF64C4">
        <w:rPr>
          <w:rFonts w:hint="eastAsia"/>
        </w:rPr>
        <w:t>；</w:t>
      </w:r>
      <w:r w:rsidR="009F7088">
        <w:rPr>
          <w:rFonts w:hint="eastAsia"/>
        </w:rPr>
        <w:t>细颗粒物（</w:t>
      </w:r>
      <w:r w:rsidR="009F7088">
        <w:rPr>
          <w:rFonts w:hint="eastAsia"/>
        </w:rPr>
        <w:t>PM</w:t>
      </w:r>
      <w:r w:rsidR="009F7088" w:rsidRPr="009F7088">
        <w:rPr>
          <w:rFonts w:hint="eastAsia"/>
          <w:vertAlign w:val="subscript"/>
        </w:rPr>
        <w:t>2.5</w:t>
      </w:r>
      <w:r w:rsidR="009F7088">
        <w:rPr>
          <w:rFonts w:hint="eastAsia"/>
        </w:rPr>
        <w:t>）</w:t>
      </w:r>
      <w:r w:rsidR="00961B9E">
        <w:rPr>
          <w:rFonts w:hint="eastAsia"/>
        </w:rPr>
        <w:t>、</w:t>
      </w:r>
      <w:r w:rsidR="00961B9E">
        <w:rPr>
          <w:rFonts w:hint="eastAsia"/>
        </w:rPr>
        <w:t>VOC</w:t>
      </w:r>
      <w:r w:rsidR="00961B9E" w:rsidRPr="00961B9E">
        <w:rPr>
          <w:rFonts w:hint="eastAsia"/>
          <w:vertAlign w:val="subscript"/>
        </w:rPr>
        <w:t>S</w:t>
      </w:r>
      <w:r w:rsidR="00961B9E">
        <w:rPr>
          <w:rFonts w:hint="eastAsia"/>
        </w:rPr>
        <w:t>等</w:t>
      </w:r>
      <w:r w:rsidR="009F7088">
        <w:rPr>
          <w:rFonts w:hint="eastAsia"/>
        </w:rPr>
        <w:t>污染问题</w:t>
      </w:r>
      <w:r w:rsidR="00F83E4A">
        <w:rPr>
          <w:rFonts w:hint="eastAsia"/>
        </w:rPr>
        <w:t>逐步</w:t>
      </w:r>
      <w:r w:rsidR="00FF64C4">
        <w:rPr>
          <w:rFonts w:hint="eastAsia"/>
        </w:rPr>
        <w:t>显现</w:t>
      </w:r>
      <w:r w:rsidR="009F7088">
        <w:rPr>
          <w:rFonts w:hint="eastAsia"/>
        </w:rPr>
        <w:t>，</w:t>
      </w:r>
      <w:r w:rsidR="00FF64C4">
        <w:rPr>
          <w:rFonts w:hint="eastAsia"/>
        </w:rPr>
        <w:t>大气污染源解析工作迫切推进</w:t>
      </w:r>
      <w:r w:rsidR="00961B9E">
        <w:rPr>
          <w:rFonts w:hint="eastAsia"/>
        </w:rPr>
        <w:t>。</w:t>
      </w:r>
    </w:p>
    <w:p w:rsidR="00943EEA" w:rsidRPr="00E959E6" w:rsidRDefault="00943EEA" w:rsidP="00943EEA">
      <w:r w:rsidRPr="00E959E6">
        <w:rPr>
          <w:rFonts w:hint="eastAsia"/>
          <w:szCs w:val="24"/>
        </w:rPr>
        <w:t>突发性环境事件呈增多趋势，重金属、危险废物、放射性物质、持久性有机物等环境风险日益凸显，防范重大污染事件、保障环境安全的任务更加繁重。随着城市化进程加快和消费转型，机动车污染问题日益严重，废旧家电、报废汽车和轮胎等回收处置工作繁重。</w:t>
      </w:r>
    </w:p>
    <w:p w:rsidR="00943EEA" w:rsidRPr="00E959E6" w:rsidRDefault="00BF7595" w:rsidP="00943EEA">
      <w:r w:rsidRPr="00E959E6">
        <w:rPr>
          <w:rFonts w:hint="eastAsia"/>
          <w:szCs w:val="24"/>
        </w:rPr>
        <w:t>各种环境问题多重叠加之下，</w:t>
      </w:r>
      <w:r w:rsidR="009560C7" w:rsidRPr="00E959E6">
        <w:rPr>
          <w:rFonts w:hint="eastAsia"/>
          <w:szCs w:val="24"/>
        </w:rPr>
        <w:t>环境</w:t>
      </w:r>
      <w:r w:rsidR="0093733D" w:rsidRPr="00E959E6">
        <w:rPr>
          <w:rFonts w:hint="eastAsia"/>
          <w:szCs w:val="24"/>
        </w:rPr>
        <w:t>可用</w:t>
      </w:r>
      <w:r w:rsidR="009560C7" w:rsidRPr="00E959E6">
        <w:rPr>
          <w:rFonts w:hint="eastAsia"/>
          <w:szCs w:val="24"/>
        </w:rPr>
        <w:t>容量急剧下降，部分地区环境容量已</w:t>
      </w:r>
      <w:r w:rsidR="009560C7" w:rsidRPr="00E959E6">
        <w:rPr>
          <w:rFonts w:hint="eastAsia"/>
          <w:szCs w:val="24"/>
        </w:rPr>
        <w:lastRenderedPageBreak/>
        <w:t>迫近限值，</w:t>
      </w:r>
      <w:r w:rsidRPr="00E959E6">
        <w:rPr>
          <w:rFonts w:hint="eastAsia"/>
          <w:szCs w:val="24"/>
        </w:rPr>
        <w:t>环保供给侧压力倍增</w:t>
      </w:r>
      <w:r w:rsidR="007A3DC0" w:rsidRPr="00E959E6">
        <w:rPr>
          <w:rFonts w:hint="eastAsia"/>
          <w:szCs w:val="24"/>
        </w:rPr>
        <w:t>。</w:t>
      </w:r>
      <w:r w:rsidR="000C46F7" w:rsidRPr="00E959E6">
        <w:rPr>
          <w:rFonts w:hint="eastAsia"/>
          <w:szCs w:val="24"/>
        </w:rPr>
        <w:t>环境相关政策还不够完善，目前梅州市仍未</w:t>
      </w:r>
      <w:r w:rsidR="002B228C" w:rsidRPr="00E959E6">
        <w:rPr>
          <w:rFonts w:hint="eastAsia"/>
          <w:szCs w:val="24"/>
        </w:rPr>
        <w:t>制订</w:t>
      </w:r>
      <w:r w:rsidR="00B92DC9" w:rsidRPr="00E959E6">
        <w:rPr>
          <w:rFonts w:hint="eastAsia"/>
          <w:szCs w:val="24"/>
        </w:rPr>
        <w:t>环保</w:t>
      </w:r>
      <w:r w:rsidR="002B228C" w:rsidRPr="00E959E6">
        <w:rPr>
          <w:rFonts w:hint="eastAsia"/>
          <w:szCs w:val="24"/>
        </w:rPr>
        <w:t>地方性法规政策，政府在环保方面的政策支持仍有待加强</w:t>
      </w:r>
      <w:r w:rsidR="00C37B03" w:rsidRPr="00E959E6">
        <w:rPr>
          <w:rFonts w:hint="eastAsia"/>
          <w:szCs w:val="24"/>
        </w:rPr>
        <w:t>；</w:t>
      </w:r>
      <w:r w:rsidR="00E446C4" w:rsidRPr="00E959E6">
        <w:rPr>
          <w:rFonts w:hint="eastAsia"/>
          <w:szCs w:val="24"/>
        </w:rPr>
        <w:t>环保资金投入</w:t>
      </w:r>
      <w:r w:rsidR="001A72F0" w:rsidRPr="00E959E6">
        <w:rPr>
          <w:rFonts w:hint="eastAsia"/>
          <w:szCs w:val="24"/>
        </w:rPr>
        <w:t>有限</w:t>
      </w:r>
      <w:r w:rsidR="00332F7A" w:rsidRPr="00E959E6">
        <w:rPr>
          <w:rFonts w:hint="eastAsia"/>
          <w:szCs w:val="24"/>
        </w:rPr>
        <w:t>，</w:t>
      </w:r>
      <w:r w:rsidR="00C23FE6" w:rsidRPr="00E959E6">
        <w:rPr>
          <w:rFonts w:hint="eastAsia"/>
          <w:szCs w:val="24"/>
        </w:rPr>
        <w:t>国家和地方政府环保资金预算不足，专款专用制度未深入落实</w:t>
      </w:r>
      <w:r w:rsidR="00D72282" w:rsidRPr="00E959E6">
        <w:rPr>
          <w:rFonts w:hint="eastAsia"/>
          <w:szCs w:val="24"/>
        </w:rPr>
        <w:t>；</w:t>
      </w:r>
      <w:r w:rsidR="00943EEA" w:rsidRPr="00E959E6">
        <w:rPr>
          <w:rFonts w:hint="eastAsia"/>
          <w:szCs w:val="24"/>
        </w:rPr>
        <w:t>整体环境监管能力仍相当薄弱，尤其是县级环境监测、监察、信息、宣教等机构的标准化建设明显滞后，环境监管手段过分依赖手动和现场管理</w:t>
      </w:r>
      <w:r w:rsidR="00A800A5" w:rsidRPr="00E959E6">
        <w:rPr>
          <w:rFonts w:hint="eastAsia"/>
          <w:szCs w:val="24"/>
        </w:rPr>
        <w:t>；</w:t>
      </w:r>
      <w:r w:rsidR="00943EEA" w:rsidRPr="00E959E6">
        <w:rPr>
          <w:rFonts w:hint="eastAsia"/>
          <w:szCs w:val="24"/>
        </w:rPr>
        <w:t>环境监测、监察、应急、信息技术体系尚不完善</w:t>
      </w:r>
      <w:r w:rsidR="00A800A5" w:rsidRPr="00E959E6">
        <w:rPr>
          <w:rFonts w:hint="eastAsia"/>
          <w:szCs w:val="24"/>
        </w:rPr>
        <w:t>，环境污染治理技术</w:t>
      </w:r>
      <w:r w:rsidR="00955582" w:rsidRPr="00E959E6">
        <w:rPr>
          <w:rFonts w:hint="eastAsia"/>
          <w:szCs w:val="24"/>
        </w:rPr>
        <w:t>有限；</w:t>
      </w:r>
      <w:r w:rsidR="006C4951" w:rsidRPr="00E959E6">
        <w:rPr>
          <w:rFonts w:hint="eastAsia"/>
          <w:szCs w:val="24"/>
        </w:rPr>
        <w:t>环境科研</w:t>
      </w:r>
      <w:r w:rsidR="00D81CB6" w:rsidRPr="00E959E6">
        <w:rPr>
          <w:rFonts w:hint="eastAsia"/>
          <w:szCs w:val="24"/>
        </w:rPr>
        <w:t>能力不足，</w:t>
      </w:r>
      <w:r w:rsidR="00625BDD" w:rsidRPr="00E959E6">
        <w:rPr>
          <w:rFonts w:hint="eastAsia"/>
        </w:rPr>
        <w:t>专业技术人才、技能人才</w:t>
      </w:r>
      <w:r w:rsidR="00D81CB6" w:rsidRPr="00E959E6">
        <w:rPr>
          <w:rFonts w:hint="eastAsia"/>
          <w:szCs w:val="24"/>
        </w:rPr>
        <w:t>较为缺乏</w:t>
      </w:r>
      <w:r w:rsidR="00314760" w:rsidRPr="00E959E6">
        <w:rPr>
          <w:rFonts w:hint="eastAsia"/>
          <w:szCs w:val="24"/>
        </w:rPr>
        <w:t>，</w:t>
      </w:r>
      <w:r w:rsidR="00B21D4E" w:rsidRPr="00E959E6">
        <w:rPr>
          <w:rFonts w:hint="eastAsia"/>
          <w:szCs w:val="24"/>
        </w:rPr>
        <w:t>难</w:t>
      </w:r>
      <w:r w:rsidR="00943EEA" w:rsidRPr="00E959E6">
        <w:rPr>
          <w:rFonts w:hint="eastAsia"/>
          <w:szCs w:val="24"/>
        </w:rPr>
        <w:t>以满足新形势下环保需求。</w:t>
      </w:r>
    </w:p>
    <w:p w:rsidR="00943EEA" w:rsidRPr="00E959E6" w:rsidRDefault="00943EEA" w:rsidP="00567B97">
      <w:pPr>
        <w:pStyle w:val="3"/>
      </w:pPr>
      <w:bookmarkStart w:id="18" w:name="_Toc450518553"/>
      <w:r w:rsidRPr="00E959E6">
        <w:rPr>
          <w:rFonts w:hint="eastAsia"/>
        </w:rPr>
        <w:t>区域环保呈现新常态，机制创新迫在眉睫</w:t>
      </w:r>
      <w:bookmarkEnd w:id="18"/>
    </w:p>
    <w:p w:rsidR="00E02768" w:rsidRPr="00E959E6" w:rsidRDefault="000D2FF0" w:rsidP="0069652F">
      <w:pPr>
        <w:rPr>
          <w:rFonts w:eastAsia="黑体"/>
          <w:b/>
          <w:bCs/>
          <w:kern w:val="0"/>
          <w:sz w:val="28"/>
          <w:szCs w:val="32"/>
        </w:rPr>
      </w:pPr>
      <w:r w:rsidRPr="00E959E6">
        <w:rPr>
          <w:rFonts w:hint="eastAsia"/>
        </w:rPr>
        <w:t>经济的发展往往伴随着新环境问题的衍生，在经济发展步入新常态的背景下，</w:t>
      </w:r>
      <w:r w:rsidR="00280C0A" w:rsidRPr="00E959E6">
        <w:rPr>
          <w:rFonts w:hint="eastAsia"/>
        </w:rPr>
        <w:t>一二三产业结构比重发生改变，产业优化升级，新兴行业涌现，</w:t>
      </w:r>
      <w:r w:rsidR="00106204" w:rsidRPr="00E959E6">
        <w:rPr>
          <w:rFonts w:hint="eastAsia"/>
        </w:rPr>
        <w:t>原有的环境状况也将发生改变。</w:t>
      </w:r>
      <w:r w:rsidR="00106204" w:rsidRPr="00E959E6">
        <w:rPr>
          <w:rFonts w:hint="eastAsia"/>
          <w:szCs w:val="24"/>
        </w:rPr>
        <w:t>持久型有机物、环境内分泌干扰物等新型污染物对人体健康影响越来越受到关注。生物技术、信息技术的突飞猛进，许多新的环境问题不断出现，解决难度加大。</w:t>
      </w:r>
      <w:r w:rsidR="00932F4F" w:rsidRPr="00E959E6">
        <w:rPr>
          <w:rFonts w:hint="eastAsia"/>
          <w:szCs w:val="24"/>
        </w:rPr>
        <w:t>梅州市</w:t>
      </w:r>
      <w:r w:rsidR="00E735FA" w:rsidRPr="00E959E6">
        <w:rPr>
          <w:rFonts w:hint="eastAsia"/>
          <w:szCs w:val="24"/>
        </w:rPr>
        <w:t>在</w:t>
      </w:r>
      <w:r w:rsidR="00280C0A" w:rsidRPr="00E959E6">
        <w:rPr>
          <w:rFonts w:hint="eastAsia"/>
          <w:szCs w:val="24"/>
        </w:rPr>
        <w:t>“一区两带”及“双创建”的</w:t>
      </w:r>
      <w:r w:rsidR="00932F4F" w:rsidRPr="00E959E6">
        <w:rPr>
          <w:rFonts w:hint="eastAsia"/>
          <w:szCs w:val="24"/>
        </w:rPr>
        <w:t>双重</w:t>
      </w:r>
      <w:r w:rsidR="00280C0A" w:rsidRPr="00E959E6">
        <w:rPr>
          <w:rFonts w:hint="eastAsia"/>
          <w:szCs w:val="24"/>
        </w:rPr>
        <w:t>推动</w:t>
      </w:r>
      <w:r w:rsidR="00932F4F" w:rsidRPr="00E959E6">
        <w:rPr>
          <w:rFonts w:hint="eastAsia"/>
          <w:szCs w:val="24"/>
        </w:rPr>
        <w:t>下</w:t>
      </w:r>
      <w:r w:rsidR="00280C0A" w:rsidRPr="00E959E6">
        <w:rPr>
          <w:rFonts w:hint="eastAsia"/>
          <w:szCs w:val="24"/>
        </w:rPr>
        <w:t>，必然使区域环保呈现新常态。</w:t>
      </w:r>
      <w:r w:rsidR="00932F4F" w:rsidRPr="00E959E6">
        <w:rPr>
          <w:rFonts w:hint="eastAsia"/>
          <w:szCs w:val="24"/>
        </w:rPr>
        <w:t>环保新常态的出现，迫切要求</w:t>
      </w:r>
      <w:r w:rsidR="0069652F" w:rsidRPr="00E959E6">
        <w:rPr>
          <w:rFonts w:hint="eastAsia"/>
          <w:szCs w:val="24"/>
        </w:rPr>
        <w:t>驱动</w:t>
      </w:r>
      <w:r w:rsidR="00932F4F" w:rsidRPr="00E959E6">
        <w:rPr>
          <w:rFonts w:hint="eastAsia"/>
          <w:szCs w:val="24"/>
        </w:rPr>
        <w:t>各类监管和奖惩机制的创新</w:t>
      </w:r>
      <w:r w:rsidR="0069652F" w:rsidRPr="00E959E6">
        <w:rPr>
          <w:rFonts w:hint="eastAsia"/>
          <w:szCs w:val="24"/>
        </w:rPr>
        <w:t>，</w:t>
      </w:r>
      <w:r w:rsidR="0069652F" w:rsidRPr="00E959E6">
        <w:rPr>
          <w:rFonts w:hint="eastAsia"/>
        </w:rPr>
        <w:t>形成</w:t>
      </w:r>
      <w:r w:rsidR="00E02768" w:rsidRPr="00E959E6">
        <w:rPr>
          <w:rFonts w:hint="eastAsia"/>
        </w:rPr>
        <w:t>“政府监管、行业自律、社会监督”的</w:t>
      </w:r>
      <w:r w:rsidR="0069652F" w:rsidRPr="00E959E6">
        <w:rPr>
          <w:rFonts w:hint="eastAsia"/>
        </w:rPr>
        <w:t>社会共治格局</w:t>
      </w:r>
      <w:r w:rsidR="00E02768" w:rsidRPr="00E959E6">
        <w:rPr>
          <w:rFonts w:hint="eastAsia"/>
        </w:rPr>
        <w:t>。</w:t>
      </w:r>
    </w:p>
    <w:p w:rsidR="002F2C97" w:rsidRPr="00E959E6" w:rsidRDefault="002F2C97" w:rsidP="00DB24DA">
      <w:pPr>
        <w:ind w:firstLine="560"/>
        <w:rPr>
          <w:sz w:val="28"/>
        </w:rPr>
        <w:sectPr w:rsidR="002F2C97" w:rsidRPr="00E959E6" w:rsidSect="00321B42">
          <w:pgSz w:w="11906" w:h="16838"/>
          <w:pgMar w:top="1440" w:right="1800" w:bottom="1440" w:left="1800" w:header="851" w:footer="992" w:gutter="0"/>
          <w:cols w:space="425"/>
          <w:docGrid w:type="lines" w:linePitch="312"/>
        </w:sectPr>
      </w:pPr>
    </w:p>
    <w:p w:rsidR="002F2C97" w:rsidRPr="00E959E6" w:rsidRDefault="002F2C97" w:rsidP="002301CE">
      <w:pPr>
        <w:pStyle w:val="1"/>
      </w:pPr>
      <w:bookmarkStart w:id="19" w:name="_Toc450518554"/>
      <w:r w:rsidRPr="00E959E6">
        <w:rPr>
          <w:rFonts w:hint="eastAsia"/>
        </w:rPr>
        <w:lastRenderedPageBreak/>
        <w:t>指导思想、原则与目标</w:t>
      </w:r>
      <w:bookmarkEnd w:id="19"/>
    </w:p>
    <w:p w:rsidR="002F2C97" w:rsidRPr="00E959E6" w:rsidRDefault="002F2C97" w:rsidP="00AE5157">
      <w:pPr>
        <w:pStyle w:val="2"/>
      </w:pPr>
      <w:bookmarkStart w:id="20" w:name="_Toc450518555"/>
      <w:r w:rsidRPr="00E959E6">
        <w:rPr>
          <w:rFonts w:hint="eastAsia"/>
        </w:rPr>
        <w:t>指导思想</w:t>
      </w:r>
      <w:bookmarkEnd w:id="20"/>
    </w:p>
    <w:p w:rsidR="002F2C97" w:rsidRPr="00E959E6" w:rsidRDefault="0021613A" w:rsidP="0021613A">
      <w:pPr>
        <w:rPr>
          <w:szCs w:val="24"/>
        </w:rPr>
      </w:pPr>
      <w:r w:rsidRPr="00E959E6">
        <w:rPr>
          <w:rFonts w:ascii="Simsun" w:hAnsi="Simsun" w:hint="eastAsia"/>
        </w:rPr>
        <w:t>全面贯彻党的十八大和十八届三中、四中、五中全会精神，深入学习贯彻习近平总书记系列重要讲话精神，以科学发展观为指导，坚持“五位一体”的总体布局，坚持“四个全面”的战略布局，坚持创新、协调、绿色、开放、共享的“五大发展”理念，按照全面建设小康社会、率先基本实现社会主义现代化和转变经济增长方式的根本要求，大力推进生态文明建设，与新《环境保护法》接轨，统筹规划城市生态体系构架，明确区域环境功能分区；优化产业结构，合理开发利用与保护自然资源；大力实施环境综合整治与生态修复，促进经济、社会与环境全面、协调、可持续发展，实现人与自然和谐。</w:t>
      </w:r>
    </w:p>
    <w:p w:rsidR="002F2C97" w:rsidRPr="00E959E6" w:rsidRDefault="002F2C97" w:rsidP="00AE5157">
      <w:pPr>
        <w:pStyle w:val="2"/>
        <w:rPr>
          <w:lang w:eastAsia="zh-CN"/>
        </w:rPr>
      </w:pPr>
      <w:bookmarkStart w:id="21" w:name="_Toc450518556"/>
      <w:r w:rsidRPr="00E959E6">
        <w:rPr>
          <w:rFonts w:hint="eastAsia"/>
        </w:rPr>
        <w:t>基本原则</w:t>
      </w:r>
      <w:bookmarkEnd w:id="21"/>
    </w:p>
    <w:p w:rsidR="00602C18" w:rsidRPr="00E959E6" w:rsidRDefault="008A74EE" w:rsidP="00826252">
      <w:pPr>
        <w:ind w:firstLine="560"/>
        <w:rPr>
          <w:rFonts w:eastAsia="黑体"/>
          <w:bCs/>
          <w:kern w:val="0"/>
          <w:sz w:val="28"/>
          <w:szCs w:val="32"/>
        </w:rPr>
      </w:pPr>
      <w:r w:rsidRPr="00E959E6">
        <w:rPr>
          <w:rFonts w:eastAsia="黑体" w:hint="eastAsia"/>
          <w:bCs/>
          <w:kern w:val="0"/>
          <w:sz w:val="28"/>
          <w:szCs w:val="32"/>
        </w:rPr>
        <w:t>（</w:t>
      </w:r>
      <w:r w:rsidRPr="00E959E6">
        <w:rPr>
          <w:rFonts w:eastAsia="黑体" w:hint="eastAsia"/>
          <w:bCs/>
          <w:kern w:val="0"/>
          <w:sz w:val="28"/>
          <w:szCs w:val="32"/>
        </w:rPr>
        <w:t>1</w:t>
      </w:r>
      <w:r w:rsidRPr="00E959E6">
        <w:rPr>
          <w:rFonts w:eastAsia="黑体" w:hint="eastAsia"/>
          <w:bCs/>
          <w:kern w:val="0"/>
          <w:sz w:val="28"/>
          <w:szCs w:val="32"/>
        </w:rPr>
        <w:t>）</w:t>
      </w:r>
      <w:r w:rsidR="007606E4" w:rsidRPr="00E959E6">
        <w:rPr>
          <w:rFonts w:eastAsia="黑体" w:hint="eastAsia"/>
          <w:bCs/>
          <w:kern w:val="0"/>
          <w:sz w:val="28"/>
          <w:szCs w:val="32"/>
        </w:rPr>
        <w:t>以人为本，</w:t>
      </w:r>
      <w:r w:rsidR="001D100E" w:rsidRPr="00E959E6">
        <w:rPr>
          <w:rFonts w:eastAsia="黑体" w:hint="eastAsia"/>
          <w:bCs/>
          <w:kern w:val="0"/>
          <w:sz w:val="28"/>
          <w:szCs w:val="32"/>
        </w:rPr>
        <w:t>生态优先</w:t>
      </w:r>
    </w:p>
    <w:p w:rsidR="001D100E" w:rsidRPr="00E959E6" w:rsidRDefault="00F06824" w:rsidP="00602C18">
      <w:pPr>
        <w:rPr>
          <w:rFonts w:ascii="宋体" w:hAnsi="宋体"/>
          <w:bCs/>
          <w:kern w:val="0"/>
          <w:szCs w:val="32"/>
        </w:rPr>
      </w:pPr>
      <w:r w:rsidRPr="00E959E6">
        <w:rPr>
          <w:rFonts w:ascii="宋体" w:hAnsi="宋体" w:hint="eastAsia"/>
          <w:bCs/>
          <w:kern w:val="0"/>
          <w:szCs w:val="32"/>
        </w:rPr>
        <w:t>以解决损害群众健康突出环境问题为重点，提出和解决重点环境问题的对策和任务，全力改善区域环境质量，</w:t>
      </w:r>
      <w:r w:rsidR="009910FC" w:rsidRPr="00E959E6">
        <w:rPr>
          <w:rFonts w:ascii="宋体" w:hAnsi="宋体" w:hint="eastAsia"/>
          <w:bCs/>
          <w:kern w:val="0"/>
          <w:szCs w:val="32"/>
        </w:rPr>
        <w:t>坚持生态优先，</w:t>
      </w:r>
      <w:r w:rsidRPr="00E959E6">
        <w:rPr>
          <w:rFonts w:ascii="宋体" w:hAnsi="宋体" w:hint="eastAsia"/>
          <w:bCs/>
          <w:kern w:val="0"/>
          <w:szCs w:val="32"/>
        </w:rPr>
        <w:t>促进人与自然的和谐共生。</w:t>
      </w:r>
    </w:p>
    <w:p w:rsidR="00602C18" w:rsidRPr="00E959E6" w:rsidRDefault="008A74EE" w:rsidP="00826252">
      <w:pPr>
        <w:ind w:firstLine="560"/>
        <w:rPr>
          <w:rFonts w:eastAsia="黑体"/>
          <w:bCs/>
          <w:kern w:val="0"/>
          <w:sz w:val="28"/>
          <w:szCs w:val="32"/>
        </w:rPr>
      </w:pPr>
      <w:r w:rsidRPr="00E959E6">
        <w:rPr>
          <w:rFonts w:eastAsia="黑体" w:hint="eastAsia"/>
          <w:bCs/>
          <w:kern w:val="0"/>
          <w:sz w:val="28"/>
          <w:szCs w:val="32"/>
        </w:rPr>
        <w:t>（</w:t>
      </w:r>
      <w:r w:rsidRPr="00E959E6">
        <w:rPr>
          <w:rFonts w:eastAsia="黑体" w:hint="eastAsia"/>
          <w:bCs/>
          <w:kern w:val="0"/>
          <w:sz w:val="28"/>
          <w:szCs w:val="32"/>
        </w:rPr>
        <w:t>2</w:t>
      </w:r>
      <w:r w:rsidRPr="00E959E6">
        <w:rPr>
          <w:rFonts w:eastAsia="黑体" w:hint="eastAsia"/>
          <w:bCs/>
          <w:kern w:val="0"/>
          <w:sz w:val="28"/>
          <w:szCs w:val="32"/>
        </w:rPr>
        <w:t>）</w:t>
      </w:r>
      <w:r w:rsidR="001D100E" w:rsidRPr="00E959E6">
        <w:rPr>
          <w:rFonts w:eastAsia="黑体" w:hint="eastAsia"/>
          <w:bCs/>
          <w:kern w:val="0"/>
          <w:sz w:val="28"/>
          <w:szCs w:val="32"/>
        </w:rPr>
        <w:t>质量主线，标本兼治</w:t>
      </w:r>
    </w:p>
    <w:p w:rsidR="001D100E" w:rsidRPr="00E959E6" w:rsidRDefault="00793AE6" w:rsidP="00602C18">
      <w:pPr>
        <w:rPr>
          <w:rFonts w:eastAsia="黑体"/>
          <w:b/>
          <w:bCs/>
          <w:kern w:val="0"/>
          <w:szCs w:val="32"/>
        </w:rPr>
      </w:pPr>
      <w:r w:rsidRPr="00E959E6">
        <w:rPr>
          <w:rFonts w:hint="eastAsia"/>
        </w:rPr>
        <w:t>以环境质量主线为抓手，以资源环境承载力为先决条件，实施环境优先战略，</w:t>
      </w:r>
      <w:r w:rsidR="00B730D8" w:rsidRPr="00E959E6">
        <w:rPr>
          <w:rFonts w:hint="eastAsia"/>
        </w:rPr>
        <w:t>标本兼治，</w:t>
      </w:r>
      <w:r w:rsidRPr="00E959E6">
        <w:rPr>
          <w:rFonts w:hint="eastAsia"/>
        </w:rPr>
        <w:t>促进经济社会发展与环境保护相协调。</w:t>
      </w:r>
    </w:p>
    <w:p w:rsidR="00602C18" w:rsidRPr="00E959E6" w:rsidRDefault="008A74EE" w:rsidP="00826252">
      <w:pPr>
        <w:ind w:firstLine="560"/>
        <w:rPr>
          <w:rFonts w:eastAsia="黑体"/>
          <w:bCs/>
          <w:kern w:val="0"/>
          <w:sz w:val="28"/>
          <w:szCs w:val="32"/>
        </w:rPr>
      </w:pPr>
      <w:r w:rsidRPr="00E959E6">
        <w:rPr>
          <w:rFonts w:eastAsia="黑体" w:hint="eastAsia"/>
          <w:bCs/>
          <w:kern w:val="0"/>
          <w:sz w:val="28"/>
          <w:szCs w:val="32"/>
        </w:rPr>
        <w:t>（</w:t>
      </w:r>
      <w:r w:rsidRPr="00E959E6">
        <w:rPr>
          <w:rFonts w:eastAsia="黑体" w:hint="eastAsia"/>
          <w:bCs/>
          <w:kern w:val="0"/>
          <w:sz w:val="28"/>
          <w:szCs w:val="32"/>
        </w:rPr>
        <w:t>3</w:t>
      </w:r>
      <w:r w:rsidRPr="00E959E6">
        <w:rPr>
          <w:rFonts w:eastAsia="黑体" w:hint="eastAsia"/>
          <w:bCs/>
          <w:kern w:val="0"/>
          <w:sz w:val="28"/>
          <w:szCs w:val="32"/>
        </w:rPr>
        <w:t>）</w:t>
      </w:r>
      <w:r w:rsidR="001D100E" w:rsidRPr="00E959E6">
        <w:rPr>
          <w:rFonts w:eastAsia="黑体" w:hint="eastAsia"/>
          <w:bCs/>
          <w:kern w:val="0"/>
          <w:sz w:val="28"/>
          <w:szCs w:val="32"/>
        </w:rPr>
        <w:t>法治统领，空间管控</w:t>
      </w:r>
    </w:p>
    <w:p w:rsidR="001D100E" w:rsidRPr="00E959E6" w:rsidRDefault="001A7002" w:rsidP="00602C18">
      <w:pPr>
        <w:rPr>
          <w:rFonts w:eastAsia="黑体"/>
          <w:b/>
          <w:bCs/>
          <w:kern w:val="0"/>
          <w:szCs w:val="32"/>
        </w:rPr>
      </w:pPr>
      <w:r w:rsidRPr="00E959E6">
        <w:rPr>
          <w:rFonts w:ascii="宋体" w:hAnsi="宋体" w:hint="eastAsia"/>
          <w:bCs/>
          <w:kern w:val="0"/>
          <w:szCs w:val="32"/>
        </w:rPr>
        <w:t>以最严格的环境保护制度为统领，</w:t>
      </w:r>
      <w:r w:rsidR="00DF3D63" w:rsidRPr="00E959E6">
        <w:rPr>
          <w:rFonts w:hint="eastAsia"/>
        </w:rPr>
        <w:t>构建科学合理的生产、生活、生态空间格局</w:t>
      </w:r>
      <w:r w:rsidR="00C938E9" w:rsidRPr="00E959E6">
        <w:rPr>
          <w:rFonts w:hint="eastAsia"/>
        </w:rPr>
        <w:t>，</w:t>
      </w:r>
      <w:r w:rsidR="00DF3D63" w:rsidRPr="00E959E6">
        <w:rPr>
          <w:rFonts w:hint="eastAsia"/>
        </w:rPr>
        <w:t>推进“多规合一”，实现空间管控</w:t>
      </w:r>
      <w:r w:rsidR="0089183D" w:rsidRPr="00E959E6">
        <w:rPr>
          <w:rFonts w:hint="eastAsia"/>
        </w:rPr>
        <w:t>“</w:t>
      </w:r>
      <w:r w:rsidR="00DF3D63" w:rsidRPr="00E959E6">
        <w:rPr>
          <w:rFonts w:hint="eastAsia"/>
        </w:rPr>
        <w:t>一张蓝图</w:t>
      </w:r>
      <w:r w:rsidR="008152AD" w:rsidRPr="00E959E6">
        <w:rPr>
          <w:rFonts w:hint="eastAsia"/>
        </w:rPr>
        <w:t>绘</w:t>
      </w:r>
      <w:r w:rsidR="00DF3D63" w:rsidRPr="00E959E6">
        <w:rPr>
          <w:rFonts w:hint="eastAsia"/>
        </w:rPr>
        <w:t>到底</w:t>
      </w:r>
      <w:r w:rsidR="0089183D" w:rsidRPr="00E959E6">
        <w:rPr>
          <w:rFonts w:hint="eastAsia"/>
        </w:rPr>
        <w:t>”</w:t>
      </w:r>
      <w:r w:rsidR="00DF3D63" w:rsidRPr="00E959E6">
        <w:rPr>
          <w:rFonts w:hint="eastAsia"/>
        </w:rPr>
        <w:t>。</w:t>
      </w:r>
    </w:p>
    <w:p w:rsidR="001B77F0" w:rsidRPr="00E959E6" w:rsidRDefault="008A74EE" w:rsidP="00826252">
      <w:pPr>
        <w:ind w:firstLine="560"/>
        <w:rPr>
          <w:rFonts w:eastAsia="黑体"/>
          <w:bCs/>
          <w:kern w:val="0"/>
          <w:sz w:val="28"/>
          <w:szCs w:val="32"/>
        </w:rPr>
      </w:pPr>
      <w:r w:rsidRPr="00E959E6">
        <w:rPr>
          <w:rFonts w:eastAsia="黑体" w:hint="eastAsia"/>
          <w:bCs/>
          <w:kern w:val="0"/>
          <w:sz w:val="28"/>
          <w:szCs w:val="32"/>
        </w:rPr>
        <w:t>（</w:t>
      </w:r>
      <w:r w:rsidRPr="00E959E6">
        <w:rPr>
          <w:rFonts w:eastAsia="黑体" w:hint="eastAsia"/>
          <w:bCs/>
          <w:kern w:val="0"/>
          <w:sz w:val="28"/>
          <w:szCs w:val="32"/>
        </w:rPr>
        <w:t>4</w:t>
      </w:r>
      <w:r w:rsidRPr="00E959E6">
        <w:rPr>
          <w:rFonts w:eastAsia="黑体" w:hint="eastAsia"/>
          <w:bCs/>
          <w:kern w:val="0"/>
          <w:sz w:val="28"/>
          <w:szCs w:val="32"/>
        </w:rPr>
        <w:t>）</w:t>
      </w:r>
      <w:r w:rsidR="001B77F0" w:rsidRPr="00E959E6">
        <w:rPr>
          <w:rFonts w:eastAsia="黑体" w:hint="eastAsia"/>
          <w:bCs/>
          <w:kern w:val="0"/>
          <w:sz w:val="28"/>
          <w:szCs w:val="32"/>
        </w:rPr>
        <w:t>改革创新，多元共治</w:t>
      </w:r>
    </w:p>
    <w:p w:rsidR="00C938E9" w:rsidRPr="00E959E6" w:rsidRDefault="00334CFE" w:rsidP="00334CFE">
      <w:pPr>
        <w:rPr>
          <w:rFonts w:eastAsia="黑体"/>
          <w:b/>
          <w:bCs/>
          <w:kern w:val="0"/>
          <w:szCs w:val="32"/>
        </w:rPr>
      </w:pPr>
      <w:r w:rsidRPr="00E959E6">
        <w:rPr>
          <w:rFonts w:hint="eastAsia"/>
        </w:rPr>
        <w:t>深化环境保护体制机制改革，</w:t>
      </w:r>
      <w:r w:rsidR="00424CB9" w:rsidRPr="00E959E6">
        <w:rPr>
          <w:rFonts w:hint="eastAsia"/>
        </w:rPr>
        <w:t>积极适应环保新常态</w:t>
      </w:r>
      <w:r w:rsidRPr="00E959E6">
        <w:rPr>
          <w:rFonts w:hint="eastAsia"/>
        </w:rPr>
        <w:t>，逐步形成政府、企业、公众多元共治的环境治理体系。</w:t>
      </w:r>
    </w:p>
    <w:p w:rsidR="002F2C97" w:rsidRPr="00E959E6" w:rsidRDefault="002F2C97" w:rsidP="00AE5157">
      <w:pPr>
        <w:pStyle w:val="2"/>
      </w:pPr>
      <w:bookmarkStart w:id="22" w:name="_Toc450518557"/>
      <w:r w:rsidRPr="00E959E6">
        <w:t>规划目标</w:t>
      </w:r>
      <w:bookmarkEnd w:id="22"/>
    </w:p>
    <w:p w:rsidR="002F2C97" w:rsidRPr="00E959E6" w:rsidRDefault="00EC5E8E" w:rsidP="00DD33A9">
      <w:pPr>
        <w:rPr>
          <w:szCs w:val="24"/>
        </w:rPr>
      </w:pPr>
      <w:r w:rsidRPr="00E959E6">
        <w:rPr>
          <w:rFonts w:hint="eastAsia"/>
        </w:rPr>
        <w:t>到</w:t>
      </w:r>
      <w:r w:rsidRPr="00E959E6">
        <w:rPr>
          <w:rFonts w:hint="eastAsia"/>
        </w:rPr>
        <w:t>2020</w:t>
      </w:r>
      <w:r w:rsidRPr="00E959E6">
        <w:rPr>
          <w:rFonts w:hint="eastAsia"/>
        </w:rPr>
        <w:t>年，</w:t>
      </w:r>
      <w:r w:rsidRPr="00E959E6">
        <w:rPr>
          <w:rFonts w:hint="eastAsia"/>
          <w:szCs w:val="24"/>
        </w:rPr>
        <w:t>大气和水体环境质量</w:t>
      </w:r>
      <w:r w:rsidR="004C43D4">
        <w:rPr>
          <w:rFonts w:hint="eastAsia"/>
          <w:szCs w:val="24"/>
        </w:rPr>
        <w:t>持续保护和稳定的基础上</w:t>
      </w:r>
      <w:r w:rsidRPr="00E959E6">
        <w:rPr>
          <w:rFonts w:hint="eastAsia"/>
          <w:szCs w:val="24"/>
        </w:rPr>
        <w:t>进一步得到改善，环境风险得到有效管控，环境监管能力显著提升，环境保护制度体系基本完善。</w:t>
      </w:r>
      <w:r w:rsidRPr="00E959E6">
        <w:rPr>
          <w:rFonts w:hint="eastAsia"/>
          <w:szCs w:val="24"/>
        </w:rPr>
        <w:lastRenderedPageBreak/>
        <w:t>生态系统服务功能增强，生态文明建设水平得到全面提升，生态环境质量保持良好状态，自然资源得到有效保护和合理利用，稳定可靠的环境安全保障体系基本形成，实现经济、社会和环境的持续健康、协调发展。</w:t>
      </w:r>
    </w:p>
    <w:p w:rsidR="002F2C97" w:rsidRPr="00E959E6" w:rsidRDefault="002F2C97" w:rsidP="00AE5157">
      <w:pPr>
        <w:pStyle w:val="2"/>
      </w:pPr>
      <w:bookmarkStart w:id="23" w:name="_Toc450518558"/>
      <w:r w:rsidRPr="00E959E6">
        <w:rPr>
          <w:rFonts w:hint="eastAsia"/>
        </w:rPr>
        <w:t>规划指标</w:t>
      </w:r>
      <w:bookmarkEnd w:id="23"/>
    </w:p>
    <w:p w:rsidR="00953F30" w:rsidRPr="00E959E6" w:rsidRDefault="00953F30" w:rsidP="0000388F">
      <w:pPr>
        <w:pStyle w:val="af3"/>
      </w:pPr>
      <w:r w:rsidRPr="00E959E6">
        <w:rPr>
          <w:rFonts w:hint="eastAsia"/>
        </w:rPr>
        <w:t>专栏</w:t>
      </w:r>
      <w:r w:rsidRPr="00E959E6">
        <w:rPr>
          <w:rFonts w:hint="eastAsia"/>
        </w:rPr>
        <w:t xml:space="preserve"> </w:t>
      </w:r>
      <w:r w:rsidRPr="00E959E6">
        <w:fldChar w:fldCharType="begin"/>
      </w:r>
      <w:r w:rsidRPr="00E959E6">
        <w:instrText xml:space="preserve"> </w:instrText>
      </w:r>
      <w:r w:rsidRPr="00E959E6">
        <w:rPr>
          <w:rFonts w:hint="eastAsia"/>
        </w:rPr>
        <w:instrText xml:space="preserve">SEQ </w:instrText>
      </w:r>
      <w:r w:rsidRPr="00E959E6">
        <w:rPr>
          <w:rFonts w:hint="eastAsia"/>
        </w:rPr>
        <w:instrText>专栏</w:instrText>
      </w:r>
      <w:r w:rsidRPr="00E959E6">
        <w:rPr>
          <w:rFonts w:hint="eastAsia"/>
        </w:rPr>
        <w:instrText xml:space="preserve"> \* ARABIC</w:instrText>
      </w:r>
      <w:r w:rsidRPr="00E959E6">
        <w:instrText xml:space="preserve"> </w:instrText>
      </w:r>
      <w:r w:rsidRPr="00E959E6">
        <w:fldChar w:fldCharType="separate"/>
      </w:r>
      <w:r w:rsidR="00C306E1">
        <w:rPr>
          <w:noProof/>
        </w:rPr>
        <w:t>2</w:t>
      </w:r>
      <w:r w:rsidRPr="00E959E6">
        <w:fldChar w:fldCharType="end"/>
      </w:r>
      <w:r w:rsidR="0000388F" w:rsidRPr="00E959E6">
        <w:rPr>
          <w:rFonts w:hint="eastAsia"/>
        </w:rPr>
        <w:t xml:space="preserve">  </w:t>
      </w:r>
      <w:r w:rsidR="0000388F" w:rsidRPr="00E959E6">
        <w:rPr>
          <w:rFonts w:hint="eastAsia"/>
        </w:rPr>
        <w:t>梅州市环境保护规划指标</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602"/>
        <w:gridCol w:w="4418"/>
        <w:gridCol w:w="1345"/>
        <w:gridCol w:w="1609"/>
      </w:tblGrid>
      <w:tr w:rsidR="00B9389D" w:rsidRPr="00CE59ED" w:rsidTr="00E6713B">
        <w:trPr>
          <w:cantSplit/>
          <w:trHeight w:val="551"/>
          <w:tblHeader/>
          <w:jc w:val="center"/>
        </w:trPr>
        <w:tc>
          <w:tcPr>
            <w:tcW w:w="52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b/>
                <w:sz w:val="21"/>
                <w:szCs w:val="21"/>
              </w:rPr>
            </w:pPr>
            <w:bookmarkStart w:id="24" w:name="OLE_LINK95"/>
            <w:bookmarkStart w:id="25" w:name="OLE_LINK96"/>
            <w:bookmarkStart w:id="26" w:name="OLE_LINK97"/>
            <w:bookmarkStart w:id="27" w:name="OLE_LINK98"/>
            <w:r w:rsidRPr="00CE59ED">
              <w:rPr>
                <w:b/>
                <w:sz w:val="21"/>
                <w:szCs w:val="21"/>
              </w:rPr>
              <w:t>序</w:t>
            </w:r>
          </w:p>
          <w:p w:rsidR="00B9389D" w:rsidRPr="00CE59ED" w:rsidRDefault="00B9389D" w:rsidP="00E6713B">
            <w:pPr>
              <w:adjustRightInd w:val="0"/>
              <w:snapToGrid w:val="0"/>
              <w:spacing w:line="240" w:lineRule="auto"/>
              <w:ind w:firstLineChars="0" w:firstLine="0"/>
              <w:jc w:val="center"/>
              <w:rPr>
                <w:b/>
                <w:sz w:val="21"/>
                <w:szCs w:val="21"/>
              </w:rPr>
            </w:pPr>
            <w:r w:rsidRPr="00CE59ED">
              <w:rPr>
                <w:b/>
                <w:sz w:val="21"/>
                <w:szCs w:val="21"/>
              </w:rPr>
              <w:t>号</w:t>
            </w:r>
          </w:p>
        </w:tc>
        <w:tc>
          <w:tcPr>
            <w:tcW w:w="5020" w:type="dxa"/>
            <w:gridSpan w:val="2"/>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b/>
                <w:sz w:val="21"/>
                <w:szCs w:val="21"/>
              </w:rPr>
            </w:pPr>
            <w:r w:rsidRPr="00CE59ED">
              <w:rPr>
                <w:b/>
                <w:sz w:val="21"/>
                <w:szCs w:val="21"/>
              </w:rPr>
              <w:t>指标名称</w:t>
            </w:r>
          </w:p>
        </w:tc>
        <w:tc>
          <w:tcPr>
            <w:tcW w:w="134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b/>
                <w:sz w:val="21"/>
                <w:szCs w:val="21"/>
              </w:rPr>
            </w:pPr>
            <w:r w:rsidRPr="00CE59ED">
              <w:rPr>
                <w:rFonts w:hint="eastAsia"/>
                <w:b/>
                <w:sz w:val="21"/>
                <w:szCs w:val="21"/>
              </w:rPr>
              <w:t>201</w:t>
            </w:r>
            <w:r>
              <w:rPr>
                <w:rFonts w:hint="eastAsia"/>
                <w:b/>
                <w:sz w:val="21"/>
                <w:szCs w:val="21"/>
              </w:rPr>
              <w:t>5</w:t>
            </w:r>
            <w:r w:rsidRPr="00CE59ED">
              <w:rPr>
                <w:rFonts w:hint="eastAsia"/>
                <w:b/>
                <w:sz w:val="21"/>
                <w:szCs w:val="21"/>
              </w:rPr>
              <w:t>年</w:t>
            </w:r>
          </w:p>
        </w:tc>
        <w:tc>
          <w:tcPr>
            <w:tcW w:w="160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b/>
                <w:sz w:val="21"/>
                <w:szCs w:val="21"/>
              </w:rPr>
            </w:pPr>
            <w:r w:rsidRPr="00CE59ED">
              <w:rPr>
                <w:rFonts w:hint="eastAsia"/>
                <w:b/>
                <w:sz w:val="21"/>
                <w:szCs w:val="21"/>
              </w:rPr>
              <w:t>2020</w:t>
            </w:r>
            <w:r w:rsidRPr="00CE59ED">
              <w:rPr>
                <w:rFonts w:hint="eastAsia"/>
                <w:b/>
                <w:sz w:val="21"/>
                <w:szCs w:val="21"/>
              </w:rPr>
              <w:t>年</w:t>
            </w:r>
          </w:p>
        </w:tc>
      </w:tr>
      <w:tr w:rsidR="00B9389D" w:rsidRPr="00CE59ED" w:rsidTr="00E6713B">
        <w:trPr>
          <w:cantSplit/>
          <w:trHeight w:hRule="exact" w:val="340"/>
          <w:jc w:val="center"/>
        </w:trPr>
        <w:tc>
          <w:tcPr>
            <w:tcW w:w="52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rFonts w:hint="eastAsia"/>
                <w:sz w:val="21"/>
                <w:szCs w:val="21"/>
              </w:rPr>
              <w:t>1</w:t>
            </w:r>
          </w:p>
        </w:tc>
        <w:tc>
          <w:tcPr>
            <w:tcW w:w="602" w:type="dxa"/>
            <w:vMerge w:val="restart"/>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环境</w:t>
            </w:r>
          </w:p>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质量</w:t>
            </w:r>
          </w:p>
        </w:tc>
        <w:tc>
          <w:tcPr>
            <w:tcW w:w="441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城市空气质量达二级的天数占全年比例</w:t>
            </w:r>
            <w:r>
              <w:rPr>
                <w:rFonts w:hint="eastAsia"/>
                <w:sz w:val="21"/>
                <w:szCs w:val="21"/>
              </w:rPr>
              <w:t>（</w:t>
            </w:r>
            <w:r w:rsidRPr="00CE59ED">
              <w:rPr>
                <w:sz w:val="21"/>
                <w:szCs w:val="21"/>
              </w:rPr>
              <w:t>%</w:t>
            </w:r>
            <w:r>
              <w:rPr>
                <w:rFonts w:hint="eastAsia"/>
                <w:sz w:val="21"/>
                <w:szCs w:val="21"/>
              </w:rPr>
              <w:t>）</w:t>
            </w:r>
          </w:p>
        </w:tc>
        <w:tc>
          <w:tcPr>
            <w:tcW w:w="1345" w:type="dxa"/>
            <w:tcMar>
              <w:left w:w="28" w:type="dxa"/>
              <w:right w:w="28" w:type="dxa"/>
            </w:tcMar>
            <w:vAlign w:val="center"/>
          </w:tcPr>
          <w:p w:rsidR="00B9389D" w:rsidRPr="00CE59ED" w:rsidRDefault="00B9389D" w:rsidP="00E6713B">
            <w:pPr>
              <w:widowControl/>
              <w:adjustRightInd w:val="0"/>
              <w:snapToGrid w:val="0"/>
              <w:spacing w:line="240" w:lineRule="auto"/>
              <w:ind w:firstLineChars="0" w:firstLine="0"/>
              <w:jc w:val="center"/>
              <w:rPr>
                <w:sz w:val="21"/>
                <w:szCs w:val="21"/>
              </w:rPr>
            </w:pPr>
            <w:r w:rsidRPr="00CE59ED">
              <w:rPr>
                <w:rFonts w:hint="eastAsia"/>
                <w:sz w:val="21"/>
                <w:szCs w:val="21"/>
              </w:rPr>
              <w:t>9</w:t>
            </w:r>
            <w:r>
              <w:rPr>
                <w:rFonts w:hint="eastAsia"/>
                <w:sz w:val="21"/>
                <w:szCs w:val="21"/>
              </w:rPr>
              <w:t>6.1</w:t>
            </w:r>
          </w:p>
        </w:tc>
        <w:tc>
          <w:tcPr>
            <w:tcW w:w="1609" w:type="dxa"/>
            <w:tcMar>
              <w:left w:w="28" w:type="dxa"/>
              <w:right w:w="28" w:type="dxa"/>
            </w:tcMar>
            <w:vAlign w:val="center"/>
          </w:tcPr>
          <w:p w:rsidR="00B9389D" w:rsidRPr="000332E7" w:rsidRDefault="00B9389D" w:rsidP="00E6713B">
            <w:pPr>
              <w:widowControl/>
              <w:adjustRightInd w:val="0"/>
              <w:snapToGrid w:val="0"/>
              <w:spacing w:line="240" w:lineRule="auto"/>
              <w:ind w:firstLineChars="0" w:firstLine="0"/>
              <w:jc w:val="center"/>
              <w:rPr>
                <w:color w:val="FF0000"/>
                <w:sz w:val="21"/>
                <w:szCs w:val="21"/>
              </w:rPr>
            </w:pPr>
            <w:bookmarkStart w:id="28" w:name="OLE_LINK11"/>
            <w:bookmarkStart w:id="29" w:name="OLE_LINK12"/>
            <w:r w:rsidRPr="004D61A0">
              <w:rPr>
                <w:sz w:val="21"/>
                <w:szCs w:val="21"/>
              </w:rPr>
              <w:t>≥9</w:t>
            </w:r>
            <w:bookmarkEnd w:id="28"/>
            <w:bookmarkEnd w:id="29"/>
            <w:r>
              <w:rPr>
                <w:rFonts w:hint="eastAsia"/>
                <w:sz w:val="21"/>
                <w:szCs w:val="21"/>
              </w:rPr>
              <w:t>2</w:t>
            </w:r>
            <w:r>
              <w:rPr>
                <w:rFonts w:hint="eastAsia"/>
                <w:sz w:val="21"/>
                <w:szCs w:val="21"/>
              </w:rPr>
              <w:t>（对接省）</w:t>
            </w:r>
          </w:p>
        </w:tc>
      </w:tr>
      <w:tr w:rsidR="00B9389D" w:rsidRPr="00CE59ED" w:rsidTr="00E6713B">
        <w:trPr>
          <w:cantSplit/>
          <w:trHeight w:hRule="exact" w:val="340"/>
          <w:jc w:val="center"/>
        </w:trPr>
        <w:tc>
          <w:tcPr>
            <w:tcW w:w="52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rFonts w:hint="eastAsia"/>
                <w:sz w:val="21"/>
                <w:szCs w:val="21"/>
              </w:rPr>
              <w:t>2</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441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PM</w:t>
            </w:r>
            <w:r w:rsidRPr="00CE59ED">
              <w:rPr>
                <w:rFonts w:hint="eastAsia"/>
                <w:sz w:val="21"/>
                <w:szCs w:val="21"/>
                <w:vertAlign w:val="subscript"/>
              </w:rPr>
              <w:t>2.5</w:t>
            </w:r>
            <w:r w:rsidRPr="00CE59ED">
              <w:rPr>
                <w:rFonts w:hint="eastAsia"/>
                <w:sz w:val="21"/>
                <w:szCs w:val="21"/>
              </w:rPr>
              <w:t>年均浓度</w:t>
            </w:r>
            <w:r>
              <w:rPr>
                <w:rFonts w:hint="eastAsia"/>
                <w:sz w:val="21"/>
                <w:szCs w:val="21"/>
              </w:rPr>
              <w:t>（</w:t>
            </w:r>
            <w:r w:rsidRPr="00CE59ED">
              <w:rPr>
                <w:sz w:val="21"/>
                <w:szCs w:val="21"/>
              </w:rPr>
              <w:t>μ</w:t>
            </w:r>
            <w:r w:rsidRPr="00CE59ED">
              <w:rPr>
                <w:rFonts w:hint="eastAsia"/>
                <w:sz w:val="21"/>
                <w:szCs w:val="21"/>
              </w:rPr>
              <w:t>g/m</w:t>
            </w:r>
            <w:r w:rsidRPr="00CE59ED">
              <w:rPr>
                <w:rFonts w:hint="eastAsia"/>
                <w:sz w:val="21"/>
                <w:szCs w:val="21"/>
                <w:vertAlign w:val="superscript"/>
              </w:rPr>
              <w:t>3</w:t>
            </w:r>
            <w:r>
              <w:rPr>
                <w:rFonts w:hint="eastAsia"/>
                <w:sz w:val="21"/>
                <w:szCs w:val="21"/>
              </w:rPr>
              <w:t>）</w:t>
            </w:r>
          </w:p>
        </w:tc>
        <w:tc>
          <w:tcPr>
            <w:tcW w:w="1345" w:type="dxa"/>
            <w:tcMar>
              <w:left w:w="28" w:type="dxa"/>
              <w:right w:w="28" w:type="dxa"/>
            </w:tcMar>
            <w:vAlign w:val="center"/>
          </w:tcPr>
          <w:p w:rsidR="00B9389D" w:rsidRPr="00CE59ED" w:rsidRDefault="00B9389D" w:rsidP="00E6713B">
            <w:pPr>
              <w:widowControl/>
              <w:adjustRightInd w:val="0"/>
              <w:snapToGrid w:val="0"/>
              <w:spacing w:line="240" w:lineRule="auto"/>
              <w:ind w:firstLineChars="0" w:firstLine="0"/>
              <w:jc w:val="center"/>
              <w:rPr>
                <w:sz w:val="21"/>
                <w:szCs w:val="21"/>
              </w:rPr>
            </w:pPr>
            <w:r w:rsidRPr="009E39B9">
              <w:rPr>
                <w:sz w:val="21"/>
                <w:szCs w:val="21"/>
              </w:rPr>
              <w:t>35</w:t>
            </w:r>
          </w:p>
        </w:tc>
        <w:tc>
          <w:tcPr>
            <w:tcW w:w="1609" w:type="dxa"/>
            <w:tcMar>
              <w:left w:w="28" w:type="dxa"/>
              <w:right w:w="28" w:type="dxa"/>
            </w:tcMar>
            <w:vAlign w:val="center"/>
          </w:tcPr>
          <w:p w:rsidR="00B9389D" w:rsidRDefault="00B9389D" w:rsidP="00E6713B">
            <w:pPr>
              <w:widowControl/>
              <w:spacing w:line="300" w:lineRule="exact"/>
              <w:ind w:firstLineChars="0" w:firstLine="0"/>
              <w:jc w:val="center"/>
              <w:rPr>
                <w:kern w:val="0"/>
                <w:sz w:val="21"/>
                <w:szCs w:val="21"/>
              </w:rPr>
            </w:pPr>
            <w:r>
              <w:rPr>
                <w:rFonts w:ascii="宋体" w:hAnsi="宋体" w:hint="eastAsia"/>
                <w:kern w:val="0"/>
                <w:sz w:val="21"/>
                <w:szCs w:val="21"/>
              </w:rPr>
              <w:t>≤</w:t>
            </w:r>
            <w:r>
              <w:rPr>
                <w:kern w:val="0"/>
                <w:sz w:val="21"/>
                <w:szCs w:val="21"/>
              </w:rPr>
              <w:t>35</w:t>
            </w:r>
            <w:r>
              <w:rPr>
                <w:rFonts w:hint="eastAsia"/>
                <w:sz w:val="21"/>
                <w:szCs w:val="21"/>
              </w:rPr>
              <w:t>（对接省）</w:t>
            </w:r>
          </w:p>
        </w:tc>
      </w:tr>
      <w:tr w:rsidR="00B9389D" w:rsidRPr="00CE59ED" w:rsidTr="00E6713B">
        <w:trPr>
          <w:cantSplit/>
          <w:trHeight w:hRule="exact" w:val="340"/>
          <w:jc w:val="center"/>
        </w:trPr>
        <w:tc>
          <w:tcPr>
            <w:tcW w:w="52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rFonts w:hint="eastAsia"/>
                <w:sz w:val="21"/>
                <w:szCs w:val="21"/>
              </w:rPr>
              <w:t>3</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441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PM</w:t>
            </w:r>
            <w:r w:rsidRPr="00CE59ED">
              <w:rPr>
                <w:rFonts w:hint="eastAsia"/>
                <w:sz w:val="21"/>
                <w:szCs w:val="21"/>
                <w:vertAlign w:val="subscript"/>
              </w:rPr>
              <w:t>10</w:t>
            </w:r>
            <w:r w:rsidRPr="00CE59ED">
              <w:rPr>
                <w:rFonts w:hint="eastAsia"/>
                <w:sz w:val="21"/>
                <w:szCs w:val="21"/>
              </w:rPr>
              <w:t>年均浓度</w:t>
            </w:r>
            <w:bookmarkStart w:id="30" w:name="OLE_LINK62"/>
            <w:bookmarkStart w:id="31" w:name="OLE_LINK63"/>
            <w:bookmarkStart w:id="32" w:name="OLE_LINK64"/>
            <w:r>
              <w:rPr>
                <w:rFonts w:hint="eastAsia"/>
                <w:sz w:val="21"/>
                <w:szCs w:val="21"/>
              </w:rPr>
              <w:t>（</w:t>
            </w:r>
            <w:r w:rsidRPr="00CE59ED">
              <w:rPr>
                <w:sz w:val="21"/>
                <w:szCs w:val="21"/>
              </w:rPr>
              <w:t>μ</w:t>
            </w:r>
            <w:r w:rsidRPr="00CE59ED">
              <w:rPr>
                <w:rFonts w:hint="eastAsia"/>
                <w:sz w:val="21"/>
                <w:szCs w:val="21"/>
              </w:rPr>
              <w:t>g/m</w:t>
            </w:r>
            <w:r w:rsidRPr="00CE59ED">
              <w:rPr>
                <w:rFonts w:hint="eastAsia"/>
                <w:sz w:val="21"/>
                <w:szCs w:val="21"/>
                <w:vertAlign w:val="superscript"/>
              </w:rPr>
              <w:t>3</w:t>
            </w:r>
            <w:r>
              <w:rPr>
                <w:rFonts w:hint="eastAsia"/>
                <w:sz w:val="21"/>
                <w:szCs w:val="21"/>
              </w:rPr>
              <w:t>）</w:t>
            </w:r>
            <w:bookmarkEnd w:id="30"/>
            <w:bookmarkEnd w:id="31"/>
            <w:bookmarkEnd w:id="32"/>
          </w:p>
        </w:tc>
        <w:tc>
          <w:tcPr>
            <w:tcW w:w="1345" w:type="dxa"/>
            <w:tcMar>
              <w:left w:w="28" w:type="dxa"/>
              <w:right w:w="28" w:type="dxa"/>
            </w:tcMar>
            <w:vAlign w:val="center"/>
          </w:tcPr>
          <w:p w:rsidR="00B9389D" w:rsidRPr="00AF1F96" w:rsidRDefault="00B9389D" w:rsidP="00E6713B">
            <w:pPr>
              <w:widowControl/>
              <w:adjustRightInd w:val="0"/>
              <w:snapToGrid w:val="0"/>
              <w:spacing w:line="240" w:lineRule="auto"/>
              <w:ind w:firstLineChars="0" w:firstLine="0"/>
              <w:jc w:val="center"/>
              <w:rPr>
                <w:sz w:val="21"/>
                <w:szCs w:val="21"/>
              </w:rPr>
            </w:pPr>
            <w:r w:rsidRPr="009E39B9">
              <w:rPr>
                <w:sz w:val="21"/>
                <w:szCs w:val="21"/>
              </w:rPr>
              <w:t>51</w:t>
            </w:r>
          </w:p>
        </w:tc>
        <w:tc>
          <w:tcPr>
            <w:tcW w:w="1609" w:type="dxa"/>
            <w:tcMar>
              <w:left w:w="28" w:type="dxa"/>
              <w:right w:w="28" w:type="dxa"/>
            </w:tcMar>
            <w:vAlign w:val="center"/>
          </w:tcPr>
          <w:p w:rsidR="00B9389D" w:rsidRDefault="00B9389D" w:rsidP="00E6713B">
            <w:pPr>
              <w:widowControl/>
              <w:spacing w:line="300" w:lineRule="exact"/>
              <w:ind w:firstLineChars="0" w:firstLine="0"/>
              <w:jc w:val="center"/>
              <w:rPr>
                <w:kern w:val="0"/>
                <w:sz w:val="21"/>
                <w:szCs w:val="21"/>
              </w:rPr>
            </w:pPr>
            <w:r>
              <w:rPr>
                <w:rFonts w:ascii="宋体" w:hAnsi="宋体" w:hint="eastAsia"/>
                <w:kern w:val="0"/>
                <w:sz w:val="21"/>
                <w:szCs w:val="21"/>
              </w:rPr>
              <w:t>≤</w:t>
            </w:r>
            <w:r>
              <w:rPr>
                <w:kern w:val="0"/>
                <w:sz w:val="21"/>
                <w:szCs w:val="21"/>
              </w:rPr>
              <w:t>50</w:t>
            </w:r>
            <w:r>
              <w:rPr>
                <w:rFonts w:hint="eastAsia"/>
                <w:sz w:val="21"/>
                <w:szCs w:val="21"/>
              </w:rPr>
              <w:t>（对接省）</w:t>
            </w:r>
          </w:p>
        </w:tc>
      </w:tr>
      <w:tr w:rsidR="00B9389D" w:rsidRPr="00CE59ED" w:rsidTr="00E6713B">
        <w:trPr>
          <w:cantSplit/>
          <w:trHeight w:hRule="exact" w:val="340"/>
          <w:jc w:val="center"/>
        </w:trPr>
        <w:tc>
          <w:tcPr>
            <w:tcW w:w="52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bookmarkStart w:id="33" w:name="_Hlk447548869"/>
            <w:bookmarkStart w:id="34" w:name="_Hlk447549079"/>
            <w:r w:rsidRPr="00CE59ED">
              <w:rPr>
                <w:rFonts w:hint="eastAsia"/>
                <w:sz w:val="21"/>
                <w:szCs w:val="21"/>
              </w:rPr>
              <w:t>4</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441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城市</w:t>
            </w:r>
            <w:r w:rsidRPr="00CE59ED">
              <w:rPr>
                <w:sz w:val="21"/>
                <w:szCs w:val="21"/>
              </w:rPr>
              <w:t>集中式饮用水源水质达标率</w:t>
            </w:r>
            <w:bookmarkStart w:id="35" w:name="OLE_LINK65"/>
            <w:bookmarkStart w:id="36" w:name="OLE_LINK66"/>
            <w:bookmarkStart w:id="37" w:name="OLE_LINK67"/>
            <w:r>
              <w:rPr>
                <w:rFonts w:hint="eastAsia"/>
                <w:sz w:val="21"/>
                <w:szCs w:val="21"/>
              </w:rPr>
              <w:t>（</w:t>
            </w:r>
            <w:r w:rsidRPr="00CE59ED">
              <w:rPr>
                <w:sz w:val="21"/>
                <w:szCs w:val="21"/>
              </w:rPr>
              <w:t>%</w:t>
            </w:r>
            <w:r>
              <w:rPr>
                <w:rFonts w:hint="eastAsia"/>
                <w:sz w:val="21"/>
                <w:szCs w:val="21"/>
              </w:rPr>
              <w:t>）</w:t>
            </w:r>
            <w:bookmarkEnd w:id="35"/>
            <w:bookmarkEnd w:id="36"/>
            <w:bookmarkEnd w:id="37"/>
          </w:p>
        </w:tc>
        <w:tc>
          <w:tcPr>
            <w:tcW w:w="1345" w:type="dxa"/>
            <w:tcMar>
              <w:left w:w="28" w:type="dxa"/>
              <w:right w:w="28" w:type="dxa"/>
            </w:tcMar>
            <w:vAlign w:val="center"/>
          </w:tcPr>
          <w:p w:rsidR="00B9389D" w:rsidRPr="00AF1F96" w:rsidRDefault="00B9389D" w:rsidP="00E6713B">
            <w:pPr>
              <w:widowControl/>
              <w:adjustRightInd w:val="0"/>
              <w:snapToGrid w:val="0"/>
              <w:spacing w:line="240" w:lineRule="auto"/>
              <w:ind w:firstLineChars="0" w:firstLine="0"/>
              <w:jc w:val="center"/>
              <w:rPr>
                <w:sz w:val="21"/>
                <w:szCs w:val="21"/>
              </w:rPr>
            </w:pPr>
            <w:r w:rsidRPr="00AF1F96">
              <w:rPr>
                <w:rFonts w:hint="eastAsia"/>
                <w:sz w:val="21"/>
                <w:szCs w:val="21"/>
              </w:rPr>
              <w:t>100</w:t>
            </w:r>
          </w:p>
        </w:tc>
        <w:tc>
          <w:tcPr>
            <w:tcW w:w="1609" w:type="dxa"/>
            <w:tcMar>
              <w:left w:w="28" w:type="dxa"/>
              <w:right w:w="28" w:type="dxa"/>
            </w:tcMar>
            <w:vAlign w:val="center"/>
          </w:tcPr>
          <w:p w:rsidR="00B9389D" w:rsidRPr="00CE59ED" w:rsidRDefault="00B9389D" w:rsidP="00E6713B">
            <w:pPr>
              <w:widowControl/>
              <w:adjustRightInd w:val="0"/>
              <w:snapToGrid w:val="0"/>
              <w:spacing w:line="240" w:lineRule="auto"/>
              <w:ind w:firstLineChars="0" w:firstLine="0"/>
              <w:jc w:val="center"/>
              <w:rPr>
                <w:sz w:val="21"/>
                <w:szCs w:val="21"/>
              </w:rPr>
            </w:pPr>
            <w:r w:rsidRPr="00CE59ED">
              <w:rPr>
                <w:rFonts w:hint="eastAsia"/>
                <w:sz w:val="21"/>
                <w:szCs w:val="21"/>
              </w:rPr>
              <w:t>100</w:t>
            </w:r>
            <w:r>
              <w:rPr>
                <w:rFonts w:hint="eastAsia"/>
                <w:sz w:val="21"/>
                <w:szCs w:val="21"/>
              </w:rPr>
              <w:t>（对接省）</w:t>
            </w:r>
          </w:p>
        </w:tc>
      </w:tr>
      <w:tr w:rsidR="00B9389D" w:rsidRPr="00CE59ED" w:rsidTr="00E6713B">
        <w:trPr>
          <w:cantSplit/>
          <w:trHeight w:hRule="exact" w:val="340"/>
          <w:jc w:val="center"/>
        </w:trPr>
        <w:tc>
          <w:tcPr>
            <w:tcW w:w="52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5</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441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乡镇</w:t>
            </w:r>
            <w:r w:rsidRPr="00CE59ED">
              <w:rPr>
                <w:sz w:val="21"/>
                <w:szCs w:val="21"/>
              </w:rPr>
              <w:t>集中式饮用水源水质达标率</w:t>
            </w:r>
            <w:r>
              <w:rPr>
                <w:rFonts w:hint="eastAsia"/>
                <w:sz w:val="21"/>
                <w:szCs w:val="21"/>
              </w:rPr>
              <w:t>（</w:t>
            </w:r>
            <w:r w:rsidRPr="00CE59ED">
              <w:rPr>
                <w:sz w:val="21"/>
                <w:szCs w:val="21"/>
              </w:rPr>
              <w:t>%</w:t>
            </w:r>
            <w:r>
              <w:rPr>
                <w:rFonts w:hint="eastAsia"/>
                <w:sz w:val="21"/>
                <w:szCs w:val="21"/>
              </w:rPr>
              <w:t>）</w:t>
            </w:r>
          </w:p>
        </w:tc>
        <w:tc>
          <w:tcPr>
            <w:tcW w:w="1345" w:type="dxa"/>
            <w:tcMar>
              <w:left w:w="28" w:type="dxa"/>
              <w:right w:w="28" w:type="dxa"/>
            </w:tcMar>
            <w:vAlign w:val="center"/>
          </w:tcPr>
          <w:p w:rsidR="00B9389D" w:rsidRPr="00AF1F96" w:rsidRDefault="00B9389D" w:rsidP="00E6713B">
            <w:pPr>
              <w:widowControl/>
              <w:adjustRightInd w:val="0"/>
              <w:snapToGrid w:val="0"/>
              <w:spacing w:line="240" w:lineRule="auto"/>
              <w:ind w:firstLineChars="0" w:firstLine="0"/>
              <w:jc w:val="center"/>
              <w:rPr>
                <w:sz w:val="21"/>
                <w:szCs w:val="21"/>
              </w:rPr>
            </w:pPr>
            <w:r w:rsidRPr="00AF1F96">
              <w:rPr>
                <w:rFonts w:hint="eastAsia"/>
                <w:sz w:val="21"/>
                <w:szCs w:val="21"/>
              </w:rPr>
              <w:t>——</w:t>
            </w:r>
          </w:p>
        </w:tc>
        <w:tc>
          <w:tcPr>
            <w:tcW w:w="1609" w:type="dxa"/>
            <w:tcMar>
              <w:left w:w="28" w:type="dxa"/>
              <w:right w:w="28" w:type="dxa"/>
            </w:tcMar>
            <w:vAlign w:val="center"/>
          </w:tcPr>
          <w:p w:rsidR="00B9389D" w:rsidRPr="00CE59ED" w:rsidRDefault="00B9389D" w:rsidP="00E6713B">
            <w:pPr>
              <w:widowControl/>
              <w:adjustRightInd w:val="0"/>
              <w:snapToGrid w:val="0"/>
              <w:spacing w:line="240" w:lineRule="auto"/>
              <w:ind w:firstLineChars="0" w:firstLine="0"/>
              <w:jc w:val="center"/>
              <w:rPr>
                <w:sz w:val="21"/>
                <w:szCs w:val="21"/>
              </w:rPr>
            </w:pPr>
            <w:r w:rsidRPr="00CE59ED">
              <w:rPr>
                <w:rFonts w:hint="eastAsia"/>
                <w:sz w:val="21"/>
                <w:szCs w:val="21"/>
              </w:rPr>
              <w:t>95</w:t>
            </w:r>
          </w:p>
        </w:tc>
      </w:tr>
      <w:bookmarkEnd w:id="33"/>
      <w:tr w:rsidR="00B9389D" w:rsidRPr="00CE59ED" w:rsidTr="00E6713B">
        <w:trPr>
          <w:cantSplit/>
          <w:trHeight w:hRule="exact" w:val="340"/>
          <w:jc w:val="center"/>
        </w:trPr>
        <w:tc>
          <w:tcPr>
            <w:tcW w:w="52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6</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441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color w:val="000000"/>
                <w:kern w:val="0"/>
                <w:sz w:val="21"/>
                <w:szCs w:val="21"/>
              </w:rPr>
              <w:t>地表水</w:t>
            </w:r>
            <w:r>
              <w:rPr>
                <w:rFonts w:hint="eastAsia"/>
                <w:color w:val="000000"/>
                <w:kern w:val="0"/>
                <w:sz w:val="21"/>
                <w:szCs w:val="21"/>
              </w:rPr>
              <w:t>水</w:t>
            </w:r>
            <w:r>
              <w:rPr>
                <w:color w:val="000000"/>
                <w:kern w:val="0"/>
                <w:sz w:val="21"/>
                <w:szCs w:val="21"/>
              </w:rPr>
              <w:t>质优良（达到或优于</w:t>
            </w:r>
            <w:r>
              <w:rPr>
                <w:color w:val="000000"/>
                <w:kern w:val="0"/>
                <w:sz w:val="21"/>
                <w:szCs w:val="21"/>
              </w:rPr>
              <w:t>III</w:t>
            </w:r>
            <w:r>
              <w:rPr>
                <w:color w:val="000000"/>
                <w:kern w:val="0"/>
                <w:sz w:val="21"/>
                <w:szCs w:val="21"/>
              </w:rPr>
              <w:t>类）比例</w:t>
            </w:r>
            <w:r>
              <w:rPr>
                <w:rFonts w:hint="eastAsia"/>
                <w:sz w:val="21"/>
                <w:szCs w:val="21"/>
              </w:rPr>
              <w:t>（</w:t>
            </w:r>
            <w:r w:rsidRPr="00CE59ED">
              <w:rPr>
                <w:sz w:val="21"/>
                <w:szCs w:val="21"/>
              </w:rPr>
              <w:t>%</w:t>
            </w:r>
            <w:r>
              <w:rPr>
                <w:rFonts w:hint="eastAsia"/>
                <w:sz w:val="21"/>
                <w:szCs w:val="21"/>
              </w:rPr>
              <w:t>）</w:t>
            </w:r>
          </w:p>
        </w:tc>
        <w:tc>
          <w:tcPr>
            <w:tcW w:w="1345" w:type="dxa"/>
            <w:tcMar>
              <w:left w:w="28" w:type="dxa"/>
              <w:right w:w="28" w:type="dxa"/>
            </w:tcMar>
            <w:vAlign w:val="center"/>
          </w:tcPr>
          <w:p w:rsidR="00B9389D" w:rsidRPr="00AF1F96" w:rsidRDefault="00B9389D" w:rsidP="00E6713B">
            <w:pPr>
              <w:adjustRightInd w:val="0"/>
              <w:snapToGrid w:val="0"/>
              <w:spacing w:line="240" w:lineRule="auto"/>
              <w:ind w:firstLineChars="0" w:firstLine="0"/>
              <w:jc w:val="center"/>
              <w:rPr>
                <w:sz w:val="21"/>
                <w:szCs w:val="21"/>
              </w:rPr>
            </w:pPr>
            <w:r w:rsidRPr="00AF1F96">
              <w:rPr>
                <w:rFonts w:hint="eastAsia"/>
                <w:sz w:val="21"/>
                <w:szCs w:val="21"/>
              </w:rPr>
              <w:t>——</w:t>
            </w:r>
          </w:p>
        </w:tc>
        <w:tc>
          <w:tcPr>
            <w:tcW w:w="160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rFonts w:hint="eastAsia"/>
                <w:sz w:val="21"/>
                <w:szCs w:val="21"/>
              </w:rPr>
              <w:t>84.5</w:t>
            </w:r>
            <w:r>
              <w:rPr>
                <w:rFonts w:hint="eastAsia"/>
                <w:sz w:val="21"/>
                <w:szCs w:val="21"/>
              </w:rPr>
              <w:t>（对接省）</w:t>
            </w:r>
          </w:p>
        </w:tc>
      </w:tr>
      <w:tr w:rsidR="00B9389D" w:rsidRPr="00CE59ED" w:rsidTr="00E6713B">
        <w:trPr>
          <w:cantSplit/>
          <w:trHeight w:hRule="exact" w:val="340"/>
          <w:jc w:val="center"/>
        </w:trPr>
        <w:tc>
          <w:tcPr>
            <w:tcW w:w="52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7</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441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国控、</w:t>
            </w:r>
            <w:r w:rsidRPr="00CE59ED">
              <w:rPr>
                <w:sz w:val="21"/>
                <w:szCs w:val="21"/>
              </w:rPr>
              <w:t>省控断面水质达标率</w:t>
            </w:r>
            <w:r>
              <w:rPr>
                <w:rFonts w:hint="eastAsia"/>
                <w:sz w:val="21"/>
                <w:szCs w:val="21"/>
              </w:rPr>
              <w:t>（</w:t>
            </w:r>
            <w:r w:rsidRPr="00CE59ED">
              <w:rPr>
                <w:sz w:val="21"/>
                <w:szCs w:val="21"/>
              </w:rPr>
              <w:t>%</w:t>
            </w:r>
            <w:r>
              <w:rPr>
                <w:rFonts w:hint="eastAsia"/>
                <w:sz w:val="21"/>
                <w:szCs w:val="21"/>
              </w:rPr>
              <w:t>）</w:t>
            </w:r>
          </w:p>
        </w:tc>
        <w:tc>
          <w:tcPr>
            <w:tcW w:w="1345" w:type="dxa"/>
            <w:tcMar>
              <w:left w:w="28" w:type="dxa"/>
              <w:right w:w="28" w:type="dxa"/>
            </w:tcMar>
            <w:vAlign w:val="center"/>
          </w:tcPr>
          <w:p w:rsidR="00B9389D" w:rsidRPr="00AF1F96" w:rsidRDefault="00B9389D" w:rsidP="00E6713B">
            <w:pPr>
              <w:adjustRightInd w:val="0"/>
              <w:snapToGrid w:val="0"/>
              <w:spacing w:line="240" w:lineRule="auto"/>
              <w:ind w:firstLineChars="0" w:firstLine="0"/>
              <w:jc w:val="center"/>
              <w:rPr>
                <w:sz w:val="21"/>
                <w:szCs w:val="21"/>
              </w:rPr>
            </w:pPr>
            <w:r>
              <w:rPr>
                <w:rFonts w:hint="eastAsia"/>
                <w:sz w:val="21"/>
                <w:szCs w:val="21"/>
              </w:rPr>
              <w:t>100</w:t>
            </w:r>
          </w:p>
        </w:tc>
        <w:tc>
          <w:tcPr>
            <w:tcW w:w="160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4D61A0">
              <w:rPr>
                <w:sz w:val="21"/>
                <w:szCs w:val="21"/>
              </w:rPr>
              <w:t>≥9</w:t>
            </w:r>
            <w:r>
              <w:rPr>
                <w:rFonts w:hint="eastAsia"/>
                <w:sz w:val="21"/>
                <w:szCs w:val="21"/>
              </w:rPr>
              <w:t>6</w:t>
            </w:r>
          </w:p>
        </w:tc>
      </w:tr>
      <w:tr w:rsidR="00B9389D" w:rsidRPr="00CE59ED" w:rsidTr="00E6713B">
        <w:trPr>
          <w:cantSplit/>
          <w:trHeight w:hRule="exact" w:val="340"/>
          <w:jc w:val="center"/>
        </w:trPr>
        <w:tc>
          <w:tcPr>
            <w:tcW w:w="52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rFonts w:hint="eastAsia"/>
                <w:sz w:val="21"/>
                <w:szCs w:val="21"/>
              </w:rPr>
              <w:t>8</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441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跨市断面水质达标率</w:t>
            </w:r>
            <w:r>
              <w:rPr>
                <w:rFonts w:hint="eastAsia"/>
                <w:sz w:val="21"/>
                <w:szCs w:val="21"/>
              </w:rPr>
              <w:t>（</w:t>
            </w:r>
            <w:r w:rsidRPr="00CE59ED">
              <w:rPr>
                <w:sz w:val="21"/>
                <w:szCs w:val="21"/>
              </w:rPr>
              <w:t>%</w:t>
            </w:r>
            <w:r>
              <w:rPr>
                <w:rFonts w:hint="eastAsia"/>
                <w:sz w:val="21"/>
                <w:szCs w:val="21"/>
              </w:rPr>
              <w:t>）</w:t>
            </w:r>
          </w:p>
        </w:tc>
        <w:tc>
          <w:tcPr>
            <w:tcW w:w="134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100</w:t>
            </w:r>
          </w:p>
        </w:tc>
        <w:tc>
          <w:tcPr>
            <w:tcW w:w="160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100</w:t>
            </w:r>
            <w:r>
              <w:rPr>
                <w:rFonts w:hint="eastAsia"/>
                <w:sz w:val="21"/>
                <w:szCs w:val="21"/>
              </w:rPr>
              <w:t>（对接创模）</w:t>
            </w:r>
          </w:p>
        </w:tc>
      </w:tr>
      <w:tr w:rsidR="00B9389D" w:rsidRPr="00CE59ED" w:rsidTr="00E6713B">
        <w:trPr>
          <w:cantSplit/>
          <w:trHeight w:hRule="exact" w:val="340"/>
          <w:jc w:val="center"/>
        </w:trPr>
        <w:tc>
          <w:tcPr>
            <w:tcW w:w="52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rFonts w:hint="eastAsia"/>
                <w:sz w:val="21"/>
                <w:szCs w:val="21"/>
              </w:rPr>
              <w:t>9</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441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城市建成区黑臭水体比例</w:t>
            </w:r>
            <w:r>
              <w:rPr>
                <w:rFonts w:hint="eastAsia"/>
                <w:sz w:val="21"/>
                <w:szCs w:val="21"/>
              </w:rPr>
              <w:t>（</w:t>
            </w:r>
            <w:r w:rsidRPr="00CE59ED">
              <w:rPr>
                <w:sz w:val="21"/>
                <w:szCs w:val="21"/>
              </w:rPr>
              <w:t>%</w:t>
            </w:r>
            <w:r>
              <w:rPr>
                <w:rFonts w:hint="eastAsia"/>
                <w:sz w:val="21"/>
                <w:szCs w:val="21"/>
              </w:rPr>
              <w:t>）</w:t>
            </w:r>
          </w:p>
        </w:tc>
        <w:tc>
          <w:tcPr>
            <w:tcW w:w="134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w:t>
            </w:r>
          </w:p>
        </w:tc>
        <w:tc>
          <w:tcPr>
            <w:tcW w:w="160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color w:val="000000"/>
                <w:kern w:val="0"/>
                <w:sz w:val="21"/>
                <w:szCs w:val="21"/>
              </w:rPr>
              <w:t>＜</w:t>
            </w:r>
            <w:r>
              <w:rPr>
                <w:rFonts w:hint="eastAsia"/>
                <w:sz w:val="21"/>
                <w:szCs w:val="21"/>
              </w:rPr>
              <w:t>10</w:t>
            </w:r>
            <w:r>
              <w:rPr>
                <w:rFonts w:hint="eastAsia"/>
                <w:sz w:val="21"/>
                <w:szCs w:val="21"/>
              </w:rPr>
              <w:t>（对接省）</w:t>
            </w:r>
          </w:p>
        </w:tc>
      </w:tr>
      <w:bookmarkEnd w:id="34"/>
      <w:tr w:rsidR="00B9389D" w:rsidRPr="00CE59ED" w:rsidTr="00E6713B">
        <w:trPr>
          <w:cantSplit/>
          <w:trHeight w:hRule="exact" w:val="340"/>
          <w:jc w:val="center"/>
        </w:trPr>
        <w:tc>
          <w:tcPr>
            <w:tcW w:w="52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rFonts w:hint="eastAsia"/>
                <w:sz w:val="21"/>
                <w:szCs w:val="21"/>
              </w:rPr>
              <w:t>10</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441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耕地土壤环境质量点位达标率</w:t>
            </w:r>
            <w:r>
              <w:rPr>
                <w:rFonts w:hint="eastAsia"/>
                <w:sz w:val="21"/>
                <w:szCs w:val="21"/>
              </w:rPr>
              <w:t>（</w:t>
            </w:r>
            <w:r w:rsidRPr="00CE59ED">
              <w:rPr>
                <w:sz w:val="21"/>
                <w:szCs w:val="21"/>
              </w:rPr>
              <w:t>%</w:t>
            </w:r>
            <w:r>
              <w:rPr>
                <w:rFonts w:hint="eastAsia"/>
                <w:sz w:val="21"/>
                <w:szCs w:val="21"/>
              </w:rPr>
              <w:t>）</w:t>
            </w:r>
          </w:p>
        </w:tc>
        <w:tc>
          <w:tcPr>
            <w:tcW w:w="134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w:t>
            </w:r>
          </w:p>
        </w:tc>
        <w:tc>
          <w:tcPr>
            <w:tcW w:w="160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rFonts w:hint="eastAsia"/>
                <w:sz w:val="21"/>
                <w:szCs w:val="21"/>
              </w:rPr>
              <w:t>66</w:t>
            </w:r>
            <w:r>
              <w:rPr>
                <w:rFonts w:hint="eastAsia"/>
                <w:sz w:val="21"/>
                <w:szCs w:val="21"/>
              </w:rPr>
              <w:t>（对接省）</w:t>
            </w:r>
          </w:p>
        </w:tc>
      </w:tr>
      <w:tr w:rsidR="00B9389D" w:rsidRPr="00CE59ED" w:rsidTr="00E6713B">
        <w:trPr>
          <w:cantSplit/>
          <w:trHeight w:val="299"/>
          <w:jc w:val="center"/>
        </w:trPr>
        <w:tc>
          <w:tcPr>
            <w:tcW w:w="52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rFonts w:hint="eastAsia"/>
                <w:sz w:val="21"/>
                <w:szCs w:val="21"/>
              </w:rPr>
              <w:t>11</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441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color w:val="000000"/>
                <w:kern w:val="0"/>
                <w:sz w:val="21"/>
                <w:szCs w:val="21"/>
              </w:rPr>
              <w:t>自然保护区陆域面积占比</w:t>
            </w:r>
            <w:r>
              <w:rPr>
                <w:rFonts w:hint="eastAsia"/>
                <w:sz w:val="21"/>
                <w:szCs w:val="21"/>
              </w:rPr>
              <w:t>（</w:t>
            </w:r>
            <w:r w:rsidRPr="00CE59ED">
              <w:rPr>
                <w:sz w:val="21"/>
                <w:szCs w:val="21"/>
              </w:rPr>
              <w:t>%</w:t>
            </w:r>
            <w:r>
              <w:rPr>
                <w:rFonts w:hint="eastAsia"/>
                <w:sz w:val="21"/>
                <w:szCs w:val="21"/>
              </w:rPr>
              <w:t>）</w:t>
            </w:r>
          </w:p>
        </w:tc>
        <w:tc>
          <w:tcPr>
            <w:tcW w:w="134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rFonts w:hint="eastAsia"/>
                <w:sz w:val="21"/>
                <w:szCs w:val="21"/>
              </w:rPr>
              <w:t>10.36(2014</w:t>
            </w:r>
            <w:r>
              <w:rPr>
                <w:rFonts w:hint="eastAsia"/>
                <w:sz w:val="21"/>
                <w:szCs w:val="21"/>
              </w:rPr>
              <w:t>年</w:t>
            </w:r>
            <w:r>
              <w:rPr>
                <w:rFonts w:hint="eastAsia"/>
                <w:sz w:val="21"/>
                <w:szCs w:val="21"/>
              </w:rPr>
              <w:t>)</w:t>
            </w:r>
          </w:p>
        </w:tc>
        <w:tc>
          <w:tcPr>
            <w:tcW w:w="160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color w:val="000000"/>
                <w:kern w:val="0"/>
                <w:sz w:val="21"/>
                <w:szCs w:val="21"/>
              </w:rPr>
              <w:t>7.4</w:t>
            </w:r>
            <w:r>
              <w:rPr>
                <w:rFonts w:hint="eastAsia"/>
                <w:sz w:val="21"/>
                <w:szCs w:val="21"/>
              </w:rPr>
              <w:t>（对接省）</w:t>
            </w:r>
          </w:p>
        </w:tc>
      </w:tr>
      <w:tr w:rsidR="00B9389D" w:rsidRPr="00CE59ED" w:rsidTr="00E6713B">
        <w:trPr>
          <w:cantSplit/>
          <w:trHeight w:hRule="exact" w:val="340"/>
          <w:jc w:val="center"/>
        </w:trPr>
        <w:tc>
          <w:tcPr>
            <w:tcW w:w="52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bookmarkStart w:id="38" w:name="_Hlk447549098"/>
            <w:r>
              <w:rPr>
                <w:rFonts w:hint="eastAsia"/>
                <w:sz w:val="21"/>
                <w:szCs w:val="21"/>
              </w:rPr>
              <w:t>12</w:t>
            </w:r>
          </w:p>
        </w:tc>
        <w:tc>
          <w:tcPr>
            <w:tcW w:w="602" w:type="dxa"/>
            <w:vMerge w:val="restart"/>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污染防治</w:t>
            </w:r>
          </w:p>
        </w:tc>
        <w:tc>
          <w:tcPr>
            <w:tcW w:w="441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城镇生活污水处理率</w:t>
            </w:r>
            <w:r>
              <w:rPr>
                <w:rFonts w:hint="eastAsia"/>
                <w:sz w:val="21"/>
                <w:szCs w:val="21"/>
              </w:rPr>
              <w:t>（</w:t>
            </w:r>
            <w:r w:rsidRPr="00CE59ED">
              <w:rPr>
                <w:sz w:val="21"/>
                <w:szCs w:val="21"/>
              </w:rPr>
              <w:t>%</w:t>
            </w:r>
            <w:r>
              <w:rPr>
                <w:rFonts w:hint="eastAsia"/>
                <w:sz w:val="21"/>
                <w:szCs w:val="21"/>
              </w:rPr>
              <w:t>）</w:t>
            </w:r>
          </w:p>
        </w:tc>
        <w:tc>
          <w:tcPr>
            <w:tcW w:w="134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rFonts w:hint="eastAsia"/>
                <w:sz w:val="21"/>
                <w:szCs w:val="21"/>
              </w:rPr>
              <w:t>90.8</w:t>
            </w:r>
          </w:p>
        </w:tc>
        <w:tc>
          <w:tcPr>
            <w:tcW w:w="160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90</w:t>
            </w:r>
            <w:r>
              <w:rPr>
                <w:rFonts w:hint="eastAsia"/>
                <w:sz w:val="21"/>
                <w:szCs w:val="21"/>
              </w:rPr>
              <w:t>（对接省）</w:t>
            </w:r>
          </w:p>
        </w:tc>
      </w:tr>
      <w:bookmarkEnd w:id="38"/>
      <w:tr w:rsidR="00B9389D" w:rsidRPr="00CE59ED" w:rsidTr="00E6713B">
        <w:trPr>
          <w:cantSplit/>
          <w:trHeight w:hRule="exact" w:val="340"/>
          <w:jc w:val="center"/>
        </w:trPr>
        <w:tc>
          <w:tcPr>
            <w:tcW w:w="52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rFonts w:hint="eastAsia"/>
                <w:sz w:val="21"/>
                <w:szCs w:val="21"/>
              </w:rPr>
              <w:t>13</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441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城镇生活垃圾无害化处理率</w:t>
            </w:r>
            <w:r>
              <w:rPr>
                <w:rFonts w:hint="eastAsia"/>
                <w:sz w:val="21"/>
                <w:szCs w:val="21"/>
              </w:rPr>
              <w:t>（</w:t>
            </w:r>
            <w:r w:rsidRPr="00CE59ED">
              <w:rPr>
                <w:sz w:val="21"/>
                <w:szCs w:val="21"/>
              </w:rPr>
              <w:t>%</w:t>
            </w:r>
            <w:r>
              <w:rPr>
                <w:rFonts w:hint="eastAsia"/>
                <w:sz w:val="21"/>
                <w:szCs w:val="21"/>
              </w:rPr>
              <w:t>）</w:t>
            </w:r>
          </w:p>
        </w:tc>
        <w:tc>
          <w:tcPr>
            <w:tcW w:w="134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rFonts w:hint="eastAsia"/>
                <w:sz w:val="21"/>
                <w:szCs w:val="21"/>
              </w:rPr>
              <w:t>94.5</w:t>
            </w:r>
          </w:p>
        </w:tc>
        <w:tc>
          <w:tcPr>
            <w:tcW w:w="160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rFonts w:hint="eastAsia"/>
                <w:sz w:val="21"/>
                <w:szCs w:val="21"/>
              </w:rPr>
              <w:t>98</w:t>
            </w:r>
            <w:r>
              <w:rPr>
                <w:rFonts w:hint="eastAsia"/>
                <w:sz w:val="21"/>
                <w:szCs w:val="21"/>
              </w:rPr>
              <w:t>（对接省）</w:t>
            </w:r>
          </w:p>
        </w:tc>
      </w:tr>
      <w:tr w:rsidR="00B9389D" w:rsidRPr="00CE59ED" w:rsidTr="00E6713B">
        <w:trPr>
          <w:cantSplit/>
          <w:trHeight w:hRule="exact" w:val="340"/>
          <w:jc w:val="center"/>
        </w:trPr>
        <w:tc>
          <w:tcPr>
            <w:tcW w:w="52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bookmarkStart w:id="39" w:name="_Hlk447549106"/>
            <w:r>
              <w:rPr>
                <w:rFonts w:hint="eastAsia"/>
                <w:sz w:val="21"/>
                <w:szCs w:val="21"/>
              </w:rPr>
              <w:t>14</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441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工业废水排放达标率</w:t>
            </w:r>
            <w:bookmarkStart w:id="40" w:name="OLE_LINK68"/>
            <w:bookmarkStart w:id="41" w:name="OLE_LINK69"/>
            <w:bookmarkStart w:id="42" w:name="OLE_LINK70"/>
            <w:r>
              <w:rPr>
                <w:rFonts w:hint="eastAsia"/>
                <w:sz w:val="21"/>
                <w:szCs w:val="21"/>
              </w:rPr>
              <w:t>（</w:t>
            </w:r>
            <w:r w:rsidRPr="00CE59ED">
              <w:rPr>
                <w:sz w:val="21"/>
                <w:szCs w:val="21"/>
              </w:rPr>
              <w:t>%</w:t>
            </w:r>
            <w:r>
              <w:rPr>
                <w:rFonts w:hint="eastAsia"/>
                <w:sz w:val="21"/>
                <w:szCs w:val="21"/>
              </w:rPr>
              <w:t>）</w:t>
            </w:r>
            <w:bookmarkEnd w:id="40"/>
            <w:bookmarkEnd w:id="41"/>
            <w:bookmarkEnd w:id="42"/>
          </w:p>
        </w:tc>
        <w:tc>
          <w:tcPr>
            <w:tcW w:w="134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83.96</w:t>
            </w:r>
          </w:p>
        </w:tc>
        <w:tc>
          <w:tcPr>
            <w:tcW w:w="160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90</w:t>
            </w:r>
          </w:p>
        </w:tc>
      </w:tr>
      <w:bookmarkEnd w:id="39"/>
      <w:tr w:rsidR="00B9389D" w:rsidRPr="00CE59ED" w:rsidTr="00E6713B">
        <w:trPr>
          <w:cantSplit/>
          <w:trHeight w:hRule="exact" w:val="340"/>
          <w:jc w:val="center"/>
        </w:trPr>
        <w:tc>
          <w:tcPr>
            <w:tcW w:w="52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rFonts w:hint="eastAsia"/>
                <w:sz w:val="21"/>
                <w:szCs w:val="21"/>
              </w:rPr>
              <w:t>15</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441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环境保护投资占</w:t>
            </w:r>
            <w:r w:rsidRPr="00CE59ED">
              <w:rPr>
                <w:sz w:val="21"/>
                <w:szCs w:val="21"/>
              </w:rPr>
              <w:t>GDP</w:t>
            </w:r>
            <w:r w:rsidRPr="00CE59ED">
              <w:rPr>
                <w:sz w:val="21"/>
                <w:szCs w:val="21"/>
              </w:rPr>
              <w:t>的比例</w:t>
            </w:r>
            <w:r>
              <w:rPr>
                <w:rFonts w:hint="eastAsia"/>
                <w:sz w:val="21"/>
                <w:szCs w:val="21"/>
              </w:rPr>
              <w:t>（</w:t>
            </w:r>
            <w:r w:rsidRPr="00CE59ED">
              <w:rPr>
                <w:sz w:val="21"/>
                <w:szCs w:val="21"/>
              </w:rPr>
              <w:t>%</w:t>
            </w:r>
            <w:r>
              <w:rPr>
                <w:rFonts w:hint="eastAsia"/>
                <w:sz w:val="21"/>
                <w:szCs w:val="21"/>
              </w:rPr>
              <w:t>）</w:t>
            </w:r>
          </w:p>
        </w:tc>
        <w:tc>
          <w:tcPr>
            <w:tcW w:w="134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sym w:font="Symbol" w:char="F03C"/>
            </w:r>
            <w:r w:rsidRPr="00CE59ED">
              <w:rPr>
                <w:rFonts w:hint="eastAsia"/>
                <w:sz w:val="21"/>
                <w:szCs w:val="21"/>
              </w:rPr>
              <w:t>1.8</w:t>
            </w:r>
          </w:p>
        </w:tc>
        <w:tc>
          <w:tcPr>
            <w:tcW w:w="160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color w:val="000000"/>
                <w:kern w:val="0"/>
                <w:sz w:val="21"/>
                <w:szCs w:val="21"/>
              </w:rPr>
              <w:t>2</w:t>
            </w:r>
            <w:r>
              <w:rPr>
                <w:rFonts w:hint="eastAsia"/>
                <w:sz w:val="21"/>
                <w:szCs w:val="21"/>
              </w:rPr>
              <w:t>（对接省）</w:t>
            </w:r>
          </w:p>
        </w:tc>
      </w:tr>
      <w:tr w:rsidR="00B9389D" w:rsidRPr="00CE59ED" w:rsidTr="00E6713B">
        <w:trPr>
          <w:cantSplit/>
          <w:trHeight w:hRule="exact" w:val="340"/>
          <w:jc w:val="center"/>
        </w:trPr>
        <w:tc>
          <w:tcPr>
            <w:tcW w:w="52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rFonts w:hint="eastAsia"/>
                <w:sz w:val="21"/>
                <w:szCs w:val="21"/>
              </w:rPr>
              <w:t>16</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4418" w:type="dxa"/>
            <w:shd w:val="clear" w:color="auto" w:fill="auto"/>
            <w:tcMar>
              <w:left w:w="28" w:type="dxa"/>
              <w:right w:w="28" w:type="dxa"/>
            </w:tcMar>
            <w:vAlign w:val="center"/>
          </w:tcPr>
          <w:p w:rsidR="00B9389D" w:rsidRPr="007840B2" w:rsidRDefault="00B9389D" w:rsidP="00E6713B">
            <w:pPr>
              <w:adjustRightInd w:val="0"/>
              <w:snapToGrid w:val="0"/>
              <w:spacing w:line="240" w:lineRule="auto"/>
              <w:ind w:firstLineChars="0" w:firstLine="0"/>
              <w:jc w:val="center"/>
              <w:rPr>
                <w:sz w:val="21"/>
                <w:szCs w:val="21"/>
              </w:rPr>
            </w:pPr>
            <w:bookmarkStart w:id="43" w:name="OLE_LINK99"/>
            <w:bookmarkStart w:id="44" w:name="OLE_LINK101"/>
            <w:bookmarkStart w:id="45" w:name="OLE_LINK102"/>
            <w:r w:rsidRPr="007840B2">
              <w:rPr>
                <w:rFonts w:hint="eastAsia"/>
                <w:sz w:val="21"/>
                <w:szCs w:val="21"/>
              </w:rPr>
              <w:t>重点监管单位危险废物安全处置率</w:t>
            </w:r>
            <w:bookmarkStart w:id="46" w:name="OLE_LINK47"/>
            <w:bookmarkStart w:id="47" w:name="OLE_LINK48"/>
            <w:bookmarkStart w:id="48" w:name="OLE_LINK49"/>
            <w:bookmarkStart w:id="49" w:name="OLE_LINK50"/>
            <w:bookmarkStart w:id="50" w:name="OLE_LINK51"/>
            <w:bookmarkStart w:id="51" w:name="OLE_LINK52"/>
            <w:bookmarkStart w:id="52" w:name="OLE_LINK53"/>
            <w:bookmarkStart w:id="53" w:name="OLE_LINK54"/>
            <w:bookmarkStart w:id="54" w:name="OLE_LINK55"/>
            <w:bookmarkStart w:id="55" w:name="OLE_LINK56"/>
            <w:bookmarkStart w:id="56" w:name="OLE_LINK58"/>
            <w:bookmarkStart w:id="57" w:name="OLE_LINK59"/>
            <w:bookmarkStart w:id="58" w:name="OLE_LINK60"/>
            <w:bookmarkStart w:id="59" w:name="OLE_LINK61"/>
            <w:bookmarkEnd w:id="43"/>
            <w:bookmarkEnd w:id="44"/>
            <w:bookmarkEnd w:id="45"/>
            <w:r>
              <w:rPr>
                <w:rFonts w:hint="eastAsia"/>
                <w:sz w:val="21"/>
                <w:szCs w:val="21"/>
              </w:rPr>
              <w:t>（</w:t>
            </w:r>
            <w:r w:rsidRPr="00CE59ED">
              <w:rPr>
                <w:sz w:val="21"/>
                <w:szCs w:val="21"/>
              </w:rPr>
              <w:t>%</w:t>
            </w:r>
            <w:r>
              <w:rPr>
                <w:rFonts w:hint="eastAsia"/>
                <w:sz w:val="21"/>
                <w:szCs w:val="21"/>
              </w:rPr>
              <w:t>）</w:t>
            </w:r>
            <w:bookmarkEnd w:id="46"/>
            <w:bookmarkEnd w:id="47"/>
            <w:bookmarkEnd w:id="48"/>
            <w:bookmarkEnd w:id="49"/>
            <w:bookmarkEnd w:id="50"/>
            <w:bookmarkEnd w:id="51"/>
            <w:bookmarkEnd w:id="52"/>
            <w:bookmarkEnd w:id="53"/>
            <w:bookmarkEnd w:id="54"/>
            <w:bookmarkEnd w:id="55"/>
            <w:bookmarkEnd w:id="56"/>
            <w:bookmarkEnd w:id="57"/>
            <w:bookmarkEnd w:id="58"/>
            <w:bookmarkEnd w:id="59"/>
          </w:p>
        </w:tc>
        <w:tc>
          <w:tcPr>
            <w:tcW w:w="134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100</w:t>
            </w:r>
          </w:p>
        </w:tc>
        <w:tc>
          <w:tcPr>
            <w:tcW w:w="160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100</w:t>
            </w:r>
            <w:r>
              <w:rPr>
                <w:rFonts w:hint="eastAsia"/>
                <w:sz w:val="21"/>
                <w:szCs w:val="21"/>
              </w:rPr>
              <w:t>（对接省）</w:t>
            </w:r>
          </w:p>
        </w:tc>
      </w:tr>
      <w:tr w:rsidR="00B9389D" w:rsidRPr="00CE59ED" w:rsidTr="00E6713B">
        <w:trPr>
          <w:cantSplit/>
          <w:trHeight w:hRule="exact" w:val="340"/>
          <w:jc w:val="center"/>
        </w:trPr>
        <w:tc>
          <w:tcPr>
            <w:tcW w:w="52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rFonts w:hint="eastAsia"/>
                <w:sz w:val="21"/>
                <w:szCs w:val="21"/>
              </w:rPr>
              <w:t>17</w:t>
            </w:r>
          </w:p>
        </w:tc>
        <w:tc>
          <w:tcPr>
            <w:tcW w:w="602" w:type="dxa"/>
            <w:vMerge w:val="restart"/>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总量控制</w:t>
            </w:r>
          </w:p>
        </w:tc>
        <w:tc>
          <w:tcPr>
            <w:tcW w:w="441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SO</w:t>
            </w:r>
            <w:r w:rsidRPr="00CE59ED">
              <w:rPr>
                <w:sz w:val="21"/>
                <w:szCs w:val="21"/>
                <w:vertAlign w:val="subscript"/>
              </w:rPr>
              <w:t>2</w:t>
            </w:r>
            <w:r w:rsidRPr="00CE59ED">
              <w:rPr>
                <w:sz w:val="21"/>
                <w:szCs w:val="21"/>
              </w:rPr>
              <w:t>排放总量</w:t>
            </w:r>
            <w:bookmarkStart w:id="60" w:name="OLE_LINK37"/>
            <w:bookmarkStart w:id="61" w:name="OLE_LINK38"/>
            <w:bookmarkStart w:id="62" w:name="OLE_LINK39"/>
            <w:bookmarkStart w:id="63" w:name="OLE_LINK40"/>
            <w:bookmarkStart w:id="64" w:name="OLE_LINK71"/>
            <w:bookmarkStart w:id="65" w:name="OLE_LINK72"/>
            <w:bookmarkStart w:id="66" w:name="OLE_LINK73"/>
            <w:r>
              <w:rPr>
                <w:rFonts w:hint="eastAsia"/>
                <w:sz w:val="21"/>
                <w:szCs w:val="21"/>
              </w:rPr>
              <w:t>（</w:t>
            </w:r>
            <w:r w:rsidRPr="00CE59ED">
              <w:rPr>
                <w:sz w:val="21"/>
                <w:szCs w:val="21"/>
              </w:rPr>
              <w:t>万</w:t>
            </w:r>
            <w:r w:rsidRPr="00CE59ED">
              <w:rPr>
                <w:sz w:val="21"/>
                <w:szCs w:val="21"/>
              </w:rPr>
              <w:t>t</w:t>
            </w:r>
            <w:r>
              <w:rPr>
                <w:rFonts w:hint="eastAsia"/>
                <w:sz w:val="21"/>
                <w:szCs w:val="21"/>
              </w:rPr>
              <w:t>）</w:t>
            </w:r>
            <w:bookmarkEnd w:id="60"/>
            <w:bookmarkEnd w:id="61"/>
            <w:bookmarkEnd w:id="62"/>
            <w:bookmarkEnd w:id="63"/>
            <w:bookmarkEnd w:id="64"/>
            <w:bookmarkEnd w:id="65"/>
            <w:bookmarkEnd w:id="66"/>
          </w:p>
        </w:tc>
        <w:tc>
          <w:tcPr>
            <w:tcW w:w="134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rFonts w:hint="eastAsia"/>
                <w:sz w:val="21"/>
                <w:szCs w:val="21"/>
              </w:rPr>
              <w:t>3.02</w:t>
            </w:r>
          </w:p>
        </w:tc>
        <w:tc>
          <w:tcPr>
            <w:tcW w:w="1609" w:type="dxa"/>
            <w:vMerge w:val="restart"/>
            <w:tcMar>
              <w:left w:w="28" w:type="dxa"/>
              <w:right w:w="28" w:type="dxa"/>
            </w:tcMar>
            <w:vAlign w:val="center"/>
          </w:tcPr>
          <w:p w:rsidR="00B9389D" w:rsidRDefault="00B9389D" w:rsidP="00E6713B">
            <w:pPr>
              <w:spacing w:line="300" w:lineRule="exact"/>
              <w:ind w:firstLineChars="0" w:firstLine="0"/>
              <w:rPr>
                <w:color w:val="000000"/>
                <w:kern w:val="0"/>
                <w:sz w:val="21"/>
                <w:szCs w:val="21"/>
              </w:rPr>
            </w:pPr>
            <w:r>
              <w:rPr>
                <w:color w:val="000000"/>
                <w:kern w:val="0"/>
                <w:sz w:val="21"/>
                <w:szCs w:val="21"/>
              </w:rPr>
              <w:t>控制在</w:t>
            </w:r>
            <w:r>
              <w:rPr>
                <w:rFonts w:hint="eastAsia"/>
                <w:color w:val="000000"/>
                <w:kern w:val="0"/>
                <w:sz w:val="21"/>
                <w:szCs w:val="21"/>
              </w:rPr>
              <w:t>省</w:t>
            </w:r>
            <w:r>
              <w:rPr>
                <w:color w:val="000000"/>
                <w:kern w:val="0"/>
                <w:sz w:val="21"/>
                <w:szCs w:val="21"/>
              </w:rPr>
              <w:t>下达</w:t>
            </w:r>
            <w:r>
              <w:rPr>
                <w:rFonts w:hint="eastAsia"/>
                <w:color w:val="000000"/>
                <w:kern w:val="0"/>
                <w:sz w:val="21"/>
                <w:szCs w:val="21"/>
              </w:rPr>
              <w:t>目标</w:t>
            </w:r>
            <w:r>
              <w:rPr>
                <w:color w:val="000000"/>
                <w:kern w:val="0"/>
                <w:sz w:val="21"/>
                <w:szCs w:val="21"/>
              </w:rPr>
              <w:t>内</w:t>
            </w:r>
          </w:p>
        </w:tc>
      </w:tr>
      <w:tr w:rsidR="00B9389D" w:rsidRPr="00CE59ED" w:rsidTr="00E6713B">
        <w:trPr>
          <w:cantSplit/>
          <w:trHeight w:hRule="exact" w:val="340"/>
          <w:jc w:val="center"/>
        </w:trPr>
        <w:tc>
          <w:tcPr>
            <w:tcW w:w="52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rFonts w:hint="eastAsia"/>
                <w:sz w:val="21"/>
                <w:szCs w:val="21"/>
              </w:rPr>
              <w:t>18</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441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NO</w:t>
            </w:r>
            <w:r w:rsidRPr="00CE59ED">
              <w:rPr>
                <w:rFonts w:hint="eastAsia"/>
                <w:sz w:val="21"/>
                <w:szCs w:val="21"/>
                <w:vertAlign w:val="subscript"/>
              </w:rPr>
              <w:t>X</w:t>
            </w:r>
            <w:r w:rsidRPr="00CE59ED">
              <w:rPr>
                <w:sz w:val="21"/>
                <w:szCs w:val="21"/>
              </w:rPr>
              <w:t>排放总量</w:t>
            </w:r>
            <w:r>
              <w:rPr>
                <w:rFonts w:hint="eastAsia"/>
                <w:sz w:val="21"/>
                <w:szCs w:val="21"/>
              </w:rPr>
              <w:t>（</w:t>
            </w:r>
            <w:r w:rsidRPr="00CE59ED">
              <w:rPr>
                <w:sz w:val="21"/>
                <w:szCs w:val="21"/>
              </w:rPr>
              <w:t>万</w:t>
            </w:r>
            <w:r w:rsidRPr="00CE59ED">
              <w:rPr>
                <w:sz w:val="21"/>
                <w:szCs w:val="21"/>
              </w:rPr>
              <w:t>t</w:t>
            </w:r>
            <w:r>
              <w:rPr>
                <w:rFonts w:hint="eastAsia"/>
                <w:sz w:val="21"/>
                <w:szCs w:val="21"/>
              </w:rPr>
              <w:t>）</w:t>
            </w:r>
          </w:p>
        </w:tc>
        <w:tc>
          <w:tcPr>
            <w:tcW w:w="134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rFonts w:hint="eastAsia"/>
                <w:sz w:val="21"/>
                <w:szCs w:val="21"/>
              </w:rPr>
              <w:t>3.78</w:t>
            </w:r>
          </w:p>
        </w:tc>
        <w:tc>
          <w:tcPr>
            <w:tcW w:w="1609" w:type="dxa"/>
            <w:vMerge/>
            <w:tcMar>
              <w:left w:w="28" w:type="dxa"/>
              <w:right w:w="28" w:type="dxa"/>
            </w:tcMar>
            <w:vAlign w:val="center"/>
          </w:tcPr>
          <w:p w:rsidR="00B9389D" w:rsidRPr="00CE59ED" w:rsidRDefault="00B9389D" w:rsidP="00E6713B">
            <w:pPr>
              <w:adjustRightInd w:val="0"/>
              <w:snapToGrid w:val="0"/>
              <w:spacing w:line="240" w:lineRule="auto"/>
              <w:ind w:firstLine="420"/>
              <w:jc w:val="center"/>
              <w:rPr>
                <w:sz w:val="21"/>
                <w:szCs w:val="21"/>
              </w:rPr>
            </w:pPr>
          </w:p>
        </w:tc>
      </w:tr>
      <w:tr w:rsidR="00B9389D" w:rsidRPr="00CE59ED" w:rsidTr="00E6713B">
        <w:trPr>
          <w:cantSplit/>
          <w:trHeight w:hRule="exact" w:val="340"/>
          <w:jc w:val="center"/>
        </w:trPr>
        <w:tc>
          <w:tcPr>
            <w:tcW w:w="52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rFonts w:hint="eastAsia"/>
                <w:sz w:val="21"/>
                <w:szCs w:val="21"/>
              </w:rPr>
              <w:t>19</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441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sz w:val="21"/>
                <w:szCs w:val="21"/>
              </w:rPr>
              <w:t>COD</w:t>
            </w:r>
            <w:r w:rsidRPr="00CE59ED">
              <w:rPr>
                <w:rFonts w:hint="eastAsia"/>
                <w:sz w:val="21"/>
                <w:szCs w:val="21"/>
              </w:rPr>
              <w:t>排放总量</w:t>
            </w:r>
            <w:r>
              <w:rPr>
                <w:rFonts w:hint="eastAsia"/>
                <w:sz w:val="21"/>
                <w:szCs w:val="21"/>
              </w:rPr>
              <w:t>（</w:t>
            </w:r>
            <w:r w:rsidRPr="00CE59ED">
              <w:rPr>
                <w:sz w:val="21"/>
                <w:szCs w:val="21"/>
              </w:rPr>
              <w:t>万</w:t>
            </w:r>
            <w:r w:rsidRPr="00CE59ED">
              <w:rPr>
                <w:sz w:val="21"/>
                <w:szCs w:val="21"/>
              </w:rPr>
              <w:t>t</w:t>
            </w:r>
            <w:r>
              <w:rPr>
                <w:rFonts w:hint="eastAsia"/>
                <w:sz w:val="21"/>
                <w:szCs w:val="21"/>
              </w:rPr>
              <w:t>）</w:t>
            </w:r>
          </w:p>
        </w:tc>
        <w:tc>
          <w:tcPr>
            <w:tcW w:w="134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rFonts w:hint="eastAsia"/>
                <w:sz w:val="21"/>
                <w:szCs w:val="21"/>
              </w:rPr>
              <w:t>6.20</w:t>
            </w:r>
          </w:p>
        </w:tc>
        <w:tc>
          <w:tcPr>
            <w:tcW w:w="1609" w:type="dxa"/>
            <w:vMerge/>
            <w:tcMar>
              <w:left w:w="28" w:type="dxa"/>
              <w:right w:w="28" w:type="dxa"/>
            </w:tcMar>
            <w:vAlign w:val="center"/>
          </w:tcPr>
          <w:p w:rsidR="00B9389D" w:rsidRPr="00CE59ED" w:rsidRDefault="00B9389D" w:rsidP="00E6713B">
            <w:pPr>
              <w:adjustRightInd w:val="0"/>
              <w:snapToGrid w:val="0"/>
              <w:spacing w:line="240" w:lineRule="auto"/>
              <w:ind w:firstLine="420"/>
              <w:jc w:val="center"/>
              <w:rPr>
                <w:sz w:val="21"/>
                <w:szCs w:val="21"/>
              </w:rPr>
            </w:pPr>
          </w:p>
        </w:tc>
      </w:tr>
      <w:tr w:rsidR="00B9389D" w:rsidRPr="00CE59ED" w:rsidTr="00E6713B">
        <w:trPr>
          <w:cantSplit/>
          <w:trHeight w:hRule="exact" w:val="340"/>
          <w:jc w:val="center"/>
        </w:trPr>
        <w:tc>
          <w:tcPr>
            <w:tcW w:w="52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rFonts w:hint="eastAsia"/>
                <w:sz w:val="21"/>
                <w:szCs w:val="21"/>
              </w:rPr>
              <w:t>20</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441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NH</w:t>
            </w:r>
            <w:r w:rsidRPr="00CE59ED">
              <w:rPr>
                <w:rFonts w:hint="eastAsia"/>
                <w:sz w:val="21"/>
                <w:szCs w:val="21"/>
                <w:vertAlign w:val="subscript"/>
              </w:rPr>
              <w:t>3</w:t>
            </w:r>
            <w:r w:rsidRPr="00CE59ED">
              <w:rPr>
                <w:rFonts w:hint="eastAsia"/>
                <w:sz w:val="21"/>
                <w:szCs w:val="21"/>
              </w:rPr>
              <w:t>-N</w:t>
            </w:r>
            <w:r w:rsidRPr="00CE59ED">
              <w:rPr>
                <w:rFonts w:hint="eastAsia"/>
                <w:sz w:val="21"/>
                <w:szCs w:val="21"/>
              </w:rPr>
              <w:t>排放总量</w:t>
            </w:r>
            <w:r>
              <w:rPr>
                <w:rFonts w:hint="eastAsia"/>
                <w:sz w:val="21"/>
                <w:szCs w:val="21"/>
              </w:rPr>
              <w:t>（</w:t>
            </w:r>
            <w:r w:rsidRPr="00CE59ED">
              <w:rPr>
                <w:sz w:val="21"/>
                <w:szCs w:val="21"/>
              </w:rPr>
              <w:t>万</w:t>
            </w:r>
            <w:r w:rsidRPr="00CE59ED">
              <w:rPr>
                <w:sz w:val="21"/>
                <w:szCs w:val="21"/>
              </w:rPr>
              <w:t>t</w:t>
            </w:r>
            <w:r>
              <w:rPr>
                <w:rFonts w:hint="eastAsia"/>
                <w:sz w:val="21"/>
                <w:szCs w:val="21"/>
              </w:rPr>
              <w:t>）</w:t>
            </w:r>
          </w:p>
        </w:tc>
        <w:tc>
          <w:tcPr>
            <w:tcW w:w="134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rFonts w:hint="eastAsia"/>
                <w:sz w:val="21"/>
                <w:szCs w:val="21"/>
              </w:rPr>
              <w:t>0.74</w:t>
            </w:r>
          </w:p>
        </w:tc>
        <w:tc>
          <w:tcPr>
            <w:tcW w:w="1609" w:type="dxa"/>
            <w:vMerge/>
            <w:tcMar>
              <w:left w:w="28" w:type="dxa"/>
              <w:right w:w="28" w:type="dxa"/>
            </w:tcMar>
            <w:vAlign w:val="center"/>
          </w:tcPr>
          <w:p w:rsidR="00B9389D" w:rsidRPr="00CE59ED" w:rsidRDefault="00B9389D" w:rsidP="00E6713B">
            <w:pPr>
              <w:adjustRightInd w:val="0"/>
              <w:snapToGrid w:val="0"/>
              <w:spacing w:line="240" w:lineRule="auto"/>
              <w:ind w:firstLine="420"/>
              <w:jc w:val="center"/>
              <w:rPr>
                <w:sz w:val="21"/>
                <w:szCs w:val="21"/>
              </w:rPr>
            </w:pPr>
          </w:p>
        </w:tc>
      </w:tr>
      <w:tr w:rsidR="00B9389D" w:rsidRPr="00636492" w:rsidTr="00E6713B">
        <w:trPr>
          <w:cantSplit/>
          <w:trHeight w:hRule="exact" w:val="340"/>
          <w:jc w:val="center"/>
        </w:trPr>
        <w:tc>
          <w:tcPr>
            <w:tcW w:w="528" w:type="dxa"/>
            <w:tcMar>
              <w:left w:w="28" w:type="dxa"/>
              <w:right w:w="28" w:type="dxa"/>
            </w:tcMar>
            <w:vAlign w:val="center"/>
          </w:tcPr>
          <w:p w:rsidR="00B9389D" w:rsidRPr="00636492" w:rsidRDefault="00B9389D" w:rsidP="00E6713B">
            <w:pPr>
              <w:adjustRightInd w:val="0"/>
              <w:snapToGrid w:val="0"/>
              <w:spacing w:line="240" w:lineRule="auto"/>
              <w:ind w:firstLineChars="0" w:firstLine="0"/>
              <w:jc w:val="center"/>
              <w:rPr>
                <w:sz w:val="21"/>
                <w:szCs w:val="21"/>
              </w:rPr>
            </w:pPr>
            <w:r>
              <w:rPr>
                <w:rFonts w:hint="eastAsia"/>
                <w:sz w:val="21"/>
                <w:szCs w:val="21"/>
              </w:rPr>
              <w:t>21</w:t>
            </w:r>
          </w:p>
        </w:tc>
        <w:tc>
          <w:tcPr>
            <w:tcW w:w="602" w:type="dxa"/>
            <w:vMerge/>
            <w:tcMar>
              <w:left w:w="28" w:type="dxa"/>
              <w:right w:w="28" w:type="dxa"/>
            </w:tcMar>
            <w:vAlign w:val="center"/>
          </w:tcPr>
          <w:p w:rsidR="00B9389D" w:rsidRPr="00636492" w:rsidRDefault="00B9389D" w:rsidP="00E6713B">
            <w:pPr>
              <w:adjustRightInd w:val="0"/>
              <w:snapToGrid w:val="0"/>
              <w:spacing w:line="240" w:lineRule="auto"/>
              <w:ind w:firstLineChars="0" w:firstLine="0"/>
              <w:jc w:val="center"/>
              <w:rPr>
                <w:sz w:val="21"/>
                <w:szCs w:val="21"/>
              </w:rPr>
            </w:pPr>
          </w:p>
        </w:tc>
        <w:tc>
          <w:tcPr>
            <w:tcW w:w="4418" w:type="dxa"/>
            <w:tcMar>
              <w:left w:w="28" w:type="dxa"/>
              <w:right w:w="28" w:type="dxa"/>
            </w:tcMar>
            <w:vAlign w:val="center"/>
          </w:tcPr>
          <w:p w:rsidR="00B9389D" w:rsidRPr="00636492" w:rsidRDefault="00B9389D" w:rsidP="00E6713B">
            <w:pPr>
              <w:adjustRightInd w:val="0"/>
              <w:snapToGrid w:val="0"/>
              <w:spacing w:line="240" w:lineRule="auto"/>
              <w:ind w:firstLineChars="0" w:firstLine="0"/>
              <w:jc w:val="center"/>
              <w:rPr>
                <w:sz w:val="21"/>
                <w:szCs w:val="21"/>
              </w:rPr>
            </w:pPr>
            <w:r w:rsidRPr="00636492">
              <w:rPr>
                <w:rFonts w:hint="eastAsia"/>
                <w:sz w:val="21"/>
                <w:szCs w:val="21"/>
              </w:rPr>
              <w:t>工业烟粉尘排放量</w:t>
            </w:r>
            <w:r>
              <w:rPr>
                <w:rFonts w:hint="eastAsia"/>
                <w:sz w:val="21"/>
                <w:szCs w:val="21"/>
              </w:rPr>
              <w:t>（</w:t>
            </w:r>
            <w:r w:rsidRPr="00CE59ED">
              <w:rPr>
                <w:sz w:val="21"/>
                <w:szCs w:val="21"/>
              </w:rPr>
              <w:t>万</w:t>
            </w:r>
            <w:r w:rsidRPr="00CE59ED">
              <w:rPr>
                <w:sz w:val="21"/>
                <w:szCs w:val="21"/>
              </w:rPr>
              <w:t>t</w:t>
            </w:r>
            <w:r>
              <w:rPr>
                <w:rFonts w:hint="eastAsia"/>
                <w:sz w:val="21"/>
                <w:szCs w:val="21"/>
              </w:rPr>
              <w:t>）</w:t>
            </w:r>
          </w:p>
        </w:tc>
        <w:tc>
          <w:tcPr>
            <w:tcW w:w="1345" w:type="dxa"/>
            <w:tcMar>
              <w:left w:w="28" w:type="dxa"/>
              <w:right w:w="28" w:type="dxa"/>
            </w:tcMar>
            <w:vAlign w:val="center"/>
          </w:tcPr>
          <w:p w:rsidR="00B9389D" w:rsidRPr="00636492" w:rsidRDefault="00B9389D" w:rsidP="00E6713B">
            <w:pPr>
              <w:adjustRightInd w:val="0"/>
              <w:snapToGrid w:val="0"/>
              <w:spacing w:line="240" w:lineRule="auto"/>
              <w:ind w:firstLineChars="0" w:firstLine="0"/>
              <w:jc w:val="center"/>
              <w:rPr>
                <w:sz w:val="21"/>
                <w:szCs w:val="21"/>
              </w:rPr>
            </w:pPr>
            <w:r>
              <w:rPr>
                <w:rFonts w:hint="eastAsia"/>
                <w:sz w:val="21"/>
                <w:szCs w:val="21"/>
              </w:rPr>
              <w:t>——</w:t>
            </w:r>
          </w:p>
        </w:tc>
        <w:tc>
          <w:tcPr>
            <w:tcW w:w="1609" w:type="dxa"/>
            <w:vMerge/>
            <w:tcMar>
              <w:left w:w="28" w:type="dxa"/>
              <w:right w:w="28" w:type="dxa"/>
            </w:tcMar>
            <w:vAlign w:val="center"/>
          </w:tcPr>
          <w:p w:rsidR="00B9389D" w:rsidRPr="00636492" w:rsidRDefault="00B9389D" w:rsidP="00E6713B">
            <w:pPr>
              <w:adjustRightInd w:val="0"/>
              <w:snapToGrid w:val="0"/>
              <w:spacing w:line="240" w:lineRule="auto"/>
              <w:ind w:firstLine="420"/>
              <w:jc w:val="center"/>
              <w:rPr>
                <w:sz w:val="21"/>
                <w:szCs w:val="21"/>
              </w:rPr>
            </w:pPr>
          </w:p>
        </w:tc>
      </w:tr>
      <w:tr w:rsidR="00B9389D" w:rsidRPr="00636492" w:rsidTr="00E6713B">
        <w:trPr>
          <w:cantSplit/>
          <w:trHeight w:hRule="exact" w:val="340"/>
          <w:jc w:val="center"/>
        </w:trPr>
        <w:tc>
          <w:tcPr>
            <w:tcW w:w="528" w:type="dxa"/>
            <w:tcMar>
              <w:left w:w="28" w:type="dxa"/>
              <w:right w:w="28" w:type="dxa"/>
            </w:tcMar>
            <w:vAlign w:val="center"/>
          </w:tcPr>
          <w:p w:rsidR="00B9389D" w:rsidRPr="00636492" w:rsidRDefault="00B9389D" w:rsidP="00E6713B">
            <w:pPr>
              <w:adjustRightInd w:val="0"/>
              <w:snapToGrid w:val="0"/>
              <w:spacing w:line="240" w:lineRule="auto"/>
              <w:ind w:firstLineChars="0" w:firstLine="0"/>
              <w:jc w:val="center"/>
              <w:rPr>
                <w:sz w:val="21"/>
                <w:szCs w:val="21"/>
              </w:rPr>
            </w:pPr>
            <w:r>
              <w:rPr>
                <w:rFonts w:hint="eastAsia"/>
                <w:sz w:val="21"/>
                <w:szCs w:val="21"/>
              </w:rPr>
              <w:t>22</w:t>
            </w:r>
          </w:p>
        </w:tc>
        <w:tc>
          <w:tcPr>
            <w:tcW w:w="602" w:type="dxa"/>
            <w:vMerge/>
            <w:tcMar>
              <w:left w:w="28" w:type="dxa"/>
              <w:right w:w="28" w:type="dxa"/>
            </w:tcMar>
            <w:vAlign w:val="center"/>
          </w:tcPr>
          <w:p w:rsidR="00B9389D" w:rsidRPr="00636492" w:rsidRDefault="00B9389D" w:rsidP="00E6713B">
            <w:pPr>
              <w:adjustRightInd w:val="0"/>
              <w:snapToGrid w:val="0"/>
              <w:spacing w:line="240" w:lineRule="auto"/>
              <w:ind w:firstLineChars="0" w:firstLine="0"/>
              <w:jc w:val="center"/>
              <w:rPr>
                <w:sz w:val="21"/>
                <w:szCs w:val="21"/>
              </w:rPr>
            </w:pPr>
          </w:p>
        </w:tc>
        <w:tc>
          <w:tcPr>
            <w:tcW w:w="4418" w:type="dxa"/>
            <w:tcMar>
              <w:left w:w="28" w:type="dxa"/>
              <w:right w:w="28" w:type="dxa"/>
            </w:tcMar>
            <w:vAlign w:val="center"/>
          </w:tcPr>
          <w:p w:rsidR="00B9389D" w:rsidRPr="00636492" w:rsidRDefault="00B9389D" w:rsidP="00E6713B">
            <w:pPr>
              <w:adjustRightInd w:val="0"/>
              <w:snapToGrid w:val="0"/>
              <w:spacing w:line="240" w:lineRule="auto"/>
              <w:ind w:firstLineChars="0" w:firstLine="0"/>
              <w:jc w:val="center"/>
              <w:rPr>
                <w:sz w:val="21"/>
                <w:szCs w:val="21"/>
              </w:rPr>
            </w:pPr>
            <w:r w:rsidRPr="00636492">
              <w:rPr>
                <w:rFonts w:hint="eastAsia"/>
                <w:sz w:val="21"/>
                <w:szCs w:val="21"/>
              </w:rPr>
              <w:t>VOCs</w:t>
            </w:r>
            <w:r w:rsidRPr="00636492">
              <w:rPr>
                <w:rFonts w:hint="eastAsia"/>
                <w:sz w:val="21"/>
                <w:szCs w:val="21"/>
              </w:rPr>
              <w:t>排放量</w:t>
            </w:r>
            <w:r>
              <w:rPr>
                <w:rFonts w:hint="eastAsia"/>
                <w:sz w:val="21"/>
                <w:szCs w:val="21"/>
              </w:rPr>
              <w:t>（</w:t>
            </w:r>
            <w:r w:rsidRPr="00CE59ED">
              <w:rPr>
                <w:sz w:val="21"/>
                <w:szCs w:val="21"/>
              </w:rPr>
              <w:t>万</w:t>
            </w:r>
            <w:r w:rsidRPr="00CE59ED">
              <w:rPr>
                <w:sz w:val="21"/>
                <w:szCs w:val="21"/>
              </w:rPr>
              <w:t>t</w:t>
            </w:r>
            <w:r>
              <w:rPr>
                <w:rFonts w:hint="eastAsia"/>
                <w:sz w:val="21"/>
                <w:szCs w:val="21"/>
              </w:rPr>
              <w:t>）</w:t>
            </w:r>
          </w:p>
        </w:tc>
        <w:tc>
          <w:tcPr>
            <w:tcW w:w="1345" w:type="dxa"/>
            <w:tcMar>
              <w:left w:w="28" w:type="dxa"/>
              <w:right w:w="28" w:type="dxa"/>
            </w:tcMar>
            <w:vAlign w:val="center"/>
          </w:tcPr>
          <w:p w:rsidR="00B9389D" w:rsidRPr="00636492" w:rsidRDefault="00B9389D" w:rsidP="00E6713B">
            <w:pPr>
              <w:adjustRightInd w:val="0"/>
              <w:snapToGrid w:val="0"/>
              <w:spacing w:line="240" w:lineRule="auto"/>
              <w:ind w:firstLineChars="0" w:firstLine="0"/>
              <w:jc w:val="center"/>
              <w:rPr>
                <w:sz w:val="21"/>
                <w:szCs w:val="21"/>
              </w:rPr>
            </w:pPr>
            <w:r>
              <w:rPr>
                <w:rFonts w:hint="eastAsia"/>
                <w:sz w:val="21"/>
                <w:szCs w:val="21"/>
              </w:rPr>
              <w:t>——</w:t>
            </w:r>
          </w:p>
        </w:tc>
        <w:tc>
          <w:tcPr>
            <w:tcW w:w="1609" w:type="dxa"/>
            <w:vMerge/>
            <w:tcMar>
              <w:left w:w="28" w:type="dxa"/>
              <w:right w:w="28" w:type="dxa"/>
            </w:tcMar>
            <w:vAlign w:val="center"/>
          </w:tcPr>
          <w:p w:rsidR="00B9389D" w:rsidRPr="00636492" w:rsidRDefault="00B9389D" w:rsidP="00E6713B">
            <w:pPr>
              <w:adjustRightInd w:val="0"/>
              <w:snapToGrid w:val="0"/>
              <w:spacing w:line="240" w:lineRule="auto"/>
              <w:ind w:firstLineChars="0" w:firstLine="0"/>
              <w:jc w:val="center"/>
              <w:rPr>
                <w:sz w:val="21"/>
                <w:szCs w:val="21"/>
              </w:rPr>
            </w:pPr>
          </w:p>
        </w:tc>
      </w:tr>
      <w:tr w:rsidR="00B9389D" w:rsidRPr="00CE59ED" w:rsidTr="00E6713B">
        <w:trPr>
          <w:cantSplit/>
          <w:trHeight w:hRule="exact" w:val="340"/>
          <w:jc w:val="center"/>
        </w:trPr>
        <w:tc>
          <w:tcPr>
            <w:tcW w:w="52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rFonts w:hint="eastAsia"/>
                <w:sz w:val="21"/>
                <w:szCs w:val="21"/>
              </w:rPr>
              <w:t>23</w:t>
            </w:r>
          </w:p>
        </w:tc>
        <w:tc>
          <w:tcPr>
            <w:tcW w:w="602" w:type="dxa"/>
            <w:vMerge w:val="restart"/>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Cs w:val="21"/>
              </w:rPr>
            </w:pPr>
            <w:r w:rsidRPr="00CE59ED">
              <w:rPr>
                <w:rFonts w:hint="eastAsia"/>
                <w:sz w:val="21"/>
                <w:szCs w:val="21"/>
              </w:rPr>
              <w:t>环境管理</w:t>
            </w:r>
          </w:p>
        </w:tc>
        <w:tc>
          <w:tcPr>
            <w:tcW w:w="441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市宣教机构标准化建设</w:t>
            </w:r>
          </w:p>
        </w:tc>
        <w:tc>
          <w:tcPr>
            <w:tcW w:w="134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未达标</w:t>
            </w:r>
          </w:p>
        </w:tc>
        <w:tc>
          <w:tcPr>
            <w:tcW w:w="160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达标</w:t>
            </w:r>
          </w:p>
        </w:tc>
      </w:tr>
      <w:tr w:rsidR="00B9389D" w:rsidRPr="00CE59ED" w:rsidTr="00E6713B">
        <w:trPr>
          <w:cantSplit/>
          <w:trHeight w:hRule="exact" w:val="340"/>
          <w:jc w:val="center"/>
        </w:trPr>
        <w:tc>
          <w:tcPr>
            <w:tcW w:w="52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rFonts w:hint="eastAsia"/>
                <w:sz w:val="21"/>
                <w:szCs w:val="21"/>
              </w:rPr>
              <w:t>24</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441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市环境信息机构标准化建设</w:t>
            </w:r>
          </w:p>
        </w:tc>
        <w:tc>
          <w:tcPr>
            <w:tcW w:w="134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未达标</w:t>
            </w:r>
          </w:p>
        </w:tc>
        <w:tc>
          <w:tcPr>
            <w:tcW w:w="160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达标</w:t>
            </w:r>
          </w:p>
        </w:tc>
      </w:tr>
      <w:tr w:rsidR="00B9389D" w:rsidRPr="00CE59ED" w:rsidTr="00E6713B">
        <w:trPr>
          <w:cantSplit/>
          <w:trHeight w:val="430"/>
          <w:jc w:val="center"/>
        </w:trPr>
        <w:tc>
          <w:tcPr>
            <w:tcW w:w="52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Pr>
                <w:rFonts w:hint="eastAsia"/>
                <w:sz w:val="21"/>
                <w:szCs w:val="21"/>
              </w:rPr>
              <w:t>25</w:t>
            </w:r>
          </w:p>
        </w:tc>
        <w:tc>
          <w:tcPr>
            <w:tcW w:w="602" w:type="dxa"/>
            <w:vMerge/>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p>
        </w:tc>
        <w:tc>
          <w:tcPr>
            <w:tcW w:w="4418"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创建环保模范城市</w:t>
            </w:r>
          </w:p>
        </w:tc>
        <w:tc>
          <w:tcPr>
            <w:tcW w:w="1345"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正在开展</w:t>
            </w:r>
          </w:p>
        </w:tc>
        <w:tc>
          <w:tcPr>
            <w:tcW w:w="1609" w:type="dxa"/>
            <w:tcMar>
              <w:left w:w="28" w:type="dxa"/>
              <w:right w:w="28" w:type="dxa"/>
            </w:tcMar>
            <w:vAlign w:val="center"/>
          </w:tcPr>
          <w:p w:rsidR="00B9389D" w:rsidRPr="00CE59ED" w:rsidRDefault="00B9389D" w:rsidP="00E6713B">
            <w:pPr>
              <w:adjustRightInd w:val="0"/>
              <w:snapToGrid w:val="0"/>
              <w:spacing w:line="240" w:lineRule="auto"/>
              <w:ind w:firstLineChars="0" w:firstLine="0"/>
              <w:jc w:val="center"/>
              <w:rPr>
                <w:sz w:val="21"/>
                <w:szCs w:val="21"/>
              </w:rPr>
            </w:pPr>
            <w:r w:rsidRPr="00CE59ED">
              <w:rPr>
                <w:rFonts w:hint="eastAsia"/>
                <w:sz w:val="21"/>
                <w:szCs w:val="21"/>
              </w:rPr>
              <w:t>完成</w:t>
            </w:r>
          </w:p>
        </w:tc>
      </w:tr>
      <w:bookmarkEnd w:id="24"/>
      <w:bookmarkEnd w:id="25"/>
      <w:bookmarkEnd w:id="26"/>
      <w:bookmarkEnd w:id="27"/>
    </w:tbl>
    <w:p w:rsidR="002F2C97" w:rsidRPr="00E959E6" w:rsidRDefault="002F2C97" w:rsidP="002F2C97">
      <w:pPr>
        <w:ind w:firstLine="360"/>
        <w:rPr>
          <w:rFonts w:eastAsia="黑体"/>
          <w:sz w:val="18"/>
          <w:szCs w:val="18"/>
        </w:rPr>
      </w:pPr>
    </w:p>
    <w:p w:rsidR="002F2C97" w:rsidRPr="00E959E6" w:rsidRDefault="002F2C97" w:rsidP="002F2C97">
      <w:pPr>
        <w:sectPr w:rsidR="002F2C97" w:rsidRPr="00E959E6" w:rsidSect="00321B42">
          <w:pgSz w:w="11906" w:h="16838"/>
          <w:pgMar w:top="1440" w:right="1800" w:bottom="1440" w:left="1800" w:header="851" w:footer="992" w:gutter="0"/>
          <w:cols w:space="425"/>
          <w:docGrid w:type="lines" w:linePitch="312"/>
        </w:sectPr>
      </w:pPr>
    </w:p>
    <w:p w:rsidR="002F2C97" w:rsidRPr="00E959E6" w:rsidRDefault="004C1AAC" w:rsidP="002301CE">
      <w:pPr>
        <w:pStyle w:val="1"/>
      </w:pPr>
      <w:bookmarkStart w:id="67" w:name="_Toc450518559"/>
      <w:r w:rsidRPr="00E959E6">
        <w:rPr>
          <w:rFonts w:hint="eastAsia"/>
        </w:rPr>
        <w:lastRenderedPageBreak/>
        <w:t>重点战略任务</w:t>
      </w:r>
      <w:bookmarkEnd w:id="67"/>
    </w:p>
    <w:p w:rsidR="002F2C97" w:rsidRPr="00E959E6" w:rsidRDefault="004C1AAC" w:rsidP="00AE5157">
      <w:pPr>
        <w:pStyle w:val="2"/>
      </w:pPr>
      <w:bookmarkStart w:id="68" w:name="_Toc450518560"/>
      <w:r w:rsidRPr="00E959E6">
        <w:rPr>
          <w:rFonts w:hint="eastAsia"/>
        </w:rPr>
        <w:t>深入环境治理，</w:t>
      </w:r>
      <w:r w:rsidR="004D55E4" w:rsidRPr="00E959E6">
        <w:rPr>
          <w:rFonts w:hint="eastAsia"/>
        </w:rPr>
        <w:t>保护和</w:t>
      </w:r>
      <w:r w:rsidRPr="00E959E6">
        <w:rPr>
          <w:rFonts w:hint="eastAsia"/>
        </w:rPr>
        <w:t>改善环境质量</w:t>
      </w:r>
      <w:bookmarkEnd w:id="68"/>
    </w:p>
    <w:p w:rsidR="00EB730F" w:rsidRDefault="00F431B7" w:rsidP="004C1AAC">
      <w:r w:rsidRPr="00E959E6">
        <w:rPr>
          <w:rFonts w:hint="eastAsia"/>
        </w:rPr>
        <w:t>以保护和改善全市环境质量为核心，</w:t>
      </w:r>
      <w:r w:rsidR="007F413E" w:rsidRPr="00E959E6">
        <w:rPr>
          <w:rFonts w:hint="eastAsia"/>
        </w:rPr>
        <w:t>以《水十条》</w:t>
      </w:r>
      <w:r w:rsidR="00835B8F" w:rsidRPr="00E959E6">
        <w:rPr>
          <w:rFonts w:hint="eastAsia"/>
        </w:rPr>
        <w:t>、</w:t>
      </w:r>
      <w:r w:rsidR="007F413E" w:rsidRPr="00E959E6">
        <w:rPr>
          <w:rFonts w:hint="eastAsia"/>
        </w:rPr>
        <w:t>《</w:t>
      </w:r>
      <w:r w:rsidRPr="00E959E6">
        <w:rPr>
          <w:rFonts w:hint="eastAsia"/>
        </w:rPr>
        <w:t>大</w:t>
      </w:r>
      <w:r w:rsidR="00835B8F" w:rsidRPr="00E959E6">
        <w:rPr>
          <w:rFonts w:hint="eastAsia"/>
        </w:rPr>
        <w:t>气十条</w:t>
      </w:r>
      <w:r w:rsidR="007F413E" w:rsidRPr="00E959E6">
        <w:rPr>
          <w:rFonts w:hint="eastAsia"/>
        </w:rPr>
        <w:t>》</w:t>
      </w:r>
      <w:r w:rsidR="00835B8F" w:rsidRPr="00E959E6">
        <w:rPr>
          <w:rFonts w:hint="eastAsia"/>
        </w:rPr>
        <w:t>，</w:t>
      </w:r>
      <w:r w:rsidR="00E351B8" w:rsidRPr="00E959E6">
        <w:rPr>
          <w:rFonts w:hint="eastAsia"/>
        </w:rPr>
        <w:t>以及即将发布的</w:t>
      </w:r>
      <w:r w:rsidR="007F413E" w:rsidRPr="00E959E6">
        <w:rPr>
          <w:rFonts w:hint="eastAsia"/>
        </w:rPr>
        <w:t>《</w:t>
      </w:r>
      <w:r w:rsidR="00835B8F" w:rsidRPr="00E959E6">
        <w:rPr>
          <w:rFonts w:hint="eastAsia"/>
        </w:rPr>
        <w:t>土十条</w:t>
      </w:r>
      <w:r w:rsidR="007F413E" w:rsidRPr="00E959E6">
        <w:rPr>
          <w:rFonts w:hint="eastAsia"/>
        </w:rPr>
        <w:t>》</w:t>
      </w:r>
      <w:r w:rsidR="00A972AE" w:rsidRPr="00E959E6">
        <w:rPr>
          <w:rFonts w:hint="eastAsia"/>
        </w:rPr>
        <w:t>为</w:t>
      </w:r>
      <w:r w:rsidR="00571CA7" w:rsidRPr="00E959E6">
        <w:rPr>
          <w:rFonts w:hint="eastAsia"/>
        </w:rPr>
        <w:t>导向</w:t>
      </w:r>
      <w:r w:rsidR="00835B8F" w:rsidRPr="00E959E6">
        <w:rPr>
          <w:rFonts w:hint="eastAsia"/>
        </w:rPr>
        <w:t>，</w:t>
      </w:r>
      <w:r w:rsidR="00912E93" w:rsidRPr="00E959E6">
        <w:t>坚持环境治理</w:t>
      </w:r>
      <w:r w:rsidR="00C25770" w:rsidRPr="00E959E6">
        <w:t>系统化、科学化、法治化、精细化和信息化</w:t>
      </w:r>
      <w:r w:rsidR="00912E93" w:rsidRPr="00E959E6">
        <w:t>五化并举</w:t>
      </w:r>
      <w:r w:rsidR="007B21C2" w:rsidRPr="00E959E6">
        <w:rPr>
          <w:rFonts w:hint="eastAsia"/>
        </w:rPr>
        <w:t>，补齐环保短板</w:t>
      </w:r>
      <w:r w:rsidR="00912E93" w:rsidRPr="00E959E6">
        <w:t>。</w:t>
      </w:r>
      <w:r w:rsidR="00873CD3" w:rsidRPr="00E959E6">
        <w:rPr>
          <w:rFonts w:hint="eastAsia"/>
        </w:rPr>
        <w:t>深入推进实施《梅州市水污染防治工作方案》、</w:t>
      </w:r>
      <w:r w:rsidR="00E351B8" w:rsidRPr="00E959E6">
        <w:rPr>
          <w:rFonts w:hint="eastAsia"/>
        </w:rPr>
        <w:t>《南粤水更清</w:t>
      </w:r>
      <w:r w:rsidR="000D3535" w:rsidRPr="00E959E6">
        <w:rPr>
          <w:rFonts w:hint="eastAsia"/>
        </w:rPr>
        <w:t>行动计划（</w:t>
      </w:r>
      <w:r w:rsidR="000D3535" w:rsidRPr="00E959E6">
        <w:rPr>
          <w:rFonts w:hint="eastAsia"/>
        </w:rPr>
        <w:t>2013-2020</w:t>
      </w:r>
      <w:r w:rsidR="000D3535" w:rsidRPr="00E959E6">
        <w:rPr>
          <w:rFonts w:hint="eastAsia"/>
        </w:rPr>
        <w:t>年）</w:t>
      </w:r>
      <w:r w:rsidR="00E351B8" w:rsidRPr="00E959E6">
        <w:rPr>
          <w:rFonts w:hint="eastAsia"/>
        </w:rPr>
        <w:t>》</w:t>
      </w:r>
      <w:r w:rsidR="003A0DFB" w:rsidRPr="00E959E6">
        <w:t>，</w:t>
      </w:r>
      <w:r w:rsidR="00E673C0" w:rsidRPr="00E673C0">
        <w:rPr>
          <w:rFonts w:hint="eastAsia"/>
        </w:rPr>
        <w:t>制定水体达标及水环境质量改善方案</w:t>
      </w:r>
      <w:r w:rsidR="00E673C0">
        <w:rPr>
          <w:rFonts w:hint="eastAsia"/>
        </w:rPr>
        <w:t>，</w:t>
      </w:r>
      <w:r w:rsidR="00E673C0" w:rsidRPr="00E673C0">
        <w:rPr>
          <w:rFonts w:hint="eastAsia"/>
        </w:rPr>
        <w:t>建立重点流域水生态环境功能分区管理体系，</w:t>
      </w:r>
      <w:r w:rsidR="00F160A3" w:rsidRPr="00E959E6">
        <w:rPr>
          <w:rFonts w:hint="eastAsia"/>
        </w:rPr>
        <w:t>围绕“</w:t>
      </w:r>
      <w:r w:rsidR="00F160A3" w:rsidRPr="00E959E6">
        <w:rPr>
          <w:rFonts w:hint="eastAsia"/>
        </w:rPr>
        <w:t>1+2</w:t>
      </w:r>
      <w:r w:rsidR="00F160A3" w:rsidRPr="00E959E6">
        <w:rPr>
          <w:rFonts w:hint="eastAsia"/>
        </w:rPr>
        <w:t>”工作重点，</w:t>
      </w:r>
      <w:r w:rsidR="005C467A" w:rsidRPr="00E959E6">
        <w:rPr>
          <w:rFonts w:hint="eastAsia"/>
        </w:rPr>
        <w:t>保</w:t>
      </w:r>
      <w:r w:rsidR="001F4BC7" w:rsidRPr="00E959E6">
        <w:rPr>
          <w:rFonts w:hint="eastAsia"/>
        </w:rPr>
        <w:t>障</w:t>
      </w:r>
      <w:r w:rsidR="005C467A" w:rsidRPr="00E959E6">
        <w:rPr>
          <w:rFonts w:hint="eastAsia"/>
        </w:rPr>
        <w:t>饮用水安全，保护良好水体，治理受污染水体。</w:t>
      </w:r>
    </w:p>
    <w:p w:rsidR="00EB730F" w:rsidRDefault="00CF05BE" w:rsidP="004C1AAC">
      <w:r w:rsidRPr="00E959E6">
        <w:rPr>
          <w:rFonts w:hint="eastAsia"/>
        </w:rPr>
        <w:t>按期</w:t>
      </w:r>
      <w:r w:rsidR="0016361E">
        <w:rPr>
          <w:rFonts w:hint="eastAsia"/>
        </w:rPr>
        <w:t>高效</w:t>
      </w:r>
      <w:r w:rsidR="006032D2" w:rsidRPr="00E959E6">
        <w:rPr>
          <w:rFonts w:hint="eastAsia"/>
        </w:rPr>
        <w:t>完成大气污染防治考核任务，</w:t>
      </w:r>
      <w:r w:rsidR="00EB730F" w:rsidRPr="00EB730F">
        <w:rPr>
          <w:rFonts w:hint="eastAsia"/>
        </w:rPr>
        <w:t>加强灰霾、臭氧的形成机理、迁移规律和监测预警等研究，以</w:t>
      </w:r>
      <w:r w:rsidR="00EB730F">
        <w:rPr>
          <w:rFonts w:hint="eastAsia"/>
        </w:rPr>
        <w:t>大气污染</w:t>
      </w:r>
      <w:r w:rsidR="00EB730F" w:rsidRPr="00EB730F">
        <w:rPr>
          <w:rFonts w:hint="eastAsia"/>
        </w:rPr>
        <w:t>源解析成果为抓手，</w:t>
      </w:r>
      <w:r w:rsidR="00B94084" w:rsidRPr="00E959E6">
        <w:rPr>
          <w:rFonts w:hint="eastAsia"/>
        </w:rPr>
        <w:t>强化颗粒物污染防治，</w:t>
      </w:r>
      <w:r w:rsidR="00DA1DDA" w:rsidRPr="00E959E6">
        <w:rPr>
          <w:rFonts w:hint="eastAsia"/>
        </w:rPr>
        <w:t>严控二氧化硫、氮氧化物新增量，</w:t>
      </w:r>
      <w:r w:rsidR="00F44F87" w:rsidRPr="00E959E6">
        <w:rPr>
          <w:rFonts w:hint="eastAsia"/>
        </w:rPr>
        <w:t>推动挥发性有机物污染控制，</w:t>
      </w:r>
      <w:r w:rsidR="001A2FFD" w:rsidRPr="00E959E6">
        <w:rPr>
          <w:rFonts w:hint="eastAsia"/>
        </w:rPr>
        <w:t>深化</w:t>
      </w:r>
      <w:r w:rsidR="00C562C3" w:rsidRPr="00E959E6">
        <w:rPr>
          <w:rFonts w:hint="eastAsia"/>
        </w:rPr>
        <w:t>重点污染源脱硫脱硝除尘，强化</w:t>
      </w:r>
      <w:r w:rsidR="0098290E" w:rsidRPr="00E959E6">
        <w:rPr>
          <w:rFonts w:hint="eastAsia"/>
        </w:rPr>
        <w:t>重点行业</w:t>
      </w:r>
      <w:r w:rsidR="0098290E" w:rsidRPr="00E959E6">
        <w:rPr>
          <w:rFonts w:hint="eastAsia"/>
        </w:rPr>
        <w:t>VOCs</w:t>
      </w:r>
      <w:r w:rsidR="0098290E" w:rsidRPr="00E959E6">
        <w:rPr>
          <w:rFonts w:hint="eastAsia"/>
        </w:rPr>
        <w:t>污染减排，控制面源和移动源污染防治。</w:t>
      </w:r>
    </w:p>
    <w:p w:rsidR="004C1AAC" w:rsidRPr="00E959E6" w:rsidRDefault="00DD58D5" w:rsidP="004C1AAC">
      <w:r w:rsidRPr="00E959E6">
        <w:rPr>
          <w:rFonts w:hint="eastAsia"/>
        </w:rPr>
        <w:t>启动</w:t>
      </w:r>
      <w:r w:rsidRPr="00E959E6">
        <w:rPr>
          <w:rFonts w:ascii="宋体" w:hAnsi="宋体" w:cs="宋体"/>
          <w:kern w:val="0"/>
          <w:szCs w:val="24"/>
        </w:rPr>
        <w:t>全</w:t>
      </w:r>
      <w:r w:rsidRPr="00E959E6">
        <w:rPr>
          <w:rFonts w:ascii="宋体" w:hAnsi="宋体" w:cs="宋体" w:hint="eastAsia"/>
          <w:kern w:val="0"/>
          <w:szCs w:val="24"/>
        </w:rPr>
        <w:t>市</w:t>
      </w:r>
      <w:r w:rsidRPr="00E959E6">
        <w:rPr>
          <w:rFonts w:ascii="宋体" w:hAnsi="宋体" w:cs="宋体"/>
          <w:kern w:val="0"/>
          <w:szCs w:val="24"/>
        </w:rPr>
        <w:t>土壤污染状况详查</w:t>
      </w:r>
      <w:r w:rsidRPr="00E959E6">
        <w:rPr>
          <w:rFonts w:ascii="宋体" w:hAnsi="宋体" w:cs="宋体" w:hint="eastAsia"/>
          <w:kern w:val="0"/>
          <w:szCs w:val="24"/>
        </w:rPr>
        <w:t>，</w:t>
      </w:r>
      <w:r w:rsidR="00E74D1F" w:rsidRPr="00E959E6">
        <w:rPr>
          <w:rFonts w:ascii="宋体" w:hAnsi="宋体" w:cs="宋体" w:hint="eastAsia"/>
          <w:kern w:val="0"/>
          <w:szCs w:val="24"/>
        </w:rPr>
        <w:t>实施分级分类管理，</w:t>
      </w:r>
      <w:r w:rsidRPr="00E959E6">
        <w:rPr>
          <w:rFonts w:ascii="宋体" w:hAnsi="宋体" w:cs="宋体" w:hint="eastAsia"/>
          <w:kern w:val="0"/>
          <w:szCs w:val="24"/>
        </w:rPr>
        <w:t>推进</w:t>
      </w:r>
      <w:r w:rsidRPr="00E959E6">
        <w:rPr>
          <w:rFonts w:ascii="宋体" w:hAnsi="宋体" w:cs="宋体"/>
          <w:kern w:val="0"/>
          <w:szCs w:val="24"/>
        </w:rPr>
        <w:t>实施污染土壤治理与修复试点项目</w:t>
      </w:r>
      <w:r w:rsidR="009C35B2" w:rsidRPr="00E959E6">
        <w:rPr>
          <w:rFonts w:ascii="宋体" w:hAnsi="宋体" w:cs="宋体" w:hint="eastAsia"/>
          <w:kern w:val="0"/>
          <w:szCs w:val="24"/>
        </w:rPr>
        <w:t>，严控新增土壤污染</w:t>
      </w:r>
      <w:r w:rsidRPr="00E959E6">
        <w:rPr>
          <w:rFonts w:ascii="宋体" w:hAnsi="宋体" w:cs="宋体" w:hint="eastAsia"/>
          <w:kern w:val="0"/>
          <w:szCs w:val="24"/>
        </w:rPr>
        <w:t>。</w:t>
      </w:r>
    </w:p>
    <w:p w:rsidR="008C0479" w:rsidRPr="00E959E6" w:rsidRDefault="00CF58B2" w:rsidP="00E7429C">
      <w:pPr>
        <w:ind w:firstLineChars="0" w:firstLine="0"/>
        <w:rPr>
          <w:lang w:val="x-none"/>
        </w:rPr>
      </w:pPr>
      <w:r w:rsidRPr="00E959E6">
        <w:rPr>
          <w:rFonts w:hint="eastAsia"/>
          <w:lang w:val="x-none"/>
        </w:rPr>
        <w:t xml:space="preserve"> </w:t>
      </w:r>
    </w:p>
    <w:p w:rsidR="008C0479" w:rsidRPr="00E959E6" w:rsidRDefault="008C0479" w:rsidP="00AE5157">
      <w:pPr>
        <w:pStyle w:val="2"/>
      </w:pPr>
      <w:bookmarkStart w:id="69" w:name="_Toc450518561"/>
      <w:r w:rsidRPr="00E959E6">
        <w:rPr>
          <w:rFonts w:hint="eastAsia"/>
        </w:rPr>
        <w:t>强化环境空间管控，严守</w:t>
      </w:r>
      <w:r w:rsidR="005616D7" w:rsidRPr="00E959E6">
        <w:rPr>
          <w:rFonts w:hint="eastAsia"/>
        </w:rPr>
        <w:t>三大</w:t>
      </w:r>
      <w:r w:rsidRPr="00E959E6">
        <w:rPr>
          <w:rFonts w:hint="eastAsia"/>
        </w:rPr>
        <w:t>红线</w:t>
      </w:r>
      <w:bookmarkEnd w:id="69"/>
    </w:p>
    <w:p w:rsidR="004C1AAC" w:rsidRPr="00E959E6" w:rsidRDefault="002D3B86" w:rsidP="004C1AAC">
      <w:pPr>
        <w:rPr>
          <w:lang w:val="x-none"/>
        </w:rPr>
      </w:pPr>
      <w:r w:rsidRPr="00E959E6">
        <w:rPr>
          <w:rFonts w:hint="eastAsia"/>
        </w:rPr>
        <w:t>以主体功能区为基础，</w:t>
      </w:r>
      <w:r w:rsidR="004D3BD9" w:rsidRPr="00E959E6">
        <w:rPr>
          <w:rFonts w:hint="eastAsia"/>
        </w:rPr>
        <w:t>构建科学合理的生产、生活、生态空间格局，</w:t>
      </w:r>
      <w:r w:rsidRPr="00E959E6">
        <w:rPr>
          <w:rFonts w:hint="eastAsia"/>
        </w:rPr>
        <w:t>推进“多规合一”</w:t>
      </w:r>
      <w:r w:rsidR="00AB0811" w:rsidRPr="00E959E6">
        <w:rPr>
          <w:rFonts w:hint="eastAsia"/>
        </w:rPr>
        <w:t>，实现</w:t>
      </w:r>
      <w:r w:rsidR="004D4338" w:rsidRPr="00E959E6">
        <w:rPr>
          <w:rFonts w:hint="eastAsia"/>
        </w:rPr>
        <w:t>空间管控</w:t>
      </w:r>
      <w:r w:rsidR="00AB0811" w:rsidRPr="00E959E6">
        <w:rPr>
          <w:rFonts w:hint="eastAsia"/>
        </w:rPr>
        <w:t>“一张蓝图绘到底”</w:t>
      </w:r>
      <w:r w:rsidRPr="00E959E6">
        <w:rPr>
          <w:rFonts w:hint="eastAsia"/>
        </w:rPr>
        <w:t>。</w:t>
      </w:r>
      <w:r w:rsidR="00EB730F">
        <w:rPr>
          <w:rFonts w:hint="eastAsia"/>
        </w:rPr>
        <w:t>贯彻落实主体功能区</w:t>
      </w:r>
      <w:r w:rsidR="00EB730F" w:rsidRPr="00E959E6">
        <w:rPr>
          <w:rFonts w:hint="eastAsia"/>
        </w:rPr>
        <w:t>差别化环境政策，</w:t>
      </w:r>
      <w:r w:rsidR="007438C0" w:rsidRPr="00E959E6">
        <w:rPr>
          <w:rFonts w:hint="eastAsia"/>
        </w:rPr>
        <w:t>严守空间红线、总量红线、准入红线</w:t>
      </w:r>
      <w:r w:rsidR="00BF34F6">
        <w:rPr>
          <w:rFonts w:hint="eastAsia"/>
        </w:rPr>
        <w:t>。</w:t>
      </w:r>
      <w:r w:rsidR="00AD58F7" w:rsidRPr="00E959E6">
        <w:rPr>
          <w:rFonts w:hint="eastAsia"/>
        </w:rPr>
        <w:t>强化资源环境调控，</w:t>
      </w:r>
      <w:r w:rsidR="00D272CE" w:rsidRPr="00E959E6">
        <w:rPr>
          <w:rFonts w:hint="eastAsia"/>
        </w:rPr>
        <w:t>防范重点开发区生态破坏，构建生态发展区生态安全屏障，保护禁止开发区生态环境</w:t>
      </w:r>
      <w:r w:rsidR="0026702D" w:rsidRPr="00E959E6">
        <w:rPr>
          <w:rFonts w:hint="eastAsia"/>
        </w:rPr>
        <w:t>。</w:t>
      </w:r>
      <w:r w:rsidR="000B709C" w:rsidRPr="00E959E6">
        <w:rPr>
          <w:rFonts w:hint="eastAsia"/>
        </w:rPr>
        <w:t>建立和实施“准入清单”和“负面清单”</w:t>
      </w:r>
      <w:r w:rsidR="007438C0" w:rsidRPr="00E959E6">
        <w:rPr>
          <w:rFonts w:hint="eastAsia"/>
        </w:rPr>
        <w:t>，</w:t>
      </w:r>
      <w:r w:rsidR="00A66B5C" w:rsidRPr="00E959E6">
        <w:rPr>
          <w:rFonts w:hint="eastAsia"/>
        </w:rPr>
        <w:t>推进传统产业绿色化改造，发展</w:t>
      </w:r>
      <w:r w:rsidR="00551585">
        <w:rPr>
          <w:rFonts w:hint="eastAsia"/>
        </w:rPr>
        <w:t>绿色</w:t>
      </w:r>
      <w:r w:rsidR="00A66B5C" w:rsidRPr="00E959E6">
        <w:rPr>
          <w:rFonts w:hint="eastAsia"/>
        </w:rPr>
        <w:t>新兴产业，</w:t>
      </w:r>
      <w:r w:rsidR="002C4291" w:rsidRPr="00E959E6">
        <w:rPr>
          <w:rFonts w:hint="eastAsia"/>
        </w:rPr>
        <w:t>引导</w:t>
      </w:r>
      <w:r w:rsidR="00E21007" w:rsidRPr="00E959E6">
        <w:rPr>
          <w:rFonts w:hint="eastAsia"/>
        </w:rPr>
        <w:t>区域产业聚集化和绿色化发展。</w:t>
      </w:r>
    </w:p>
    <w:p w:rsidR="008C0479" w:rsidRPr="00E959E6" w:rsidRDefault="008C0479" w:rsidP="008C0479">
      <w:pPr>
        <w:rPr>
          <w:szCs w:val="24"/>
        </w:rPr>
      </w:pPr>
    </w:p>
    <w:p w:rsidR="00FC1796" w:rsidRPr="00E959E6" w:rsidRDefault="00FC1796" w:rsidP="00AE5157">
      <w:pPr>
        <w:pStyle w:val="2"/>
      </w:pPr>
      <w:bookmarkStart w:id="70" w:name="_Toc450518562"/>
      <w:r w:rsidRPr="00E959E6">
        <w:rPr>
          <w:rFonts w:hint="eastAsia"/>
        </w:rPr>
        <w:t>把握机遇</w:t>
      </w:r>
      <w:r w:rsidRPr="00E959E6">
        <w:rPr>
          <w:rFonts w:hint="eastAsia"/>
          <w:lang w:eastAsia="zh-CN"/>
        </w:rPr>
        <w:t>红利</w:t>
      </w:r>
      <w:r w:rsidRPr="00E959E6">
        <w:rPr>
          <w:rFonts w:hint="eastAsia"/>
        </w:rPr>
        <w:t>，构建生态文明</w:t>
      </w:r>
      <w:bookmarkEnd w:id="70"/>
    </w:p>
    <w:p w:rsidR="00FC1796" w:rsidRPr="00E959E6" w:rsidRDefault="00FC1796" w:rsidP="00FC1796">
      <w:pPr>
        <w:rPr>
          <w:lang w:val="x-none"/>
        </w:rPr>
      </w:pPr>
      <w:r w:rsidRPr="00E959E6">
        <w:rPr>
          <w:rFonts w:hint="eastAsia"/>
        </w:rPr>
        <w:t>我国全面深化改革、依法治国、绿色发展等政策、法治、技术红利充分释放，对于梅州市既是机遇也是挑战。</w:t>
      </w:r>
      <w:r w:rsidR="00F35B32" w:rsidRPr="00E959E6">
        <w:rPr>
          <w:rFonts w:hint="eastAsia"/>
        </w:rPr>
        <w:t>以</w:t>
      </w:r>
      <w:r w:rsidRPr="00E959E6">
        <w:rPr>
          <w:rFonts w:hint="eastAsia"/>
        </w:rPr>
        <w:t>生态文明先行示范区和</w:t>
      </w:r>
      <w:r w:rsidRPr="00E959E6">
        <w:rPr>
          <w:rFonts w:ascii="Simsun" w:hAnsi="Simsun" w:hint="eastAsia"/>
          <w:shd w:val="clear" w:color="auto" w:fill="FFFFFF"/>
        </w:rPr>
        <w:t>国家环境保护模范城市的创建</w:t>
      </w:r>
      <w:r w:rsidR="00F35B32" w:rsidRPr="00E959E6">
        <w:rPr>
          <w:rFonts w:ascii="Simsun" w:hAnsi="Simsun" w:hint="eastAsia"/>
          <w:shd w:val="clear" w:color="auto" w:fill="FFFFFF"/>
        </w:rPr>
        <w:t>为契机</w:t>
      </w:r>
      <w:r w:rsidRPr="00E959E6">
        <w:rPr>
          <w:rFonts w:hint="eastAsia"/>
        </w:rPr>
        <w:t>，</w:t>
      </w:r>
      <w:r w:rsidR="006B7327" w:rsidRPr="00E959E6">
        <w:rPr>
          <w:rFonts w:hint="eastAsia"/>
        </w:rPr>
        <w:t>全力推进</w:t>
      </w:r>
      <w:r w:rsidR="00252596" w:rsidRPr="00E959E6">
        <w:rPr>
          <w:rFonts w:hint="eastAsia"/>
        </w:rPr>
        <w:t>生态文明</w:t>
      </w:r>
      <w:r w:rsidR="006B7327" w:rsidRPr="00E959E6">
        <w:rPr>
          <w:rFonts w:hint="eastAsia"/>
        </w:rPr>
        <w:t>建设</w:t>
      </w:r>
      <w:r w:rsidR="00AF38E1" w:rsidRPr="00E959E6">
        <w:rPr>
          <w:rFonts w:hint="eastAsia"/>
        </w:rPr>
        <w:t>。</w:t>
      </w:r>
      <w:r w:rsidR="00D272CE" w:rsidRPr="00E959E6">
        <w:rPr>
          <w:rFonts w:hint="eastAsia"/>
        </w:rPr>
        <w:t>坚持生态优先，加强生态严控区分级分</w:t>
      </w:r>
      <w:r w:rsidR="00D272CE" w:rsidRPr="00E959E6">
        <w:rPr>
          <w:rFonts w:hint="eastAsia"/>
        </w:rPr>
        <w:lastRenderedPageBreak/>
        <w:t>类管理，</w:t>
      </w:r>
      <w:r w:rsidR="000A73D1">
        <w:rPr>
          <w:rFonts w:hint="eastAsia"/>
        </w:rPr>
        <w:t>推进生态严控区优化调整，</w:t>
      </w:r>
      <w:r w:rsidR="00416E59" w:rsidRPr="00E959E6">
        <w:rPr>
          <w:rFonts w:hint="eastAsia"/>
        </w:rPr>
        <w:t>充分</w:t>
      </w:r>
      <w:r w:rsidR="00215F04" w:rsidRPr="00E959E6">
        <w:rPr>
          <w:rFonts w:hint="eastAsia"/>
        </w:rPr>
        <w:t>发挥生态优势，</w:t>
      </w:r>
      <w:r w:rsidR="00416E59" w:rsidRPr="00E959E6">
        <w:rPr>
          <w:rFonts w:hint="eastAsia"/>
        </w:rPr>
        <w:t>构建山水林田湖生态安全体系，强化绿色生态安全屏障、自然保护区和重要湿地等生态节点的建设和保护，</w:t>
      </w:r>
      <w:r w:rsidR="00215F04" w:rsidRPr="00E959E6">
        <w:rPr>
          <w:rFonts w:hint="eastAsia"/>
        </w:rPr>
        <w:t>大力开展国家、省市级生态</w:t>
      </w:r>
      <w:r w:rsidR="00416E59" w:rsidRPr="00E959E6">
        <w:rPr>
          <w:rFonts w:hint="eastAsia"/>
        </w:rPr>
        <w:t>村</w:t>
      </w:r>
      <w:r w:rsidR="00215F04" w:rsidRPr="00E959E6">
        <w:rPr>
          <w:rFonts w:hint="eastAsia"/>
        </w:rPr>
        <w:t>镇创建</w:t>
      </w:r>
      <w:r w:rsidR="00416E59" w:rsidRPr="00E959E6">
        <w:rPr>
          <w:rFonts w:hint="eastAsia"/>
        </w:rPr>
        <w:t>，</w:t>
      </w:r>
      <w:r w:rsidR="00FE01E9" w:rsidRPr="00E959E6">
        <w:rPr>
          <w:rFonts w:hint="eastAsia"/>
        </w:rPr>
        <w:t>改善农村环境质量，保障饮水用水安全，打造秀美乡村</w:t>
      </w:r>
      <w:r w:rsidRPr="00E959E6">
        <w:rPr>
          <w:rFonts w:hint="eastAsia"/>
        </w:rPr>
        <w:t>。</w:t>
      </w:r>
    </w:p>
    <w:p w:rsidR="00FC1796" w:rsidRPr="00E959E6" w:rsidRDefault="00FC1796" w:rsidP="008C0479">
      <w:pPr>
        <w:rPr>
          <w:szCs w:val="24"/>
        </w:rPr>
      </w:pPr>
    </w:p>
    <w:p w:rsidR="008C0479" w:rsidRPr="00E959E6" w:rsidRDefault="008C0479" w:rsidP="00AE5157">
      <w:pPr>
        <w:pStyle w:val="2"/>
        <w:rPr>
          <w:lang w:eastAsia="zh-CN"/>
        </w:rPr>
      </w:pPr>
      <w:bookmarkStart w:id="71" w:name="_Toc450518563"/>
      <w:r w:rsidRPr="00E959E6">
        <w:rPr>
          <w:rFonts w:hint="eastAsia"/>
        </w:rPr>
        <w:t>深化体制改革，推进</w:t>
      </w:r>
      <w:r w:rsidR="00116160" w:rsidRPr="00E959E6">
        <w:rPr>
          <w:rFonts w:hint="eastAsia"/>
          <w:lang w:eastAsia="zh-CN"/>
        </w:rPr>
        <w:t>多元共治</w:t>
      </w:r>
      <w:bookmarkEnd w:id="71"/>
    </w:p>
    <w:p w:rsidR="004C1AAC" w:rsidRPr="00E959E6" w:rsidRDefault="00DE2182" w:rsidP="004C1AAC">
      <w:pPr>
        <w:rPr>
          <w:rFonts w:ascii="宋体" w:hAnsi="宋体"/>
        </w:rPr>
      </w:pPr>
      <w:r w:rsidRPr="00E959E6">
        <w:rPr>
          <w:rFonts w:ascii="宋体" w:hAnsi="宋体" w:hint="eastAsia"/>
        </w:rPr>
        <w:t>完善环境污染联防联控机制，</w:t>
      </w:r>
      <w:r w:rsidR="00D67332" w:rsidRPr="00E959E6">
        <w:rPr>
          <w:rFonts w:ascii="宋体" w:hAnsi="宋体" w:hint="eastAsia"/>
        </w:rPr>
        <w:t>全面实施“河长制”，完善跨行政区河流交接断面管理制度，</w:t>
      </w:r>
      <w:r w:rsidR="00FB6D9D" w:rsidRPr="00E959E6">
        <w:rPr>
          <w:rFonts w:ascii="宋体" w:hAnsi="宋体" w:hint="eastAsia"/>
        </w:rPr>
        <w:t>深化跨省界流域</w:t>
      </w:r>
      <w:r w:rsidR="003F16DA" w:rsidRPr="00E959E6">
        <w:rPr>
          <w:rFonts w:ascii="宋体" w:hAnsi="宋体" w:hint="eastAsia"/>
        </w:rPr>
        <w:t>水污染协调处理机制</w:t>
      </w:r>
      <w:r w:rsidR="00E94681" w:rsidRPr="00E959E6">
        <w:rPr>
          <w:rFonts w:ascii="宋体" w:hAnsi="宋体" w:hint="eastAsia"/>
        </w:rPr>
        <w:t>。</w:t>
      </w:r>
      <w:r w:rsidR="002206F5" w:rsidRPr="00E959E6">
        <w:rPr>
          <w:rFonts w:ascii="宋体" w:hAnsi="宋体" w:hint="eastAsia"/>
        </w:rPr>
        <w:t>积极响应和实施国家生态文明体制改革</w:t>
      </w:r>
      <w:r w:rsidR="002206F5" w:rsidRPr="001E0F56">
        <w:t>“1+6”</w:t>
      </w:r>
      <w:r w:rsidR="002206F5" w:rsidRPr="001E0F56">
        <w:t>方案</w:t>
      </w:r>
      <w:r w:rsidR="002206F5" w:rsidRPr="00E959E6">
        <w:rPr>
          <w:rFonts w:ascii="宋体" w:hAnsi="宋体" w:hint="eastAsia"/>
        </w:rPr>
        <w:t>，</w:t>
      </w:r>
      <w:r w:rsidR="007C5D75" w:rsidRPr="00E959E6">
        <w:rPr>
          <w:rFonts w:ascii="宋体" w:hAnsi="宋体" w:hint="eastAsia"/>
        </w:rPr>
        <w:t>积极探索开展跨界流域生态补偿试点。</w:t>
      </w:r>
      <w:r w:rsidR="009F2CF1" w:rsidRPr="00E959E6">
        <w:rPr>
          <w:rFonts w:ascii="宋体" w:hAnsi="宋体" w:hint="eastAsia"/>
        </w:rPr>
        <w:t>深化环保供给市场与治理主体多元化改革，</w:t>
      </w:r>
      <w:r w:rsidR="006B4000" w:rsidRPr="00E959E6">
        <w:rPr>
          <w:rFonts w:ascii="宋体" w:hAnsi="宋体" w:hint="eastAsia"/>
        </w:rPr>
        <w:t>强化环境市场机制，</w:t>
      </w:r>
      <w:r w:rsidR="00A60DCD" w:rsidRPr="00E959E6">
        <w:rPr>
          <w:rFonts w:ascii="宋体" w:hAnsi="宋体" w:hint="eastAsia"/>
        </w:rPr>
        <w:t>推进第三方污染治理试点，</w:t>
      </w:r>
      <w:r w:rsidR="00A641FE" w:rsidRPr="00E959E6">
        <w:rPr>
          <w:rFonts w:ascii="宋体" w:hAnsi="宋体" w:hint="eastAsia"/>
        </w:rPr>
        <w:t>健全绿色经济政策，发展绿色金融</w:t>
      </w:r>
      <w:r w:rsidR="0010331C" w:rsidRPr="00E959E6">
        <w:rPr>
          <w:rFonts w:ascii="宋体" w:hAnsi="宋体" w:hint="eastAsia"/>
        </w:rPr>
        <w:t>，</w:t>
      </w:r>
      <w:r w:rsidR="002206F5" w:rsidRPr="00E959E6">
        <w:rPr>
          <w:rFonts w:ascii="宋体" w:hAnsi="宋体" w:hint="eastAsia"/>
        </w:rPr>
        <w:t>形成</w:t>
      </w:r>
      <w:r w:rsidR="00916A64" w:rsidRPr="00E959E6">
        <w:rPr>
          <w:rFonts w:ascii="宋体" w:hAnsi="宋体" w:hint="eastAsia"/>
        </w:rPr>
        <w:t>政府</w:t>
      </w:r>
      <w:r w:rsidR="00552609" w:rsidRPr="00E959E6">
        <w:rPr>
          <w:rFonts w:ascii="宋体" w:hAnsi="宋体" w:hint="eastAsia"/>
        </w:rPr>
        <w:t>引导、市场运作</w:t>
      </w:r>
      <w:r w:rsidR="00916A64" w:rsidRPr="00E959E6">
        <w:rPr>
          <w:rFonts w:ascii="宋体" w:hAnsi="宋体" w:hint="eastAsia"/>
        </w:rPr>
        <w:t>、</w:t>
      </w:r>
      <w:r w:rsidR="00552609" w:rsidRPr="00E959E6">
        <w:rPr>
          <w:rFonts w:ascii="宋体" w:hAnsi="宋体" w:hint="eastAsia"/>
        </w:rPr>
        <w:t>社会参与的多元共治</w:t>
      </w:r>
      <w:r w:rsidR="002206F5" w:rsidRPr="00E959E6">
        <w:rPr>
          <w:rFonts w:ascii="宋体" w:hAnsi="宋体" w:hint="eastAsia"/>
        </w:rPr>
        <w:t>局面，</w:t>
      </w:r>
      <w:r w:rsidR="00CB1C7A" w:rsidRPr="00E959E6">
        <w:rPr>
          <w:rFonts w:ascii="宋体" w:hAnsi="宋体" w:hint="eastAsia"/>
        </w:rPr>
        <w:t>提升环境公共服务水平，满足</w:t>
      </w:r>
      <w:r w:rsidR="00B95FDA" w:rsidRPr="00E959E6">
        <w:rPr>
          <w:rFonts w:ascii="宋体" w:hAnsi="宋体" w:hint="eastAsia"/>
        </w:rPr>
        <w:t>公</w:t>
      </w:r>
      <w:r w:rsidR="00CB1C7A" w:rsidRPr="00E959E6">
        <w:rPr>
          <w:rFonts w:ascii="宋体" w:hAnsi="宋体" w:hint="eastAsia"/>
        </w:rPr>
        <w:t>众的环境需求。</w:t>
      </w:r>
    </w:p>
    <w:p w:rsidR="00447455" w:rsidRPr="00E959E6" w:rsidRDefault="00447455" w:rsidP="004C1AAC">
      <w:pPr>
        <w:rPr>
          <w:rFonts w:ascii="宋体" w:hAnsi="宋体"/>
        </w:rPr>
      </w:pPr>
    </w:p>
    <w:p w:rsidR="00416E59" w:rsidRPr="00E959E6" w:rsidRDefault="00A46870" w:rsidP="00AE5157">
      <w:pPr>
        <w:pStyle w:val="2"/>
      </w:pPr>
      <w:bookmarkStart w:id="72" w:name="_Toc450518564"/>
      <w:r w:rsidRPr="00E959E6">
        <w:rPr>
          <w:rFonts w:hint="eastAsia"/>
        </w:rPr>
        <w:t>强化环境监管能力</w:t>
      </w:r>
      <w:r w:rsidR="00416E59" w:rsidRPr="00E959E6">
        <w:rPr>
          <w:rFonts w:hint="eastAsia"/>
        </w:rPr>
        <w:t>，提升</w:t>
      </w:r>
      <w:r w:rsidRPr="00E959E6">
        <w:rPr>
          <w:rFonts w:hint="eastAsia"/>
        </w:rPr>
        <w:t>风险防控</w:t>
      </w:r>
      <w:r w:rsidR="00416E59" w:rsidRPr="00E959E6">
        <w:rPr>
          <w:rFonts w:hint="eastAsia"/>
        </w:rPr>
        <w:t>水平</w:t>
      </w:r>
      <w:bookmarkEnd w:id="72"/>
    </w:p>
    <w:p w:rsidR="005A308C" w:rsidRPr="00E959E6" w:rsidRDefault="005842D5" w:rsidP="00416E59">
      <w:pPr>
        <w:rPr>
          <w:lang w:val="x-none"/>
        </w:rPr>
      </w:pPr>
      <w:r w:rsidRPr="00E959E6">
        <w:rPr>
          <w:rFonts w:hint="eastAsia"/>
          <w:lang w:val="x-none"/>
        </w:rPr>
        <w:t>创新环境监管模式，</w:t>
      </w:r>
      <w:r w:rsidR="009C6863" w:rsidRPr="00E959E6">
        <w:rPr>
          <w:rFonts w:hint="eastAsia"/>
          <w:lang w:val="x-none"/>
        </w:rPr>
        <w:t>全面实施环境监管网格化、全覆盖管理，</w:t>
      </w:r>
      <w:r w:rsidR="002275B3" w:rsidRPr="00E959E6">
        <w:rPr>
          <w:rFonts w:hint="eastAsia"/>
          <w:lang w:val="x-none"/>
        </w:rPr>
        <w:t>推进镇级环保机构的设立</w:t>
      </w:r>
      <w:r w:rsidR="00FF05D9" w:rsidRPr="00E959E6">
        <w:rPr>
          <w:rFonts w:hint="eastAsia"/>
          <w:lang w:val="x-none"/>
        </w:rPr>
        <w:t>。</w:t>
      </w:r>
      <w:r w:rsidR="00B900C3" w:rsidRPr="00E959E6">
        <w:rPr>
          <w:rFonts w:hint="eastAsia"/>
          <w:lang w:val="x-none"/>
        </w:rPr>
        <w:t>推进和完善市级和县级环境监管能力建设，</w:t>
      </w:r>
      <w:r w:rsidR="00DA5FBE" w:rsidRPr="00E959E6">
        <w:rPr>
          <w:rFonts w:hint="eastAsia"/>
          <w:lang w:val="x-none"/>
        </w:rPr>
        <w:t>提高行政审批效率，</w:t>
      </w:r>
      <w:r w:rsidR="004201EF" w:rsidRPr="00E959E6">
        <w:rPr>
          <w:rFonts w:hint="eastAsia"/>
          <w:lang w:val="x-none"/>
        </w:rPr>
        <w:t>完善</w:t>
      </w:r>
      <w:r w:rsidR="00DA5FBE" w:rsidRPr="00E959E6">
        <w:rPr>
          <w:rFonts w:hint="eastAsia"/>
          <w:lang w:val="x-none"/>
        </w:rPr>
        <w:t>环保</w:t>
      </w:r>
      <w:r w:rsidR="004201EF" w:rsidRPr="00E959E6">
        <w:rPr>
          <w:rFonts w:hint="eastAsia"/>
          <w:lang w:val="x-none"/>
        </w:rPr>
        <w:t>信息网络平台和电子政务综合管理平台，提</w:t>
      </w:r>
      <w:r w:rsidR="007C297C" w:rsidRPr="00E959E6">
        <w:rPr>
          <w:rFonts w:hint="eastAsia"/>
          <w:lang w:val="x-none"/>
        </w:rPr>
        <w:t>高</w:t>
      </w:r>
      <w:r w:rsidR="004201EF" w:rsidRPr="00E959E6">
        <w:rPr>
          <w:rFonts w:hint="eastAsia"/>
          <w:lang w:val="x-none"/>
        </w:rPr>
        <w:t>环境</w:t>
      </w:r>
      <w:r w:rsidR="007C297C" w:rsidRPr="00E959E6">
        <w:rPr>
          <w:rFonts w:hint="eastAsia"/>
          <w:lang w:val="x-none"/>
        </w:rPr>
        <w:t>科研和技术水平，</w:t>
      </w:r>
      <w:r w:rsidR="00341D88" w:rsidRPr="00E959E6">
        <w:rPr>
          <w:rFonts w:hint="eastAsia"/>
          <w:lang w:val="x-none"/>
        </w:rPr>
        <w:t>扩展环境监测领域。</w:t>
      </w:r>
    </w:p>
    <w:p w:rsidR="00416E59" w:rsidRPr="00E959E6" w:rsidRDefault="00416E59" w:rsidP="00416E59">
      <w:r w:rsidRPr="00E959E6">
        <w:rPr>
          <w:rFonts w:hint="eastAsia"/>
          <w:lang w:val="x-none"/>
        </w:rPr>
        <w:t>强化重点风险源环境监管，</w:t>
      </w:r>
      <w:r w:rsidRPr="00E959E6">
        <w:t>重点</w:t>
      </w:r>
      <w:r w:rsidRPr="00E959E6">
        <w:rPr>
          <w:rFonts w:hint="eastAsia"/>
        </w:rPr>
        <w:t>加强</w:t>
      </w:r>
      <w:r w:rsidRPr="00E959E6">
        <w:t>生产使用危险化学品和排放重金属、危险废物、持久性有机污染物</w:t>
      </w:r>
      <w:r w:rsidRPr="00E959E6">
        <w:rPr>
          <w:rFonts w:hint="eastAsia"/>
        </w:rPr>
        <w:t>等</w:t>
      </w:r>
      <w:r w:rsidRPr="00E959E6">
        <w:t>企业</w:t>
      </w:r>
      <w:r w:rsidRPr="00E959E6">
        <w:rPr>
          <w:rFonts w:hint="eastAsia"/>
        </w:rPr>
        <w:t>的环境风险分级</w:t>
      </w:r>
      <w:r w:rsidRPr="00E959E6">
        <w:t>分类管理</w:t>
      </w:r>
      <w:r w:rsidRPr="00E959E6">
        <w:rPr>
          <w:rFonts w:hint="eastAsia"/>
        </w:rPr>
        <w:t>，实现各类重大环境风险源的识别、评估、监控、处置等全过程动态管理。</w:t>
      </w:r>
    </w:p>
    <w:p w:rsidR="00416E59" w:rsidRPr="00E959E6" w:rsidRDefault="00416E59" w:rsidP="00416E59">
      <w:pPr>
        <w:rPr>
          <w:lang w:val="x-none"/>
        </w:rPr>
      </w:pPr>
      <w:r w:rsidRPr="00E959E6">
        <w:rPr>
          <w:rFonts w:hint="eastAsia"/>
          <w:lang w:val="x-none"/>
        </w:rPr>
        <w:t>加强环境预警体系和应急能力建设，</w:t>
      </w:r>
      <w:r w:rsidR="00543489" w:rsidRPr="00E959E6">
        <w:rPr>
          <w:rFonts w:hint="eastAsia"/>
          <w:lang w:val="x-none"/>
        </w:rPr>
        <w:t>加大跨界流域污染防控力度，提升跨界突发环境事件协调处置水平</w:t>
      </w:r>
      <w:r w:rsidRPr="00E959E6">
        <w:rPr>
          <w:rFonts w:hint="eastAsia"/>
          <w:lang w:val="x-none"/>
        </w:rPr>
        <w:t>。</w:t>
      </w:r>
      <w:r w:rsidRPr="00E959E6">
        <w:rPr>
          <w:rFonts w:ascii="宋体" w:hAnsi="宋体" w:cs="宋体"/>
          <w:kern w:val="0"/>
          <w:szCs w:val="24"/>
        </w:rPr>
        <w:t>建立健全重污染天气应急机制，落实信息报告制度，加强对应急预案启动和措施落实情况的监督检查</w:t>
      </w:r>
      <w:r w:rsidRPr="00E959E6">
        <w:rPr>
          <w:rFonts w:ascii="宋体" w:hAnsi="宋体" w:cs="宋体" w:hint="eastAsia"/>
          <w:kern w:val="0"/>
          <w:szCs w:val="24"/>
        </w:rPr>
        <w:t>。推进市级</w:t>
      </w:r>
      <w:r w:rsidRPr="00E959E6">
        <w:t>环境应急管理专职机构</w:t>
      </w:r>
      <w:r w:rsidRPr="00E959E6">
        <w:rPr>
          <w:rFonts w:hint="eastAsia"/>
        </w:rPr>
        <w:t>的建立，形成省、市、县级上下联动的环境应急管理体系。完善环境预报预警体系，建立</w:t>
      </w:r>
      <w:r w:rsidRPr="00E959E6">
        <w:t>大气重金属污染监控预警体系</w:t>
      </w:r>
      <w:r w:rsidRPr="00E959E6">
        <w:rPr>
          <w:rFonts w:hint="eastAsia"/>
        </w:rPr>
        <w:t>。</w:t>
      </w:r>
    </w:p>
    <w:p w:rsidR="00416E59" w:rsidRPr="00E959E6" w:rsidRDefault="00416E59" w:rsidP="00416E59">
      <w:pPr>
        <w:rPr>
          <w:lang w:val="x-none"/>
        </w:rPr>
      </w:pPr>
    </w:p>
    <w:p w:rsidR="004C1AAC" w:rsidRPr="00E959E6" w:rsidRDefault="004C1AAC" w:rsidP="002F2C97">
      <w:pPr>
        <w:rPr>
          <w:szCs w:val="24"/>
        </w:rPr>
      </w:pPr>
    </w:p>
    <w:p w:rsidR="00E21B03" w:rsidRPr="00E959E6" w:rsidRDefault="00E21B03" w:rsidP="00E21B03">
      <w:pPr>
        <w:rPr>
          <w:lang w:val="x-none"/>
        </w:rPr>
      </w:pPr>
      <w:bookmarkStart w:id="73" w:name="_GoBack"/>
      <w:bookmarkEnd w:id="73"/>
    </w:p>
    <w:p w:rsidR="004C1AAC" w:rsidRPr="00E959E6" w:rsidRDefault="004C1AAC" w:rsidP="00AE5157">
      <w:pPr>
        <w:pStyle w:val="2"/>
        <w:sectPr w:rsidR="004C1AAC" w:rsidRPr="00E959E6" w:rsidSect="00321B42">
          <w:pgSz w:w="11906" w:h="16838"/>
          <w:pgMar w:top="1440" w:right="1800" w:bottom="1440" w:left="1800" w:header="851" w:footer="992" w:gutter="0"/>
          <w:cols w:space="425"/>
          <w:docGrid w:type="lines" w:linePitch="312"/>
        </w:sectPr>
      </w:pPr>
    </w:p>
    <w:p w:rsidR="002F2C97" w:rsidRPr="00E959E6" w:rsidRDefault="002F2C97" w:rsidP="002301CE">
      <w:pPr>
        <w:pStyle w:val="1"/>
      </w:pPr>
      <w:bookmarkStart w:id="74" w:name="_Toc450518565"/>
      <w:r w:rsidRPr="00E959E6">
        <w:rPr>
          <w:rFonts w:hint="eastAsia"/>
        </w:rPr>
        <w:lastRenderedPageBreak/>
        <w:t>环境保护及污染防治规划</w:t>
      </w:r>
      <w:bookmarkEnd w:id="74"/>
      <w:r w:rsidRPr="00E959E6">
        <w:t xml:space="preserve"> </w:t>
      </w:r>
    </w:p>
    <w:p w:rsidR="002F2C97" w:rsidRDefault="002F2C97" w:rsidP="00AE5157">
      <w:pPr>
        <w:pStyle w:val="2"/>
        <w:rPr>
          <w:lang w:eastAsia="zh-CN"/>
        </w:rPr>
      </w:pPr>
      <w:bookmarkStart w:id="75" w:name="_Toc450518566"/>
      <w:r w:rsidRPr="00E959E6">
        <w:rPr>
          <w:rFonts w:hint="eastAsia"/>
        </w:rPr>
        <w:t>水环境保护及污染防治规划</w:t>
      </w:r>
      <w:bookmarkEnd w:id="75"/>
    </w:p>
    <w:p w:rsidR="002F2C97" w:rsidRPr="00E959E6" w:rsidRDefault="00FD264E" w:rsidP="00567B97">
      <w:pPr>
        <w:pStyle w:val="3"/>
      </w:pPr>
      <w:bookmarkStart w:id="76" w:name="_Toc219003716"/>
      <w:bookmarkStart w:id="77" w:name="_Toc439660859"/>
      <w:bookmarkStart w:id="78" w:name="_Toc450518567"/>
      <w:r w:rsidRPr="00E959E6">
        <w:rPr>
          <w:rFonts w:hint="eastAsia"/>
        </w:rPr>
        <w:t>实施分区控制，严控工业污染</w:t>
      </w:r>
      <w:bookmarkEnd w:id="76"/>
      <w:bookmarkEnd w:id="77"/>
      <w:bookmarkEnd w:id="78"/>
    </w:p>
    <w:p w:rsidR="00FD264E" w:rsidRDefault="00FD264E" w:rsidP="00FD264E">
      <w:r w:rsidRPr="00E959E6">
        <w:rPr>
          <w:szCs w:val="32"/>
        </w:rPr>
        <w:t>认真落实《广东省环境保护规划纲要（</w:t>
      </w:r>
      <w:r w:rsidRPr="00E959E6">
        <w:rPr>
          <w:szCs w:val="32"/>
        </w:rPr>
        <w:t>2006</w:t>
      </w:r>
      <w:r w:rsidRPr="00E959E6">
        <w:rPr>
          <w:szCs w:val="32"/>
        </w:rPr>
        <w:t>～</w:t>
      </w:r>
      <w:r w:rsidRPr="00E959E6">
        <w:rPr>
          <w:szCs w:val="32"/>
        </w:rPr>
        <w:t>2020</w:t>
      </w:r>
      <w:r w:rsidRPr="00E959E6">
        <w:rPr>
          <w:szCs w:val="32"/>
        </w:rPr>
        <w:t>年）》和</w:t>
      </w:r>
      <w:r w:rsidRPr="00E959E6">
        <w:rPr>
          <w:rFonts w:hint="eastAsia"/>
          <w:szCs w:val="32"/>
        </w:rPr>
        <w:t>《</w:t>
      </w:r>
      <w:r w:rsidRPr="00E959E6">
        <w:rPr>
          <w:szCs w:val="32"/>
        </w:rPr>
        <w:t>广东省主体功能区划</w:t>
      </w:r>
      <w:r w:rsidR="0066291E">
        <w:rPr>
          <w:rFonts w:hint="eastAsia"/>
          <w:szCs w:val="32"/>
        </w:rPr>
        <w:t>规划</w:t>
      </w:r>
      <w:r w:rsidRPr="00E959E6">
        <w:rPr>
          <w:rFonts w:hint="eastAsia"/>
          <w:szCs w:val="32"/>
        </w:rPr>
        <w:t>》</w:t>
      </w:r>
      <w:r w:rsidRPr="00E959E6">
        <w:rPr>
          <w:szCs w:val="32"/>
        </w:rPr>
        <w:t>等规划确定的分区控制要求，按照《国家环境保</w:t>
      </w:r>
      <w:r w:rsidRPr="00E959E6">
        <w:rPr>
          <w:rFonts w:hint="eastAsia"/>
          <w:szCs w:val="32"/>
        </w:rPr>
        <w:t>护“十</w:t>
      </w:r>
      <w:r w:rsidR="004274A4">
        <w:rPr>
          <w:rFonts w:hint="eastAsia"/>
          <w:szCs w:val="32"/>
        </w:rPr>
        <w:t>三</w:t>
      </w:r>
      <w:r w:rsidRPr="00E959E6">
        <w:rPr>
          <w:rFonts w:hint="eastAsia"/>
          <w:szCs w:val="32"/>
        </w:rPr>
        <w:t>五”规</w:t>
      </w:r>
      <w:r w:rsidRPr="00E959E6">
        <w:rPr>
          <w:szCs w:val="32"/>
        </w:rPr>
        <w:t>划》的部署，深入开展环境功能区划，</w:t>
      </w:r>
      <w:r w:rsidRPr="00E959E6">
        <w:rPr>
          <w:rFonts w:hint="eastAsia"/>
          <w:szCs w:val="32"/>
        </w:rPr>
        <w:t>进一步</w:t>
      </w:r>
      <w:r w:rsidRPr="00E959E6">
        <w:t>细化整治目标任务和总体工作部署，按照</w:t>
      </w:r>
      <w:r w:rsidR="003A4D76" w:rsidRPr="00E959E6">
        <w:rPr>
          <w:rFonts w:hint="eastAsia"/>
          <w:szCs w:val="32"/>
        </w:rPr>
        <w:t>“</w:t>
      </w:r>
      <w:r w:rsidRPr="00E959E6">
        <w:t>流域～控制区～控制单元</w:t>
      </w:r>
      <w:r w:rsidR="003A4D76" w:rsidRPr="00E959E6">
        <w:rPr>
          <w:rFonts w:hint="eastAsia"/>
          <w:szCs w:val="32"/>
        </w:rPr>
        <w:t>”</w:t>
      </w:r>
      <w:r w:rsidRPr="00E959E6">
        <w:t>三级分区体系推行水环境精细化管理</w:t>
      </w:r>
      <w:r w:rsidR="00261988">
        <w:rPr>
          <w:rFonts w:hint="eastAsia"/>
        </w:rPr>
        <w:t>。</w:t>
      </w:r>
      <w:r w:rsidR="00261988" w:rsidRPr="0066291E">
        <w:rPr>
          <w:rFonts w:hint="eastAsia"/>
        </w:rPr>
        <w:t>建立重点流域水生态环境功能分区管理体系，将“控制单元”层级进一步精细化落地并作为治污减排、输入响应、排污许可的基本管理单元。</w:t>
      </w:r>
      <w:r w:rsidRPr="00E959E6">
        <w:t>以水质达标倒逼整治任务，坚持系统思维，统筹水环境、水资源和水生态，统筹工程措施与管理措施，多措并举，提高治理实效。</w:t>
      </w:r>
    </w:p>
    <w:p w:rsidR="00B77F6D" w:rsidRDefault="00811BDD" w:rsidP="00B77F6D">
      <w:pPr>
        <w:rPr>
          <w:szCs w:val="24"/>
        </w:rPr>
      </w:pPr>
      <w:r>
        <w:rPr>
          <w:rFonts w:hint="eastAsia"/>
        </w:rPr>
        <w:t>清理</w:t>
      </w:r>
      <w:r w:rsidR="00B77F6D" w:rsidRPr="000767BD">
        <w:rPr>
          <w:rFonts w:hint="eastAsia"/>
        </w:rPr>
        <w:t>“十小”，整治“十大”。</w:t>
      </w:r>
      <w:r w:rsidR="00B77F6D" w:rsidRPr="007C568C">
        <w:rPr>
          <w:rFonts w:hint="eastAsia"/>
        </w:rPr>
        <w:t>清理取缔“十小”企业，全面排查手续不健全、装备水平低、环保设施差的小型造纸、制革、印染、染料、炼焦、炼硫、炼砷、炼油、电镀、农药等严重污染水环境的工业企业，依法全部取缔不符合国家或省产业政策的“十小”生产项目，并建立长效机制防止回潮；专项整治十大重点行业</w:t>
      </w:r>
      <w:r w:rsidR="00E20808">
        <w:rPr>
          <w:rFonts w:hint="eastAsia"/>
        </w:rPr>
        <w:t>，</w:t>
      </w:r>
      <w:r w:rsidR="00B77F6D" w:rsidRPr="007C568C">
        <w:rPr>
          <w:rFonts w:hint="eastAsia"/>
        </w:rPr>
        <w:t>制定梅州辖区内造纸、焦化、氮肥、有色金属、印染、农副食品加工、原料药制造、制革、农药、电镀等行业专项治理方案，明确治理目标、任务和期限。新建、改建、扩建上述行业建设项目实行主要污染物排放等量或减量置换。实施造纸、焦化、氮肥、有色金属、印染、农副食品加工、原料药制造、制革、农药、电镀等行业清洁化改造。</w:t>
      </w:r>
      <w:r w:rsidR="009060D2" w:rsidRPr="009060D2">
        <w:rPr>
          <w:rFonts w:hint="eastAsia"/>
        </w:rPr>
        <w:t>持续整治矿山采选行业。</w:t>
      </w:r>
    </w:p>
    <w:p w:rsidR="002F2C97" w:rsidRPr="00E959E6" w:rsidRDefault="00FD264E" w:rsidP="00567B97">
      <w:pPr>
        <w:pStyle w:val="3"/>
      </w:pPr>
      <w:bookmarkStart w:id="79" w:name="_Toc219003718"/>
      <w:bookmarkStart w:id="80" w:name="_Toc439660861"/>
      <w:bookmarkStart w:id="81" w:name="_Toc450518568"/>
      <w:r w:rsidRPr="00E959E6">
        <w:rPr>
          <w:rFonts w:hint="eastAsia"/>
        </w:rPr>
        <w:t>加强饮用水源保护，确保饮水安全</w:t>
      </w:r>
      <w:bookmarkEnd w:id="79"/>
      <w:bookmarkEnd w:id="80"/>
      <w:bookmarkEnd w:id="81"/>
    </w:p>
    <w:p w:rsidR="00E314A9" w:rsidRPr="00E959E6" w:rsidRDefault="00235C06" w:rsidP="00E314A9">
      <w:pPr>
        <w:pStyle w:val="ab"/>
        <w:spacing w:afterLines="0"/>
        <w:ind w:firstLine="480"/>
      </w:pPr>
      <w:r>
        <w:rPr>
          <w:rFonts w:hint="eastAsia"/>
        </w:rPr>
        <w:t>加强市、县、镇</w:t>
      </w:r>
      <w:r w:rsidR="00FC7C16">
        <w:rPr>
          <w:rFonts w:hint="eastAsia"/>
        </w:rPr>
        <w:t>级</w:t>
      </w:r>
      <w:r>
        <w:rPr>
          <w:rFonts w:hint="eastAsia"/>
        </w:rPr>
        <w:t>集中式饮用水源环境保护</w:t>
      </w:r>
      <w:r w:rsidR="00FD264E" w:rsidRPr="00817F3B">
        <w:rPr>
          <w:rFonts w:hint="eastAsia"/>
        </w:rPr>
        <w:t>。</w:t>
      </w:r>
      <w:r w:rsidR="00FD264E" w:rsidRPr="00E959E6">
        <w:rPr>
          <w:rFonts w:hint="eastAsia"/>
        </w:rPr>
        <w:t>严格执行《饮用水水源保护区污染防治管理规定》等有关法规、政策，强化饮用水源保护区污染防治。</w:t>
      </w:r>
    </w:p>
    <w:p w:rsidR="00AA41E5" w:rsidRDefault="00AA41E5" w:rsidP="00FD264E">
      <w:r w:rsidRPr="00AA41E5">
        <w:rPr>
          <w:rFonts w:hint="eastAsia"/>
        </w:rPr>
        <w:t>优化调整取水排水格局，实现高、低用水功能之间的相对分离与协调和谐；供水通道严禁新建排污口，依法关停涉重金属、持久性有机污染物的排污口，汇入供水通道的支流水质要达到地表水环境质量标准Ⅲ类要求。</w:t>
      </w:r>
    </w:p>
    <w:p w:rsidR="00235C06" w:rsidRDefault="00235C06" w:rsidP="00FD264E">
      <w:pPr>
        <w:rPr>
          <w:szCs w:val="24"/>
        </w:rPr>
      </w:pPr>
      <w:r w:rsidRPr="00E959E6">
        <w:rPr>
          <w:rFonts w:hint="eastAsia"/>
          <w:szCs w:val="24"/>
        </w:rPr>
        <w:t>全市所有镇以上（含镇级）供水企业应基本实现自动控制，出水水质符合国</w:t>
      </w:r>
      <w:r w:rsidRPr="00E959E6">
        <w:rPr>
          <w:rFonts w:hint="eastAsia"/>
          <w:szCs w:val="24"/>
        </w:rPr>
        <w:lastRenderedPageBreak/>
        <w:t>家生活饮用水卫生标准</w:t>
      </w:r>
      <w:r>
        <w:rPr>
          <w:rFonts w:hint="eastAsia"/>
          <w:szCs w:val="24"/>
        </w:rPr>
        <w:t>。</w:t>
      </w:r>
      <w:r w:rsidRPr="00E959E6">
        <w:rPr>
          <w:rFonts w:hint="eastAsia"/>
          <w:szCs w:val="24"/>
        </w:rPr>
        <w:t>严格监控饮用水源地取水口</w:t>
      </w:r>
      <w:r w:rsidRPr="00E959E6">
        <w:rPr>
          <w:szCs w:val="24"/>
        </w:rPr>
        <w:t>1000</w:t>
      </w:r>
      <w:r w:rsidRPr="00E959E6">
        <w:rPr>
          <w:rFonts w:hint="eastAsia"/>
          <w:szCs w:val="24"/>
        </w:rPr>
        <w:t>米范围内工业污染源（点源）的分布及污染物达标排放情况、农业面源、生活污染源和流动源的分布以及污染程度。</w:t>
      </w:r>
    </w:p>
    <w:p w:rsidR="00FC7C16" w:rsidRDefault="00FC7C16" w:rsidP="00FC7C16">
      <w:pPr>
        <w:pStyle w:val="ab"/>
        <w:spacing w:afterLines="0"/>
        <w:ind w:firstLine="480"/>
      </w:pPr>
      <w:r w:rsidRPr="00FC7C16">
        <w:rPr>
          <w:rFonts w:hint="eastAsia"/>
        </w:rPr>
        <w:t>开展饮用水水源保护区环境风险排查，列出清单，</w:t>
      </w:r>
      <w:r w:rsidRPr="00FC7C16">
        <w:rPr>
          <w:rFonts w:hint="eastAsia"/>
        </w:rPr>
        <w:t>2016</w:t>
      </w:r>
      <w:r w:rsidRPr="00FC7C16">
        <w:rPr>
          <w:rFonts w:hint="eastAsia"/>
        </w:rPr>
        <w:t>年底前依法清理市区饮用水水源保护区内违法建筑和排污口，县（市、区）级饮用水水源地的保护区清理工作于</w:t>
      </w:r>
      <w:r w:rsidRPr="00FC7C16">
        <w:rPr>
          <w:rFonts w:hint="eastAsia"/>
        </w:rPr>
        <w:t>2017</w:t>
      </w:r>
      <w:r w:rsidRPr="00FC7C16">
        <w:rPr>
          <w:rFonts w:hint="eastAsia"/>
        </w:rPr>
        <w:t>年底完成。</w:t>
      </w:r>
      <w:r w:rsidRPr="00FC7C16">
        <w:rPr>
          <w:rFonts w:hint="eastAsia"/>
        </w:rPr>
        <w:t>2016</w:t>
      </w:r>
      <w:r w:rsidRPr="00FC7C16">
        <w:rPr>
          <w:rFonts w:hint="eastAsia"/>
        </w:rPr>
        <w:t>年底前，完成饮用水水源保护区规范化建设工作，在人类活动频繁影响较大的一级水源保护区设置隔离防护设施。</w:t>
      </w:r>
      <w:r w:rsidRPr="00FC7C16">
        <w:rPr>
          <w:rFonts w:hint="eastAsia"/>
        </w:rPr>
        <w:t>2016</w:t>
      </w:r>
      <w:r w:rsidRPr="00FC7C16">
        <w:rPr>
          <w:rFonts w:hint="eastAsia"/>
        </w:rPr>
        <w:t>年底前完成市本级备用水源或应急水源建设，单一水源供水的县（市、区）应于</w:t>
      </w:r>
      <w:r w:rsidRPr="00FC7C16">
        <w:rPr>
          <w:rFonts w:hint="eastAsia"/>
        </w:rPr>
        <w:t>2018</w:t>
      </w:r>
      <w:r w:rsidRPr="00FC7C16">
        <w:rPr>
          <w:rFonts w:hint="eastAsia"/>
        </w:rPr>
        <w:t>年底前完成备用水源或应急水源建设。加强农村饮用水水源保护和水质检测。</w:t>
      </w:r>
    </w:p>
    <w:p w:rsidR="00FC7C16" w:rsidRDefault="00FC7C16" w:rsidP="00FC7C16">
      <w:pPr>
        <w:pStyle w:val="ab"/>
        <w:spacing w:afterLines="0"/>
        <w:ind w:firstLine="480"/>
      </w:pPr>
      <w:r w:rsidRPr="00E959E6">
        <w:rPr>
          <w:rFonts w:hint="eastAsia"/>
        </w:rPr>
        <w:t>建立健全饮用水源安全预警制度，受上游污染、降雨径流、农田退水等因素影响较大的饮用水源，要建立相应的污染预警制度，形成饮用水源的污染来源预警、水质安全预警和水厂处理预警三位一体的饮用水源安全预警体系。</w:t>
      </w:r>
    </w:p>
    <w:p w:rsidR="002F2C97" w:rsidRPr="00E959E6" w:rsidRDefault="00FD264E" w:rsidP="00567B97">
      <w:pPr>
        <w:pStyle w:val="3"/>
      </w:pPr>
      <w:bookmarkStart w:id="82" w:name="_Toc219003719"/>
      <w:bookmarkStart w:id="83" w:name="_Toc439660862"/>
      <w:bookmarkStart w:id="84" w:name="_Toc450518569"/>
      <w:r w:rsidRPr="00E959E6">
        <w:rPr>
          <w:rFonts w:hint="eastAsia"/>
        </w:rPr>
        <w:t>推进</w:t>
      </w:r>
      <w:r w:rsidR="00685555">
        <w:rPr>
          <w:rFonts w:hint="eastAsia"/>
        </w:rPr>
        <w:t>流域</w:t>
      </w:r>
      <w:r w:rsidR="00D626B2">
        <w:rPr>
          <w:rFonts w:hint="eastAsia"/>
        </w:rPr>
        <w:t>污染防治</w:t>
      </w:r>
      <w:r w:rsidRPr="00E959E6">
        <w:rPr>
          <w:rFonts w:hint="eastAsia"/>
        </w:rPr>
        <w:t>，持续改善水环境质量</w:t>
      </w:r>
      <w:bookmarkEnd w:id="82"/>
      <w:bookmarkEnd w:id="83"/>
      <w:bookmarkEnd w:id="84"/>
    </w:p>
    <w:p w:rsidR="00FD264E" w:rsidRPr="00E959E6" w:rsidRDefault="00FD264E" w:rsidP="00FD264E">
      <w:r w:rsidRPr="00E959E6">
        <w:rPr>
          <w:rFonts w:hint="eastAsia"/>
        </w:rPr>
        <w:t>加强与江西、福建等省市的协调</w:t>
      </w:r>
      <w:r w:rsidRPr="00E959E6">
        <w:t>，切实解决</w:t>
      </w:r>
      <w:r w:rsidRPr="00E959E6">
        <w:rPr>
          <w:rFonts w:hint="eastAsia"/>
        </w:rPr>
        <w:t>长潭水库、多宝水库等的</w:t>
      </w:r>
      <w:r w:rsidRPr="00E959E6">
        <w:t>跨</w:t>
      </w:r>
      <w:r w:rsidRPr="00E959E6">
        <w:rPr>
          <w:rFonts w:hint="eastAsia"/>
        </w:rPr>
        <w:t>省</w:t>
      </w:r>
      <w:r w:rsidRPr="00E959E6">
        <w:t>界水污染问题</w:t>
      </w:r>
      <w:r w:rsidR="00D626B2">
        <w:rPr>
          <w:rFonts w:hint="eastAsia"/>
        </w:rPr>
        <w:t>。</w:t>
      </w:r>
      <w:r w:rsidR="00FB10C4" w:rsidRPr="00E959E6">
        <w:rPr>
          <w:rFonts w:hint="eastAsia"/>
        </w:rPr>
        <w:t>结合跨界流域污染处置工作开展应急实践演练，妥善解决兴宁市与江西寻乌交界稀土开采引起断面水质波动问题。</w:t>
      </w:r>
      <w:r w:rsidR="00AF0805">
        <w:rPr>
          <w:rFonts w:hint="eastAsia"/>
        </w:rPr>
        <w:t>在</w:t>
      </w:r>
      <w:r w:rsidRPr="00E959E6">
        <w:rPr>
          <w:rFonts w:hint="eastAsia"/>
        </w:rPr>
        <w:t>水库周边镇、村、农场连片建设污水垃圾综合治理工程和城镇污水处理厂，对现有入库污水进行综合整治；合理规划流域周边畜禽渔养殖禁养区和限养区，禁养区内严禁一切养殖，限养区内禁止新建，对已有的进行限期整治。全面实施“河长制”，完善跨行政区河流交接断面管理制度。</w:t>
      </w:r>
    </w:p>
    <w:p w:rsidR="00FB10C4" w:rsidRDefault="00FD264E" w:rsidP="00FD264E">
      <w:r w:rsidRPr="00E959E6">
        <w:rPr>
          <w:rFonts w:hint="eastAsia"/>
          <w:szCs w:val="24"/>
        </w:rPr>
        <w:t>坚持“以防为主，防治结合”的原则，以保障饮用水安全、重点河流水环境功能达标为目的，强化小流域水环境综合整治，重点推进</w:t>
      </w:r>
      <w:r w:rsidR="006C26F9" w:rsidRPr="006C26F9">
        <w:rPr>
          <w:rFonts w:hint="eastAsia"/>
          <w:szCs w:val="24"/>
        </w:rPr>
        <w:t>黄塘河（扎田水）、新彰河、葵岭水、周溪河、程江河</w:t>
      </w:r>
      <w:r w:rsidRPr="00E959E6">
        <w:rPr>
          <w:rFonts w:hint="eastAsia"/>
          <w:szCs w:val="24"/>
        </w:rPr>
        <w:t>等小流域环境治理工程。</w:t>
      </w:r>
      <w:r w:rsidR="00FB10C4" w:rsidRPr="00FB10C4">
        <w:rPr>
          <w:rFonts w:hint="eastAsia"/>
        </w:rPr>
        <w:t>对化学需氧量、氨氮、总磷、重金属及其他影响人体健康的污染物采取针对性措施，加大整治力度。汇入富营养化湖库的河流应实施总氮排放控制。根据国家统一部署，贯彻落实韩江流域水生态环境功能分区方案，加强重要水库集雨区污染防治工作。</w:t>
      </w:r>
    </w:p>
    <w:p w:rsidR="00470D4B" w:rsidRDefault="002A78ED" w:rsidP="00FD264E">
      <w:r>
        <w:rPr>
          <w:rFonts w:hint="eastAsia"/>
        </w:rPr>
        <w:t>加大城市黑臭水体治理力度，按期完成整治目标。对目前排查的</w:t>
      </w:r>
      <w:r w:rsidRPr="002A78ED">
        <w:rPr>
          <w:rFonts w:hint="eastAsia"/>
        </w:rPr>
        <w:t>黄塘河、周溪河，以及兴宁市宁江东岸排水总沟、五华县上坝老河床排水渠、蕉岭县蕉城镇</w:t>
      </w:r>
      <w:r w:rsidRPr="002A78ED">
        <w:rPr>
          <w:rFonts w:hint="eastAsia"/>
        </w:rPr>
        <w:lastRenderedPageBreak/>
        <w:t>环东河</w:t>
      </w:r>
      <w:r>
        <w:rPr>
          <w:rFonts w:hint="eastAsia"/>
        </w:rPr>
        <w:t>等五条黑臭水体，</w:t>
      </w:r>
      <w:r w:rsidRPr="002A78ED">
        <w:rPr>
          <w:rFonts w:hint="eastAsia"/>
        </w:rPr>
        <w:t>采取控源截污、垃圾清理、清淤、疏浚、生态修复等措施，加大黑臭水体治理力度，每半年向社会公布治理情况。</w:t>
      </w:r>
      <w:r w:rsidR="00FA3E82" w:rsidRPr="00FA3E82">
        <w:rPr>
          <w:rFonts w:hint="eastAsia"/>
        </w:rPr>
        <w:t>到</w:t>
      </w:r>
      <w:r w:rsidR="00FA3E82" w:rsidRPr="00FA3E82">
        <w:rPr>
          <w:rFonts w:hint="eastAsia"/>
        </w:rPr>
        <w:t>2017</w:t>
      </w:r>
      <w:r w:rsidR="00FA3E82" w:rsidRPr="00FA3E82">
        <w:rPr>
          <w:rFonts w:hint="eastAsia"/>
        </w:rPr>
        <w:t>年底，市本级建成区实现河面无大面积漂浮物、河岸无垃圾、无违法排污口；</w:t>
      </w:r>
      <w:r w:rsidR="00FA3E82" w:rsidRPr="00FA3E82">
        <w:rPr>
          <w:rFonts w:hint="eastAsia"/>
        </w:rPr>
        <w:t>2020</w:t>
      </w:r>
      <w:r w:rsidR="00FA3E82" w:rsidRPr="00FA3E82">
        <w:rPr>
          <w:rFonts w:hint="eastAsia"/>
        </w:rPr>
        <w:t>年底前完成黑臭水体治理目标。</w:t>
      </w:r>
    </w:p>
    <w:p w:rsidR="00FC7C16" w:rsidRDefault="00FC7C16" w:rsidP="00FD264E">
      <w:r w:rsidRPr="00FC7C16">
        <w:rPr>
          <w:rFonts w:hint="eastAsia"/>
        </w:rPr>
        <w:t>严格控制环境激素类化学品污染。</w:t>
      </w:r>
      <w:r w:rsidRPr="00FC7C16">
        <w:rPr>
          <w:rFonts w:hint="eastAsia"/>
        </w:rPr>
        <w:t>2017</w:t>
      </w:r>
      <w:r w:rsidRPr="00FC7C16">
        <w:rPr>
          <w:rFonts w:hint="eastAsia"/>
        </w:rPr>
        <w:t>年底前完成环境激素类化学品生产使用情况调查，监控评估水源地、农产品种植区及水产品集中养殖区风险，实施环境激素类化学品淘汰、限制、替代等措施。</w:t>
      </w:r>
    </w:p>
    <w:p w:rsidR="00FB10C4" w:rsidRPr="00E959E6" w:rsidRDefault="00FB10C4" w:rsidP="00FB10C4">
      <w:pPr>
        <w:pStyle w:val="3"/>
      </w:pPr>
      <w:bookmarkStart w:id="85" w:name="_Toc450518570"/>
      <w:r>
        <w:rPr>
          <w:rFonts w:hint="eastAsia"/>
        </w:rPr>
        <w:t>开源节流，保护良好水体</w:t>
      </w:r>
      <w:bookmarkEnd w:id="85"/>
    </w:p>
    <w:p w:rsidR="00BB0271" w:rsidRDefault="00BB0271" w:rsidP="00BB0271">
      <w:r>
        <w:rPr>
          <w:rFonts w:hint="eastAsia"/>
        </w:rPr>
        <w:t>控制用水总量，提高用水效率，科学保护水资源。实施最严格水资源管理。</w:t>
      </w:r>
      <w:r w:rsidRPr="00BB0271">
        <w:rPr>
          <w:rFonts w:hint="eastAsia"/>
        </w:rPr>
        <w:t>严格执行《广东省用水定额》（</w:t>
      </w:r>
      <w:r w:rsidRPr="00BB0271">
        <w:rPr>
          <w:rFonts w:hint="eastAsia"/>
        </w:rPr>
        <w:t>DB44/T1461</w:t>
      </w:r>
      <w:r w:rsidRPr="00BB0271">
        <w:rPr>
          <w:rFonts w:hint="eastAsia"/>
        </w:rPr>
        <w:t>）地方标准。新建、改建、扩建项目用水效率要达到行业先进水平，节水设施应与主体工程同时设计、同时施工、同时投运。</w:t>
      </w:r>
    </w:p>
    <w:p w:rsidR="00161B64" w:rsidRDefault="00BB0271" w:rsidP="00BB0271">
      <w:r w:rsidRPr="00BB0271">
        <w:rPr>
          <w:rFonts w:hint="eastAsia"/>
        </w:rPr>
        <w:t>建立用水效率评估体系。将再生水、雨水等非常规水源纳入水资源统一配置。根据国家部署实施用水效率标识管理制度。</w:t>
      </w:r>
    </w:p>
    <w:p w:rsidR="00161B64" w:rsidRDefault="00BB0271" w:rsidP="00BB0271">
      <w:r w:rsidRPr="00BB0271">
        <w:rPr>
          <w:rFonts w:hint="eastAsia"/>
        </w:rPr>
        <w:t>抓好工业节水。开展节水诊断、水平衡测试、用水效率评估，严格用水定额管理。加强城镇节水。禁止生产、销售不符合节水标准的产品、设备。对使用超过</w:t>
      </w:r>
      <w:r w:rsidRPr="00BB0271">
        <w:rPr>
          <w:rFonts w:hint="eastAsia"/>
        </w:rPr>
        <w:t>50</w:t>
      </w:r>
      <w:r w:rsidRPr="00BB0271">
        <w:rPr>
          <w:rFonts w:hint="eastAsia"/>
        </w:rPr>
        <w:t>年和材质落后的供水管网进行更新改造</w:t>
      </w:r>
      <w:r>
        <w:rPr>
          <w:rFonts w:hint="eastAsia"/>
        </w:rPr>
        <w:t>。</w:t>
      </w:r>
      <w:r w:rsidRPr="00BB0271">
        <w:rPr>
          <w:rFonts w:hint="eastAsia"/>
        </w:rPr>
        <w:t>积极推行低影响开发建设模式，建设滞、渗、蓄、用、排相结合的雨水收集利用设施。</w:t>
      </w:r>
    </w:p>
    <w:p w:rsidR="00BB0271" w:rsidRDefault="00161B64" w:rsidP="00BB0271">
      <w:r w:rsidRPr="00161B64">
        <w:rPr>
          <w:rFonts w:hint="eastAsia"/>
        </w:rPr>
        <w:t>加强农田水利基础设施建设，加快发展农业节水。以渠道防渗为主，重点加快灌排工程更新改造，在水资源短缺区域大力推广高效节水灌溉技术，因地制宜发展低压管道输水、喷灌、微灌和滴灌。</w:t>
      </w:r>
    </w:p>
    <w:p w:rsidR="00FB10C4" w:rsidRDefault="00BB0271" w:rsidP="00BB0271">
      <w:r w:rsidRPr="00BB0271">
        <w:rPr>
          <w:rFonts w:hint="eastAsia"/>
        </w:rPr>
        <w:t>完善水资源保护考核评价体系</w:t>
      </w:r>
      <w:r w:rsidR="00DA61C3">
        <w:rPr>
          <w:rFonts w:hint="eastAsia"/>
        </w:rPr>
        <w:t>，</w:t>
      </w:r>
      <w:r w:rsidRPr="00BB0271">
        <w:rPr>
          <w:rFonts w:hint="eastAsia"/>
        </w:rPr>
        <w:t>加强水功能区监督管理</w:t>
      </w:r>
      <w:r>
        <w:rPr>
          <w:rFonts w:hint="eastAsia"/>
        </w:rPr>
        <w:t>，开展</w:t>
      </w:r>
      <w:r w:rsidRPr="00BB0271">
        <w:rPr>
          <w:rFonts w:hint="eastAsia"/>
        </w:rPr>
        <w:t>江河湖泊纳污能力核定</w:t>
      </w:r>
      <w:r>
        <w:rPr>
          <w:rFonts w:hint="eastAsia"/>
        </w:rPr>
        <w:t>工作</w:t>
      </w:r>
      <w:r w:rsidRPr="00BB0271">
        <w:rPr>
          <w:rFonts w:hint="eastAsia"/>
        </w:rPr>
        <w:t>。</w:t>
      </w:r>
      <w:r w:rsidR="00161B64" w:rsidRPr="00161B64">
        <w:rPr>
          <w:rFonts w:hint="eastAsia"/>
        </w:rPr>
        <w:t>加强江河湖库管理和水量调度。</w:t>
      </w:r>
      <w:r w:rsidR="00DA61C3" w:rsidRPr="00DA61C3">
        <w:rPr>
          <w:rFonts w:hint="eastAsia"/>
        </w:rPr>
        <w:t>推进河道管理范围和水利工程管理范围的划界确权工作</w:t>
      </w:r>
      <w:r w:rsidR="00DA61C3">
        <w:rPr>
          <w:rFonts w:hint="eastAsia"/>
        </w:rPr>
        <w:t>，</w:t>
      </w:r>
      <w:r w:rsidR="00161B64" w:rsidRPr="00161B64">
        <w:rPr>
          <w:rFonts w:hint="eastAsia"/>
        </w:rPr>
        <w:t>开展韩江流域主要江河生态流量（水位）</w:t>
      </w:r>
      <w:r w:rsidR="00161B64">
        <w:rPr>
          <w:rFonts w:hint="eastAsia"/>
        </w:rPr>
        <w:t>确定工作，为</w:t>
      </w:r>
      <w:r w:rsidR="00161B64" w:rsidRPr="00161B64">
        <w:rPr>
          <w:rFonts w:hint="eastAsia"/>
        </w:rPr>
        <w:t>流域水量调度</w:t>
      </w:r>
      <w:r w:rsidR="00161B64">
        <w:rPr>
          <w:rFonts w:hint="eastAsia"/>
        </w:rPr>
        <w:t>提供</w:t>
      </w:r>
      <w:r w:rsidR="00161B64" w:rsidRPr="00161B64">
        <w:rPr>
          <w:rFonts w:hint="eastAsia"/>
        </w:rPr>
        <w:t>重要参考。</w:t>
      </w:r>
    </w:p>
    <w:p w:rsidR="00FB10C4" w:rsidRPr="00E959E6" w:rsidRDefault="00FB10C4" w:rsidP="00FD264E">
      <w:r w:rsidRPr="00FB10C4">
        <w:rPr>
          <w:rFonts w:hint="eastAsia"/>
        </w:rPr>
        <w:t>加强良好水体保护。对韩江、长潭水库、清凉山水库、益塘水库等重要江河湖库及江河源头、现状水质达到或优于Ⅲ类的良好水体开展生态环境安全评估，制定实施生态环境保护方案。</w:t>
      </w:r>
    </w:p>
    <w:p w:rsidR="006E0FA8" w:rsidRPr="00E959E6" w:rsidRDefault="006E0FA8" w:rsidP="006E0FA8">
      <w:pPr>
        <w:pStyle w:val="3"/>
      </w:pPr>
      <w:bookmarkStart w:id="86" w:name="_Toc410049272"/>
      <w:bookmarkStart w:id="87" w:name="_Toc439660864"/>
      <w:bookmarkStart w:id="88" w:name="_Toc450518571"/>
      <w:r w:rsidRPr="00E959E6">
        <w:rPr>
          <w:rFonts w:hint="eastAsia"/>
        </w:rPr>
        <w:t>加快污水处理设施及</w:t>
      </w:r>
      <w:r w:rsidRPr="00E959E6">
        <w:rPr>
          <w:rFonts w:ascii="Simsun" w:hAnsi="Simsun"/>
        </w:rPr>
        <w:t>配套管网</w:t>
      </w:r>
      <w:r w:rsidRPr="00E959E6">
        <w:rPr>
          <w:rFonts w:hint="eastAsia"/>
        </w:rPr>
        <w:t>建设</w:t>
      </w:r>
      <w:bookmarkEnd w:id="86"/>
      <w:r w:rsidRPr="00E959E6">
        <w:rPr>
          <w:rFonts w:hint="eastAsia"/>
        </w:rPr>
        <w:t>与改造</w:t>
      </w:r>
      <w:bookmarkEnd w:id="87"/>
      <w:bookmarkEnd w:id="88"/>
    </w:p>
    <w:p w:rsidR="006E0FA8" w:rsidRPr="00E959E6" w:rsidRDefault="006E0FA8" w:rsidP="006E0FA8">
      <w:pPr>
        <w:rPr>
          <w:szCs w:val="24"/>
        </w:rPr>
      </w:pPr>
      <w:r w:rsidRPr="00E959E6">
        <w:rPr>
          <w:rFonts w:hint="eastAsia"/>
          <w:szCs w:val="24"/>
        </w:rPr>
        <w:lastRenderedPageBreak/>
        <w:t>“十三五”期间，推进全市所有工业园区</w:t>
      </w:r>
      <w:r w:rsidRPr="00E959E6">
        <w:rPr>
          <w:rFonts w:hint="eastAsia"/>
          <w:szCs w:val="32"/>
        </w:rPr>
        <w:t>（含集聚地）及</w:t>
      </w:r>
      <w:r w:rsidRPr="00E959E6">
        <w:rPr>
          <w:rFonts w:hint="eastAsia"/>
          <w:szCs w:val="24"/>
        </w:rPr>
        <w:t>各县（市、区）污水处理设施及配套管网建设。</w:t>
      </w:r>
    </w:p>
    <w:p w:rsidR="006E0FA8" w:rsidRPr="00E959E6" w:rsidRDefault="006E0FA8" w:rsidP="006E0FA8">
      <w:pPr>
        <w:rPr>
          <w:szCs w:val="24"/>
        </w:rPr>
      </w:pPr>
      <w:r w:rsidRPr="00E959E6">
        <w:rPr>
          <w:rFonts w:ascii="Simsun" w:hAnsi="Simsun" w:hint="eastAsia"/>
        </w:rPr>
        <w:t>梅兴华丰产业集聚带及各县区工业园区</w:t>
      </w:r>
      <w:r w:rsidRPr="00E959E6">
        <w:rPr>
          <w:rFonts w:hint="eastAsia"/>
          <w:szCs w:val="32"/>
        </w:rPr>
        <w:t>（含集聚地）</w:t>
      </w:r>
      <w:r w:rsidRPr="00E959E6">
        <w:rPr>
          <w:rFonts w:ascii="Simsun" w:hAnsi="Simsun" w:hint="eastAsia"/>
        </w:rPr>
        <w:t>按照“产业入圈、企业入园、项目合规、运行达标、总量控制、超标退出”的总要求，建立严格的产业转移生态环境保护政策，加快推进和完善污水处理厂的建设，完善配套污水管网的铺设，确保园区内各排污企业纳入统一处理。园</w:t>
      </w:r>
      <w:r w:rsidRPr="00E959E6">
        <w:rPr>
          <w:rFonts w:ascii="Simsun" w:hAnsi="Simsun"/>
        </w:rPr>
        <w:t>区内工业废水必须经预处理达到集中处理要求，方可进入污水集中处理设施。新建、升级工业集聚带应同步规划、建设污水、垃圾集中处理等污染治理设施。</w:t>
      </w:r>
    </w:p>
    <w:p w:rsidR="006E0FA8" w:rsidRPr="00E959E6" w:rsidRDefault="006E0FA8" w:rsidP="006E0FA8">
      <w:pPr>
        <w:rPr>
          <w:szCs w:val="24"/>
        </w:rPr>
      </w:pPr>
      <w:r>
        <w:rPr>
          <w:rFonts w:hint="eastAsia"/>
          <w:szCs w:val="24"/>
        </w:rPr>
        <w:t>加快推进中心镇生活污水处理设施建设，同时不断完善配套管网的建立，提高污水收集处理率。</w:t>
      </w:r>
      <w:r w:rsidRPr="00E959E6">
        <w:rPr>
          <w:rFonts w:hint="eastAsia"/>
          <w:szCs w:val="24"/>
        </w:rPr>
        <w:t>强化城中村、老旧城区和城乡结合部污水截流、收集。现有合流制排水系统应加快实施雨污分流改造，难以改造的，应采取截流、调蓄和治理等措施</w:t>
      </w:r>
      <w:r>
        <w:rPr>
          <w:rFonts w:hint="eastAsia"/>
          <w:szCs w:val="24"/>
        </w:rPr>
        <w:t>；</w:t>
      </w:r>
      <w:r w:rsidRPr="00655D9D">
        <w:rPr>
          <w:rFonts w:hint="eastAsia"/>
          <w:szCs w:val="24"/>
        </w:rPr>
        <w:t>城镇新区建设均实行雨污分流，水质超标地区要推进初期雨水收集、处理和资源化利用。污水处理设施产生的污泥应进行稳定化、无害化和资源化处理处置，禁止处理处置不达标的污泥进入耕地。</w:t>
      </w:r>
    </w:p>
    <w:p w:rsidR="006E0FA8" w:rsidRPr="00E959E6" w:rsidRDefault="006E0FA8" w:rsidP="006E0FA8">
      <w:pPr>
        <w:rPr>
          <w:szCs w:val="24"/>
        </w:rPr>
      </w:pPr>
      <w:r w:rsidRPr="00E959E6">
        <w:rPr>
          <w:rFonts w:hint="eastAsia"/>
          <w:szCs w:val="24"/>
        </w:rPr>
        <w:t>至</w:t>
      </w:r>
      <w:r w:rsidRPr="00E959E6">
        <w:rPr>
          <w:szCs w:val="24"/>
        </w:rPr>
        <w:t>2020</w:t>
      </w:r>
      <w:r w:rsidRPr="005C2394">
        <w:rPr>
          <w:rFonts w:hint="eastAsia"/>
          <w:szCs w:val="24"/>
        </w:rPr>
        <w:t>年，</w:t>
      </w:r>
      <w:r w:rsidR="005C2394" w:rsidRPr="005C2394">
        <w:rPr>
          <w:rFonts w:hint="eastAsia"/>
          <w:szCs w:val="24"/>
        </w:rPr>
        <w:t>城镇生活污水处理率达到</w:t>
      </w:r>
      <w:r w:rsidR="005C2394" w:rsidRPr="005C2394">
        <w:rPr>
          <w:rFonts w:hint="eastAsia"/>
          <w:szCs w:val="24"/>
        </w:rPr>
        <w:t>90</w:t>
      </w:r>
      <w:r w:rsidR="005C2394" w:rsidRPr="005C2394">
        <w:rPr>
          <w:szCs w:val="24"/>
        </w:rPr>
        <w:t>%</w:t>
      </w:r>
      <w:r w:rsidR="005C2394" w:rsidRPr="005C2394">
        <w:rPr>
          <w:rFonts w:hint="eastAsia"/>
          <w:szCs w:val="24"/>
        </w:rPr>
        <w:t>以上，</w:t>
      </w:r>
      <w:r w:rsidR="005C2394">
        <w:rPr>
          <w:rFonts w:hint="eastAsia"/>
          <w:szCs w:val="24"/>
        </w:rPr>
        <w:t>各个中心镇建成污水处理厂</w:t>
      </w:r>
      <w:r w:rsidRPr="00E959E6">
        <w:rPr>
          <w:rFonts w:hint="eastAsia"/>
          <w:szCs w:val="24"/>
        </w:rPr>
        <w:t>。</w:t>
      </w:r>
      <w:r w:rsidRPr="00E959E6">
        <w:rPr>
          <w:rFonts w:hint="eastAsia"/>
          <w:szCs w:val="32"/>
        </w:rPr>
        <w:t>全市各工业园区（含集聚地）和广东梅兴华丰产业集聚带建成污水处理厂及配套管网，其中广东梅兴华丰产业集聚带建成</w:t>
      </w:r>
      <w:r w:rsidRPr="00E959E6">
        <w:rPr>
          <w:rFonts w:hint="eastAsia"/>
          <w:szCs w:val="32"/>
        </w:rPr>
        <w:t>15</w:t>
      </w:r>
      <w:r w:rsidRPr="00E959E6">
        <w:rPr>
          <w:rFonts w:hint="eastAsia"/>
          <w:szCs w:val="32"/>
        </w:rPr>
        <w:t>座污水处理厂，其中核心区</w:t>
      </w:r>
      <w:r w:rsidRPr="00E959E6">
        <w:rPr>
          <w:rFonts w:hint="eastAsia"/>
          <w:szCs w:val="32"/>
        </w:rPr>
        <w:t>9</w:t>
      </w:r>
      <w:r w:rsidRPr="00E959E6">
        <w:rPr>
          <w:rFonts w:hint="eastAsia"/>
          <w:szCs w:val="32"/>
        </w:rPr>
        <w:t>座，处理规模合计</w:t>
      </w:r>
      <w:r w:rsidRPr="00E959E6">
        <w:rPr>
          <w:rFonts w:hint="eastAsia"/>
          <w:szCs w:val="32"/>
        </w:rPr>
        <w:t>8.1</w:t>
      </w:r>
      <w:r w:rsidRPr="00E959E6">
        <w:rPr>
          <w:rFonts w:hint="eastAsia"/>
          <w:szCs w:val="32"/>
        </w:rPr>
        <w:t>万吨</w:t>
      </w:r>
      <w:r w:rsidRPr="00E959E6">
        <w:rPr>
          <w:rFonts w:hint="eastAsia"/>
          <w:szCs w:val="32"/>
        </w:rPr>
        <w:t>/</w:t>
      </w:r>
      <w:r w:rsidRPr="00E959E6">
        <w:rPr>
          <w:rFonts w:hint="eastAsia"/>
          <w:szCs w:val="32"/>
        </w:rPr>
        <w:t>日；外围园区</w:t>
      </w:r>
      <w:r w:rsidRPr="00E959E6">
        <w:rPr>
          <w:rFonts w:hint="eastAsia"/>
          <w:szCs w:val="32"/>
        </w:rPr>
        <w:t>6</w:t>
      </w:r>
      <w:r w:rsidRPr="00E959E6">
        <w:rPr>
          <w:rFonts w:hint="eastAsia"/>
          <w:szCs w:val="32"/>
        </w:rPr>
        <w:t>座，处理规模合计</w:t>
      </w:r>
      <w:r w:rsidRPr="00E959E6">
        <w:rPr>
          <w:rFonts w:hint="eastAsia"/>
          <w:szCs w:val="32"/>
        </w:rPr>
        <w:t>5.0</w:t>
      </w:r>
      <w:r w:rsidRPr="00E959E6">
        <w:rPr>
          <w:rFonts w:hint="eastAsia"/>
          <w:szCs w:val="32"/>
        </w:rPr>
        <w:t>万吨</w:t>
      </w:r>
      <w:r w:rsidRPr="00E959E6">
        <w:rPr>
          <w:rFonts w:hint="eastAsia"/>
          <w:szCs w:val="32"/>
        </w:rPr>
        <w:t>/</w:t>
      </w:r>
      <w:r w:rsidRPr="00E959E6">
        <w:rPr>
          <w:rFonts w:hint="eastAsia"/>
          <w:szCs w:val="32"/>
        </w:rPr>
        <w:t>日。</w:t>
      </w:r>
    </w:p>
    <w:p w:rsidR="002F2C97" w:rsidRPr="00E959E6" w:rsidRDefault="00FD264E" w:rsidP="00567B97">
      <w:pPr>
        <w:pStyle w:val="3"/>
      </w:pPr>
      <w:bookmarkStart w:id="89" w:name="_Toc410049274"/>
      <w:bookmarkStart w:id="90" w:name="_Toc439660863"/>
      <w:bookmarkStart w:id="91" w:name="_Toc450518572"/>
      <w:r w:rsidRPr="00E959E6">
        <w:rPr>
          <w:rFonts w:hint="eastAsia"/>
        </w:rPr>
        <w:t>加强地下水保护和利用</w:t>
      </w:r>
      <w:bookmarkEnd w:id="89"/>
      <w:bookmarkEnd w:id="90"/>
      <w:bookmarkEnd w:id="91"/>
    </w:p>
    <w:p w:rsidR="00FD264E" w:rsidRPr="00E959E6" w:rsidRDefault="00FD264E" w:rsidP="00FD264E">
      <w:pPr>
        <w:rPr>
          <w:szCs w:val="24"/>
        </w:rPr>
      </w:pPr>
      <w:r w:rsidRPr="00E959E6">
        <w:rPr>
          <w:szCs w:val="24"/>
        </w:rPr>
        <w:t>加强地下水资源管理。按照《取水许可与水资源费征收管理条例》等有关法规，加强</w:t>
      </w:r>
      <w:r w:rsidRPr="00E959E6">
        <w:rPr>
          <w:rFonts w:hint="eastAsia"/>
          <w:szCs w:val="24"/>
        </w:rPr>
        <w:t>全市</w:t>
      </w:r>
      <w:r w:rsidRPr="00E959E6">
        <w:rPr>
          <w:szCs w:val="24"/>
        </w:rPr>
        <w:t>地下水开采管理，严格地下水资源取水许可审批和水资源论证制度，实行地下水开发利用红线管理，严格地下水开采总量控制。严格执行《广东省地下水功能区划》，全面加强地表及地下水资源保护和管理。</w:t>
      </w:r>
    </w:p>
    <w:p w:rsidR="00FD264E" w:rsidRPr="00E959E6" w:rsidRDefault="00FD264E" w:rsidP="00FD264E">
      <w:pPr>
        <w:rPr>
          <w:szCs w:val="24"/>
        </w:rPr>
      </w:pPr>
      <w:r w:rsidRPr="00E959E6">
        <w:rPr>
          <w:szCs w:val="24"/>
        </w:rPr>
        <w:t>推动地下水污染防治体系建设。坚持保护优先的总体方针，加大对地下水污染状况调查和监管力度，综合防治，着力解决地下水污染突出问题，切实保障地下水饮用水水源环境安全，严格控制城镇、重点工业、农业面源对地下水的污染，加强土壤对地下水污染的防控，健全法规标准，完善政策措施，逐步建成以防为主的地下水污染防治体系。</w:t>
      </w:r>
    </w:p>
    <w:p w:rsidR="002F2C97" w:rsidRDefault="00FD264E" w:rsidP="00FD264E">
      <w:pPr>
        <w:rPr>
          <w:rFonts w:ascii="宋体" w:hAnsi="宋体"/>
          <w:szCs w:val="24"/>
        </w:rPr>
      </w:pPr>
      <w:r w:rsidRPr="00E959E6">
        <w:rPr>
          <w:rFonts w:ascii="宋体" w:hAnsi="宋体"/>
          <w:szCs w:val="24"/>
        </w:rPr>
        <w:t>建立完善的地下水环境监测网络。在国土资源、水利及环境保护等部门已有</w:t>
      </w:r>
      <w:r w:rsidRPr="00E959E6">
        <w:rPr>
          <w:rFonts w:ascii="宋体" w:hAnsi="宋体"/>
          <w:szCs w:val="24"/>
        </w:rPr>
        <w:lastRenderedPageBreak/>
        <w:t>地下水监测工作基础上，充分衔接“国家地下水监测工程”监测网络，整合并优化地下水环境监测布设点位，完善地下水环境监测网络，实现地下水环境监测信息共享。</w:t>
      </w:r>
    </w:p>
    <w:p w:rsidR="002F2C97" w:rsidRPr="00E959E6" w:rsidRDefault="002F2C97" w:rsidP="00AE5157">
      <w:pPr>
        <w:pStyle w:val="2"/>
      </w:pPr>
      <w:bookmarkStart w:id="92" w:name="_Toc450518573"/>
      <w:r w:rsidRPr="00E959E6">
        <w:t>大气污染防治规划</w:t>
      </w:r>
      <w:bookmarkEnd w:id="92"/>
    </w:p>
    <w:p w:rsidR="002F2C97" w:rsidRPr="00E959E6" w:rsidRDefault="0012516C" w:rsidP="00567B97">
      <w:pPr>
        <w:pStyle w:val="3"/>
      </w:pPr>
      <w:bookmarkStart w:id="93" w:name="_Toc439660879"/>
      <w:bookmarkStart w:id="94" w:name="_Toc450518574"/>
      <w:r w:rsidRPr="00E959E6">
        <w:rPr>
          <w:rFonts w:hint="eastAsia"/>
        </w:rPr>
        <w:t>严格环境准入，控制大气污染物增量</w:t>
      </w:r>
      <w:bookmarkEnd w:id="93"/>
      <w:bookmarkEnd w:id="94"/>
    </w:p>
    <w:p w:rsidR="0012516C" w:rsidRPr="00E959E6" w:rsidRDefault="0012516C" w:rsidP="0012516C">
      <w:pPr>
        <w:rPr>
          <w:szCs w:val="24"/>
        </w:rPr>
      </w:pPr>
      <w:r w:rsidRPr="00E959E6">
        <w:rPr>
          <w:rFonts w:hint="eastAsia"/>
          <w:szCs w:val="24"/>
        </w:rPr>
        <w:t>严格执行《产业结构调整指导目录》及我省相关政策，全面落实淘汰落后工艺、设备和相关产能，有限审批产业调整目录的限制类项目。提高环境准入门槛，严防高耗能、高污染产业向本辖区转移。</w:t>
      </w:r>
    </w:p>
    <w:p w:rsidR="0012516C" w:rsidRPr="00E959E6" w:rsidRDefault="0012516C" w:rsidP="0012516C">
      <w:pPr>
        <w:rPr>
          <w:szCs w:val="24"/>
        </w:rPr>
      </w:pPr>
      <w:r w:rsidRPr="00E959E6">
        <w:rPr>
          <w:rFonts w:hint="eastAsia"/>
          <w:szCs w:val="24"/>
        </w:rPr>
        <w:t>严格实施环评制度，将细颗粒物和臭氧达标情况纳入规划环评和相关项目环评内容。将二氧化硫、氮氧化物、烟粉尘和挥发性有机物排放是否符合总量控制要求作为环评审批的前置条件</w:t>
      </w:r>
      <w:r w:rsidR="00A84F9F">
        <w:rPr>
          <w:rFonts w:hint="eastAsia"/>
          <w:szCs w:val="24"/>
        </w:rPr>
        <w:t>。</w:t>
      </w:r>
      <w:r w:rsidRPr="00A84F9F">
        <w:rPr>
          <w:rFonts w:hint="eastAsia"/>
          <w:szCs w:val="24"/>
        </w:rPr>
        <w:t>对排放二氧化硫、氮氧化物的建设项目实行现役源</w:t>
      </w:r>
      <w:r w:rsidRPr="00A84F9F">
        <w:rPr>
          <w:rFonts w:hint="eastAsia"/>
          <w:szCs w:val="24"/>
        </w:rPr>
        <w:t>1.5</w:t>
      </w:r>
      <w:r w:rsidRPr="00A84F9F">
        <w:rPr>
          <w:rFonts w:hint="eastAsia"/>
          <w:szCs w:val="24"/>
        </w:rPr>
        <w:t>倍削减量替代，对排放可吸入颗粒物和挥发性有机物的建设项目实行等量或减量替代。</w:t>
      </w:r>
    </w:p>
    <w:p w:rsidR="002F2C97" w:rsidRPr="00E959E6" w:rsidRDefault="0012516C" w:rsidP="0012516C">
      <w:pPr>
        <w:rPr>
          <w:szCs w:val="24"/>
        </w:rPr>
      </w:pPr>
      <w:r w:rsidRPr="00E959E6">
        <w:rPr>
          <w:rFonts w:hint="eastAsia"/>
          <w:szCs w:val="24"/>
        </w:rPr>
        <w:t>大力发展水电，推行电、天然气、液化石油气等对环境污染小或无污染的清洁能源，提高清洁能源使用比例。加快天然气管网建设，在民用和饮食服务业管道普及管道天然气，提高天然气在工业锅炉中的使用比例。加快推进工业园区和产业集聚带集中供热。</w:t>
      </w:r>
    </w:p>
    <w:p w:rsidR="002F2C97" w:rsidRPr="00E959E6" w:rsidRDefault="0012516C" w:rsidP="00567B97">
      <w:pPr>
        <w:pStyle w:val="3"/>
      </w:pPr>
      <w:bookmarkStart w:id="95" w:name="_Toc439660881"/>
      <w:bookmarkStart w:id="96" w:name="_Toc450518575"/>
      <w:r w:rsidRPr="00E959E6">
        <w:rPr>
          <w:rFonts w:hint="eastAsia"/>
        </w:rPr>
        <w:t>深化工业源治理，推进脱硫、脱硝、除尘工作</w:t>
      </w:r>
      <w:bookmarkEnd w:id="95"/>
      <w:bookmarkEnd w:id="96"/>
    </w:p>
    <w:p w:rsidR="0012516C" w:rsidRPr="00E959E6" w:rsidRDefault="0012516C" w:rsidP="0012516C">
      <w:r w:rsidRPr="00E959E6">
        <w:rPr>
          <w:rFonts w:hint="eastAsia"/>
        </w:rPr>
        <w:t>加强电厂二氧化硫减排工作，推进电厂降氮脱硝工程，深入推进电厂污染减排。按照</w:t>
      </w:r>
      <w:r w:rsidR="002A1116" w:rsidRPr="00E959E6">
        <w:rPr>
          <w:rFonts w:hint="eastAsia"/>
        </w:rPr>
        <w:t>大气污染防治目标责任考核要求和广东省制定的大气污染防治实施方案</w:t>
      </w:r>
      <w:r w:rsidRPr="00E959E6">
        <w:rPr>
          <w:rFonts w:hint="eastAsia"/>
        </w:rPr>
        <w:t>，全面推动锅炉污染整治，加快淘汰</w:t>
      </w:r>
      <w:r w:rsidRPr="00E959E6">
        <w:rPr>
          <w:rFonts w:hint="eastAsia"/>
        </w:rPr>
        <w:t>10</w:t>
      </w:r>
      <w:r w:rsidRPr="00E959E6">
        <w:rPr>
          <w:rFonts w:hint="eastAsia"/>
        </w:rPr>
        <w:t>蒸吨</w:t>
      </w:r>
      <w:r w:rsidRPr="00E959E6">
        <w:rPr>
          <w:rFonts w:hint="eastAsia"/>
        </w:rPr>
        <w:t>/</w:t>
      </w:r>
      <w:r w:rsidRPr="00E959E6">
        <w:rPr>
          <w:rFonts w:hint="eastAsia"/>
        </w:rPr>
        <w:t>小时及以下使用高污染燃料锅炉，</w:t>
      </w:r>
      <w:r w:rsidRPr="00E959E6">
        <w:rPr>
          <w:rFonts w:hint="eastAsia"/>
        </w:rPr>
        <w:t>2016</w:t>
      </w:r>
      <w:r w:rsidRPr="00E959E6">
        <w:rPr>
          <w:rFonts w:hint="eastAsia"/>
        </w:rPr>
        <w:t>年底前，城市建成区全部划为高污染燃料禁燃区，并淘汰禁燃区内</w:t>
      </w:r>
      <w:r w:rsidRPr="00E959E6">
        <w:rPr>
          <w:rFonts w:hint="eastAsia"/>
        </w:rPr>
        <w:t>75%</w:t>
      </w:r>
      <w:r w:rsidRPr="00E959E6">
        <w:rPr>
          <w:rFonts w:hint="eastAsia"/>
        </w:rPr>
        <w:t>的高污染燃料锅炉。保留的锅炉通过改进燃烧方式、改燃清洁能源或建设烟气治理设施确保稳定达标</w:t>
      </w:r>
      <w:r w:rsidR="00F802F9">
        <w:rPr>
          <w:rFonts w:hint="eastAsia"/>
        </w:rPr>
        <w:t>排放，并按要求安装在线监测设备或中控系统。</w:t>
      </w:r>
    </w:p>
    <w:p w:rsidR="002F2C97" w:rsidRPr="00E959E6" w:rsidRDefault="0012516C" w:rsidP="0012516C">
      <w:pPr>
        <w:tabs>
          <w:tab w:val="left" w:pos="900"/>
          <w:tab w:val="left" w:pos="6946"/>
        </w:tabs>
        <w:rPr>
          <w:szCs w:val="24"/>
        </w:rPr>
      </w:pPr>
      <w:r w:rsidRPr="00E959E6">
        <w:rPr>
          <w:rFonts w:hint="eastAsia"/>
        </w:rPr>
        <w:t>推进水泥行业降氮脱硝工程及高效除尘设施建设。</w:t>
      </w:r>
      <w:r w:rsidR="00A84F9F">
        <w:rPr>
          <w:rFonts w:hint="eastAsia"/>
        </w:rPr>
        <w:t>对于</w:t>
      </w:r>
      <w:r w:rsidRPr="00E959E6">
        <w:rPr>
          <w:rFonts w:hint="eastAsia"/>
        </w:rPr>
        <w:t>现役新型干法水泥熟料生产线</w:t>
      </w:r>
      <w:r w:rsidR="00A84F9F">
        <w:rPr>
          <w:rFonts w:hint="eastAsia"/>
        </w:rPr>
        <w:t>，实行</w:t>
      </w:r>
      <w:r w:rsidR="00A84F9F" w:rsidRPr="00E959E6">
        <w:rPr>
          <w:rFonts w:hint="eastAsia"/>
        </w:rPr>
        <w:t>2000</w:t>
      </w:r>
      <w:r w:rsidR="00A84F9F" w:rsidRPr="00E959E6">
        <w:rPr>
          <w:rFonts w:hint="eastAsia"/>
        </w:rPr>
        <w:t>吨</w:t>
      </w:r>
      <w:r w:rsidR="00A84F9F" w:rsidRPr="00E959E6">
        <w:rPr>
          <w:rFonts w:hint="eastAsia"/>
        </w:rPr>
        <w:t>/</w:t>
      </w:r>
      <w:r w:rsidR="00A84F9F" w:rsidRPr="00E959E6">
        <w:rPr>
          <w:rFonts w:hint="eastAsia"/>
        </w:rPr>
        <w:t>日以上规模的</w:t>
      </w:r>
      <w:r w:rsidRPr="00E959E6">
        <w:rPr>
          <w:rFonts w:hint="eastAsia"/>
        </w:rPr>
        <w:t>按要求完成低氮燃烧和烟气脱硝改造</w:t>
      </w:r>
      <w:r w:rsidR="007E6072">
        <w:rPr>
          <w:rFonts w:hint="eastAsia"/>
        </w:rPr>
        <w:t>，</w:t>
      </w:r>
      <w:r w:rsidRPr="00E959E6">
        <w:rPr>
          <w:rFonts w:hint="eastAsia"/>
        </w:rPr>
        <w:t>2000</w:t>
      </w:r>
      <w:r w:rsidRPr="00E959E6">
        <w:rPr>
          <w:rFonts w:hint="eastAsia"/>
        </w:rPr>
        <w:t>吨</w:t>
      </w:r>
      <w:r w:rsidRPr="00E959E6">
        <w:rPr>
          <w:rFonts w:hint="eastAsia"/>
        </w:rPr>
        <w:t>/</w:t>
      </w:r>
      <w:r w:rsidRPr="00E959E6">
        <w:rPr>
          <w:rFonts w:hint="eastAsia"/>
        </w:rPr>
        <w:t>日以下规模的逐步实现低氮燃烧改造。加强对各工业企业煤堆、渣堆、料堆、灰堆扬尘污染控制，对厂区内煤炭、水泥、粉煤灰、聚苯颗粒、陶粒、白灰、腻</w:t>
      </w:r>
      <w:r w:rsidRPr="00E959E6">
        <w:rPr>
          <w:rFonts w:hint="eastAsia"/>
        </w:rPr>
        <w:lastRenderedPageBreak/>
        <w:t>子粉、石膏粉等易产生粉尘污染的物料实施仓库、储藏罐、封闭或半封闭堆场分类存放，临时性废弃物及时清运出厂，长期性废弃物堆场应当设置高于废弃物堆的围墙或防尘网。</w:t>
      </w:r>
    </w:p>
    <w:p w:rsidR="002F2C97" w:rsidRPr="00E959E6" w:rsidRDefault="0012516C" w:rsidP="00567B97">
      <w:pPr>
        <w:pStyle w:val="3"/>
      </w:pPr>
      <w:bookmarkStart w:id="97" w:name="_Toc439660882"/>
      <w:bookmarkStart w:id="98" w:name="_Toc450518576"/>
      <w:r w:rsidRPr="00E959E6">
        <w:rPr>
          <w:rFonts w:hint="eastAsia"/>
        </w:rPr>
        <w:t>削减挥发性有机物，着力控制臭氧污染</w:t>
      </w:r>
      <w:bookmarkEnd w:id="97"/>
      <w:bookmarkEnd w:id="98"/>
    </w:p>
    <w:p w:rsidR="0012516C" w:rsidRPr="00E959E6" w:rsidRDefault="0012516C" w:rsidP="0012516C">
      <w:pPr>
        <w:tabs>
          <w:tab w:val="left" w:pos="900"/>
          <w:tab w:val="left" w:pos="6946"/>
        </w:tabs>
        <w:rPr>
          <w:rFonts w:cs="Arial"/>
          <w:szCs w:val="24"/>
        </w:rPr>
      </w:pPr>
      <w:r w:rsidRPr="00E959E6">
        <w:rPr>
          <w:rFonts w:cs="Arial" w:hint="eastAsia"/>
          <w:szCs w:val="24"/>
        </w:rPr>
        <w:t>推进工业源挥发性有机物排放治理，实施典型行业（涂料、油墨、印刷、家具、表面涂装（汽车制造业）等）挥发性有机物排放治理，推行采用密闭一体化生产技术，统一收集挥发性有机物废气并净化处理，净化效率应大于</w:t>
      </w:r>
      <w:r w:rsidRPr="00E959E6">
        <w:rPr>
          <w:rFonts w:cs="Arial" w:hint="eastAsia"/>
          <w:szCs w:val="24"/>
        </w:rPr>
        <w:t>90%</w:t>
      </w:r>
      <w:r w:rsidRPr="00E959E6">
        <w:rPr>
          <w:rFonts w:cs="Arial" w:hint="eastAsia"/>
          <w:szCs w:val="24"/>
        </w:rPr>
        <w:t>。</w:t>
      </w:r>
    </w:p>
    <w:p w:rsidR="0012516C" w:rsidRPr="00E959E6" w:rsidRDefault="0012516C" w:rsidP="0012516C">
      <w:pPr>
        <w:tabs>
          <w:tab w:val="left" w:pos="900"/>
          <w:tab w:val="left" w:pos="6946"/>
        </w:tabs>
        <w:rPr>
          <w:rFonts w:cs="Arial"/>
          <w:szCs w:val="24"/>
        </w:rPr>
      </w:pPr>
      <w:r w:rsidRPr="00E959E6">
        <w:rPr>
          <w:rFonts w:cs="Arial" w:hint="eastAsia"/>
          <w:szCs w:val="24"/>
        </w:rPr>
        <w:t>按照《广东省环境保护厅关于重点行业挥发性有机物综合整治的实施方案（</w:t>
      </w:r>
      <w:r w:rsidRPr="00E959E6">
        <w:rPr>
          <w:rFonts w:cs="Arial" w:hint="eastAsia"/>
          <w:szCs w:val="24"/>
        </w:rPr>
        <w:t>2014-2017</w:t>
      </w:r>
      <w:r w:rsidRPr="00E959E6">
        <w:rPr>
          <w:rFonts w:cs="Arial" w:hint="eastAsia"/>
          <w:szCs w:val="24"/>
        </w:rPr>
        <w:t>年）》（粤环〔</w:t>
      </w:r>
      <w:r w:rsidRPr="00E959E6">
        <w:rPr>
          <w:rFonts w:cs="Arial" w:hint="eastAsia"/>
          <w:szCs w:val="24"/>
        </w:rPr>
        <w:t>2014</w:t>
      </w:r>
      <w:r w:rsidRPr="00E959E6">
        <w:rPr>
          <w:rFonts w:cs="Arial" w:hint="eastAsia"/>
          <w:szCs w:val="24"/>
        </w:rPr>
        <w:t>〕</w:t>
      </w:r>
      <w:r w:rsidRPr="00E959E6">
        <w:rPr>
          <w:rFonts w:cs="Arial" w:hint="eastAsia"/>
          <w:szCs w:val="24"/>
        </w:rPr>
        <w:t>130</w:t>
      </w:r>
      <w:r w:rsidRPr="00E959E6">
        <w:rPr>
          <w:rFonts w:cs="Arial" w:hint="eastAsia"/>
          <w:szCs w:val="24"/>
        </w:rPr>
        <w:t>号）要求，更新市级挥发性有机物（</w:t>
      </w:r>
      <w:r w:rsidRPr="00E959E6">
        <w:rPr>
          <w:rFonts w:cs="Arial" w:hint="eastAsia"/>
          <w:szCs w:val="24"/>
        </w:rPr>
        <w:t>VOCs)</w:t>
      </w:r>
      <w:r w:rsidRPr="00E959E6">
        <w:rPr>
          <w:rFonts w:cs="Arial" w:hint="eastAsia"/>
          <w:szCs w:val="24"/>
        </w:rPr>
        <w:t>重点监管企业名单，稳步推进重点监管企业</w:t>
      </w:r>
      <w:r w:rsidRPr="00E959E6">
        <w:rPr>
          <w:rFonts w:cs="Arial" w:hint="eastAsia"/>
          <w:szCs w:val="24"/>
        </w:rPr>
        <w:t>VOCs</w:t>
      </w:r>
      <w:r w:rsidRPr="00E959E6">
        <w:rPr>
          <w:rFonts w:cs="Arial" w:hint="eastAsia"/>
          <w:szCs w:val="24"/>
        </w:rPr>
        <w:t>治理工作，确保</w:t>
      </w:r>
      <w:r w:rsidRPr="00E959E6">
        <w:rPr>
          <w:rFonts w:cs="Arial" w:hint="eastAsia"/>
          <w:szCs w:val="24"/>
        </w:rPr>
        <w:t>VOCs</w:t>
      </w:r>
      <w:r w:rsidRPr="00E959E6">
        <w:rPr>
          <w:rFonts w:cs="Arial" w:hint="eastAsia"/>
          <w:szCs w:val="24"/>
        </w:rPr>
        <w:t>重点监管企业治理完成率达到</w:t>
      </w:r>
      <w:r w:rsidRPr="00E959E6">
        <w:rPr>
          <w:rFonts w:cs="Arial" w:hint="eastAsia"/>
          <w:szCs w:val="24"/>
        </w:rPr>
        <w:t>80%</w:t>
      </w:r>
      <w:r w:rsidRPr="00E959E6">
        <w:rPr>
          <w:rFonts w:cs="Arial" w:hint="eastAsia"/>
          <w:szCs w:val="24"/>
        </w:rPr>
        <w:t>以上。</w:t>
      </w:r>
    </w:p>
    <w:p w:rsidR="0012516C" w:rsidRPr="00E959E6" w:rsidRDefault="0012516C" w:rsidP="0012516C">
      <w:pPr>
        <w:tabs>
          <w:tab w:val="left" w:pos="900"/>
          <w:tab w:val="left" w:pos="6946"/>
        </w:tabs>
        <w:rPr>
          <w:rFonts w:cs="Arial"/>
          <w:szCs w:val="24"/>
        </w:rPr>
      </w:pPr>
      <w:r w:rsidRPr="00E959E6">
        <w:rPr>
          <w:rFonts w:cs="Arial" w:hint="eastAsia"/>
          <w:szCs w:val="24"/>
        </w:rPr>
        <w:t>建立</w:t>
      </w:r>
      <w:r w:rsidRPr="00E959E6">
        <w:rPr>
          <w:rFonts w:cs="Arial" w:hint="eastAsia"/>
          <w:szCs w:val="24"/>
        </w:rPr>
        <w:t>VOCs</w:t>
      </w:r>
      <w:r w:rsidRPr="00E959E6">
        <w:rPr>
          <w:rFonts w:cs="Arial" w:hint="eastAsia"/>
          <w:szCs w:val="24"/>
        </w:rPr>
        <w:t>污染防治专家库，组织开展对重点监管企业排放评估工作，推行</w:t>
      </w:r>
      <w:r w:rsidRPr="00E959E6">
        <w:rPr>
          <w:rFonts w:cs="Arial" w:hint="eastAsia"/>
          <w:szCs w:val="24"/>
        </w:rPr>
        <w:t>VOCs</w:t>
      </w:r>
      <w:r w:rsidRPr="00E959E6">
        <w:rPr>
          <w:rFonts w:cs="Arial" w:hint="eastAsia"/>
          <w:szCs w:val="24"/>
        </w:rPr>
        <w:t>排放“一企一策”防治工作。开展重点行业</w:t>
      </w:r>
      <w:r w:rsidRPr="00E959E6">
        <w:rPr>
          <w:rFonts w:cs="Arial" w:hint="eastAsia"/>
          <w:szCs w:val="24"/>
        </w:rPr>
        <w:t>VOCs</w:t>
      </w:r>
      <w:r w:rsidRPr="00E959E6">
        <w:rPr>
          <w:rFonts w:cs="Arial" w:hint="eastAsia"/>
          <w:szCs w:val="24"/>
        </w:rPr>
        <w:t>排污收费政策研究，启动本地区</w:t>
      </w:r>
      <w:r w:rsidRPr="00E959E6">
        <w:rPr>
          <w:rFonts w:cs="Arial" w:hint="eastAsia"/>
          <w:szCs w:val="24"/>
        </w:rPr>
        <w:t>VOCs</w:t>
      </w:r>
      <w:r w:rsidRPr="00E959E6">
        <w:rPr>
          <w:rFonts w:cs="Arial" w:hint="eastAsia"/>
          <w:szCs w:val="24"/>
        </w:rPr>
        <w:t>重点监管企业“一企一档”动态信息管理系统建设工作，逐步开展重点行业</w:t>
      </w:r>
      <w:r w:rsidRPr="00E959E6">
        <w:rPr>
          <w:rFonts w:cs="Arial" w:hint="eastAsia"/>
          <w:szCs w:val="24"/>
        </w:rPr>
        <w:t>VOCs</w:t>
      </w:r>
      <w:r w:rsidRPr="00E959E6">
        <w:rPr>
          <w:rFonts w:cs="Arial" w:hint="eastAsia"/>
          <w:szCs w:val="24"/>
        </w:rPr>
        <w:t>排放量核定，并作为</w:t>
      </w:r>
      <w:r w:rsidRPr="00E959E6">
        <w:rPr>
          <w:rFonts w:cs="Arial" w:hint="eastAsia"/>
          <w:szCs w:val="24"/>
        </w:rPr>
        <w:t>VOCs</w:t>
      </w:r>
      <w:r w:rsidRPr="00E959E6">
        <w:rPr>
          <w:rFonts w:cs="Arial" w:hint="eastAsia"/>
          <w:szCs w:val="24"/>
        </w:rPr>
        <w:t>排污收费和总量控制依据。</w:t>
      </w:r>
    </w:p>
    <w:p w:rsidR="0012516C" w:rsidRPr="00E959E6" w:rsidRDefault="0012516C" w:rsidP="0012516C">
      <w:pPr>
        <w:tabs>
          <w:tab w:val="left" w:pos="900"/>
          <w:tab w:val="left" w:pos="6946"/>
        </w:tabs>
        <w:rPr>
          <w:rFonts w:cs="Arial"/>
          <w:szCs w:val="24"/>
        </w:rPr>
      </w:pPr>
      <w:r w:rsidRPr="00E959E6">
        <w:rPr>
          <w:rFonts w:cs="Arial" w:hint="eastAsia"/>
          <w:szCs w:val="24"/>
        </w:rPr>
        <w:t>鼓励企业生产中使用符合环保要求的水基型、非有机溶剂型、低有机溶剂型产品，提高环保型涂料使用比例。深化印刷、家具、表面涂装、制鞋、电子设备制造等行业挥发性有机物排放达标治理工作。</w:t>
      </w:r>
    </w:p>
    <w:p w:rsidR="002F2C97" w:rsidRPr="00E959E6" w:rsidRDefault="0012516C" w:rsidP="0012516C">
      <w:pPr>
        <w:tabs>
          <w:tab w:val="left" w:pos="900"/>
          <w:tab w:val="left" w:pos="6946"/>
        </w:tabs>
        <w:rPr>
          <w:szCs w:val="24"/>
        </w:rPr>
      </w:pPr>
      <w:r w:rsidRPr="00E959E6">
        <w:rPr>
          <w:rFonts w:cs="Arial" w:hint="eastAsia"/>
          <w:szCs w:val="24"/>
        </w:rPr>
        <w:t>开展生活源挥发性有机物排放控制。在建筑装饰装修行业推广使用符合环保要求的水性或低挥发性建筑涂料、木器漆和胶粘剂，逐步减少有机溶剂型涂料的使用。在服装干洗行业淘汰开启式干洗机，推广使用配备制冷溶剂回收系统的封闭式干洗机。</w:t>
      </w:r>
    </w:p>
    <w:p w:rsidR="002F2C97" w:rsidRPr="00E959E6" w:rsidRDefault="0012516C" w:rsidP="00567B97">
      <w:pPr>
        <w:pStyle w:val="3"/>
      </w:pPr>
      <w:bookmarkStart w:id="99" w:name="_Toc439660883"/>
      <w:bookmarkStart w:id="100" w:name="_Toc450518577"/>
      <w:r w:rsidRPr="00E959E6">
        <w:rPr>
          <w:rFonts w:hint="eastAsia"/>
        </w:rPr>
        <w:t>发展绿色交通，减少移动机械设备污染排放</w:t>
      </w:r>
      <w:bookmarkEnd w:id="99"/>
      <w:bookmarkEnd w:id="100"/>
    </w:p>
    <w:p w:rsidR="0012516C" w:rsidRPr="00E959E6" w:rsidRDefault="0012516C" w:rsidP="0012516C">
      <w:pPr>
        <w:tabs>
          <w:tab w:val="left" w:pos="6946"/>
        </w:tabs>
        <w:rPr>
          <w:szCs w:val="24"/>
        </w:rPr>
      </w:pPr>
      <w:r w:rsidRPr="00E959E6">
        <w:rPr>
          <w:rFonts w:hint="eastAsia"/>
          <w:szCs w:val="24"/>
        </w:rPr>
        <w:t>加强城市交通管理，加快各行业老旧车辆更新，推广使用新能源和清洁能源车辆。大力发展绿化货运，推广甩挂运输。严格新车准入，落实环境保护部、工业和信息化部</w:t>
      </w:r>
      <w:r w:rsidRPr="00E959E6">
        <w:rPr>
          <w:rFonts w:hint="eastAsia"/>
          <w:szCs w:val="24"/>
        </w:rPr>
        <w:t>2016</w:t>
      </w:r>
      <w:r w:rsidRPr="00E959E6">
        <w:rPr>
          <w:rFonts w:hint="eastAsia"/>
          <w:szCs w:val="24"/>
        </w:rPr>
        <w:t>年第</w:t>
      </w:r>
      <w:r w:rsidRPr="00E959E6">
        <w:rPr>
          <w:rFonts w:hint="eastAsia"/>
          <w:szCs w:val="24"/>
        </w:rPr>
        <w:t>4</w:t>
      </w:r>
      <w:r w:rsidRPr="00E959E6">
        <w:rPr>
          <w:rFonts w:hint="eastAsia"/>
          <w:szCs w:val="24"/>
        </w:rPr>
        <w:t>号公告要求。未达到本行政区域现行执行的国家阶段性机动车污染物排放标准的机动车，不予办理注册登记。组织开展新车环保达标打假行动和车用油品质量监督检查，通过现场检查、抽样检测等方式，加强对新生产、销售机动车大气污染物排放状况和车用成品油质量监督检查。</w:t>
      </w:r>
    </w:p>
    <w:p w:rsidR="0012516C" w:rsidRPr="00E959E6" w:rsidRDefault="0012516C" w:rsidP="0012516C">
      <w:pPr>
        <w:tabs>
          <w:tab w:val="left" w:pos="6946"/>
        </w:tabs>
        <w:rPr>
          <w:szCs w:val="24"/>
        </w:rPr>
      </w:pPr>
      <w:r w:rsidRPr="00E959E6">
        <w:rPr>
          <w:rFonts w:hint="eastAsia"/>
          <w:szCs w:val="24"/>
        </w:rPr>
        <w:lastRenderedPageBreak/>
        <w:t>加强在用车辆污染防治，加强机动车环保监管能力建设，全面落实机动车环保定期检测与维护制度，到</w:t>
      </w:r>
      <w:r w:rsidRPr="00E959E6">
        <w:rPr>
          <w:rFonts w:hint="eastAsia"/>
          <w:szCs w:val="24"/>
        </w:rPr>
        <w:t>2020</w:t>
      </w:r>
      <w:r w:rsidRPr="00E959E6">
        <w:rPr>
          <w:rFonts w:hint="eastAsia"/>
          <w:szCs w:val="24"/>
        </w:rPr>
        <w:t>年底，全市机动车环保定期检测率达</w:t>
      </w:r>
      <w:r w:rsidRPr="00E959E6">
        <w:rPr>
          <w:rFonts w:hint="eastAsia"/>
          <w:szCs w:val="24"/>
        </w:rPr>
        <w:t>90%</w:t>
      </w:r>
      <w:r w:rsidRPr="00E959E6">
        <w:rPr>
          <w:rFonts w:hint="eastAsia"/>
          <w:szCs w:val="24"/>
        </w:rPr>
        <w:t>以上。建立完善机动车环保检测监管信息系统。加大机动车停放地抽检、道路抽检力度。加快机动车环保检验合格标志发放工作。至</w:t>
      </w:r>
      <w:r w:rsidRPr="00E959E6">
        <w:rPr>
          <w:rFonts w:hint="eastAsia"/>
          <w:szCs w:val="24"/>
        </w:rPr>
        <w:t>2020</w:t>
      </w:r>
      <w:r w:rsidRPr="00E959E6">
        <w:rPr>
          <w:rFonts w:hint="eastAsia"/>
          <w:szCs w:val="24"/>
        </w:rPr>
        <w:t>年底前，全市环保检验合格标志发放率达到</w:t>
      </w:r>
      <w:r w:rsidRPr="00E959E6">
        <w:rPr>
          <w:rFonts w:hint="eastAsia"/>
          <w:szCs w:val="24"/>
        </w:rPr>
        <w:t>100%</w:t>
      </w:r>
      <w:r w:rsidRPr="00E959E6">
        <w:rPr>
          <w:rFonts w:hint="eastAsia"/>
          <w:szCs w:val="24"/>
        </w:rPr>
        <w:t>，未取得环保合格标志的车辆以及排气超标的车辆不得上路行驶。</w:t>
      </w:r>
    </w:p>
    <w:p w:rsidR="002F2C97" w:rsidRPr="00E959E6" w:rsidRDefault="0012516C" w:rsidP="0012516C">
      <w:pPr>
        <w:tabs>
          <w:tab w:val="left" w:pos="6946"/>
        </w:tabs>
        <w:rPr>
          <w:szCs w:val="24"/>
        </w:rPr>
      </w:pPr>
      <w:r w:rsidRPr="00E959E6">
        <w:rPr>
          <w:rFonts w:hint="eastAsia"/>
          <w:szCs w:val="24"/>
        </w:rPr>
        <w:t>加快“黄标车”淘汰。全面推行“黄标车”限行措施，在限行区域内推广设立电子执法系统。至</w:t>
      </w:r>
      <w:r w:rsidRPr="00E959E6">
        <w:rPr>
          <w:rFonts w:hint="eastAsia"/>
          <w:szCs w:val="24"/>
        </w:rPr>
        <w:t>2017</w:t>
      </w:r>
      <w:r w:rsidRPr="00E959E6">
        <w:rPr>
          <w:rFonts w:hint="eastAsia"/>
          <w:szCs w:val="24"/>
        </w:rPr>
        <w:t>年，全市基本淘汰所有“黄标车”。加强黄标车异地检验的审核把关，未采用简易工况法检测尾气的检测站，不可受理异地黄标车的检验。尽快组织制定简易工况法实施计划，按程序报批后实施。</w:t>
      </w:r>
    </w:p>
    <w:p w:rsidR="002F2C97" w:rsidRPr="00E959E6" w:rsidRDefault="0012516C" w:rsidP="00567B97">
      <w:pPr>
        <w:pStyle w:val="3"/>
      </w:pPr>
      <w:bookmarkStart w:id="101" w:name="_Toc439660884"/>
      <w:bookmarkStart w:id="102" w:name="_Toc450518578"/>
      <w:r w:rsidRPr="00E959E6">
        <w:rPr>
          <w:rFonts w:hint="eastAsia"/>
        </w:rPr>
        <w:t>深化面源整治，控制扬尘和有毒气体排放</w:t>
      </w:r>
      <w:bookmarkEnd w:id="101"/>
      <w:bookmarkEnd w:id="102"/>
    </w:p>
    <w:p w:rsidR="00D478EF" w:rsidRPr="00E959E6" w:rsidRDefault="00D478EF" w:rsidP="00D478EF">
      <w:r w:rsidRPr="00E959E6">
        <w:rPr>
          <w:rFonts w:hint="eastAsia"/>
        </w:rPr>
        <w:t>加强施工及道路扬尘污染治理，推广施工扬尘污染防治技术，积极推进绿色施工，督促施工单位落实施工现场封闭围挡、设置冲洗设施、道路硬底化等扬尘防治措施，严禁敞开式作业。重点施工工地应按要求安装视频监控设施。强化道路扬尘控制水平，使用道路清洁机械对路面进行日常清扫，增加道路洒水保洁频次，减少道路扬尘负荷。</w:t>
      </w:r>
    </w:p>
    <w:p w:rsidR="00D478EF" w:rsidRPr="00E959E6" w:rsidRDefault="00D478EF" w:rsidP="00D478EF">
      <w:r w:rsidRPr="00E959E6">
        <w:rPr>
          <w:rFonts w:hint="eastAsia"/>
        </w:rPr>
        <w:t>整治堆场扬尘污染，散货物料堆场应封闭存储或建设防风抑尘设施。积极推进粉煤灰、炉渣、矿渣的综合利用，减少堆放量，并加强煤炭、砂石、灰土等堆场扬尘污染控制，堆场的空地、道路、出入口须实行硬化处理，临时堆放料堆必须采取喷洒抑尘剂、绿网覆盖等临时性措施。</w:t>
      </w:r>
    </w:p>
    <w:p w:rsidR="00D478EF" w:rsidRPr="00E959E6" w:rsidRDefault="00D478EF" w:rsidP="00D478EF">
      <w:r w:rsidRPr="00E959E6">
        <w:rPr>
          <w:rFonts w:hint="eastAsia"/>
        </w:rPr>
        <w:t>强化油烟污染的治理力度，新建饮食服务经营场所应使用管道煤气、天然气、电等清洁能源；以位于居民稠密区的餐饮污染源为重点，全面开展餐饮油烟污染治理加强餐饮油烟污染治理，</w:t>
      </w:r>
      <w:r w:rsidRPr="00E959E6">
        <w:rPr>
          <w:rFonts w:hint="eastAsia"/>
        </w:rPr>
        <w:t>2017</w:t>
      </w:r>
      <w:r w:rsidRPr="00E959E6">
        <w:rPr>
          <w:rFonts w:hint="eastAsia"/>
        </w:rPr>
        <w:t>年底前，全市各县区建成区所有排放油烟的餐饮企业和单位食堂安装高效油烟净化设施</w:t>
      </w:r>
      <w:r w:rsidRPr="00E959E6">
        <w:rPr>
          <w:rFonts w:hint="eastAsia"/>
          <w:szCs w:val="24"/>
        </w:rPr>
        <w:t>，设施正常使用率不低于</w:t>
      </w:r>
      <w:r w:rsidRPr="00E959E6">
        <w:rPr>
          <w:rFonts w:hint="eastAsia"/>
          <w:szCs w:val="24"/>
        </w:rPr>
        <w:t>95%</w:t>
      </w:r>
      <w:r w:rsidRPr="00E959E6">
        <w:rPr>
          <w:rFonts w:hint="eastAsia"/>
          <w:szCs w:val="24"/>
        </w:rPr>
        <w:t>。</w:t>
      </w:r>
      <w:r w:rsidRPr="00E959E6">
        <w:rPr>
          <w:rFonts w:hint="eastAsia"/>
        </w:rPr>
        <w:t>推广使用高效净化型家用吸油烟机。</w:t>
      </w:r>
      <w:r w:rsidRPr="00E959E6">
        <w:rPr>
          <w:rFonts w:hint="eastAsia"/>
          <w:szCs w:val="24"/>
        </w:rPr>
        <w:t>建立多部门联合查处制度，加强餐饮油烟污染监督管理，开展规模化餐饮企业在线监控试点工作，建立长效监管机制。</w:t>
      </w:r>
    </w:p>
    <w:p w:rsidR="002F2C97" w:rsidRPr="00E959E6" w:rsidRDefault="00D478EF" w:rsidP="00D478EF">
      <w:pPr>
        <w:tabs>
          <w:tab w:val="left" w:pos="6946"/>
        </w:tabs>
        <w:rPr>
          <w:szCs w:val="24"/>
        </w:rPr>
      </w:pPr>
      <w:r w:rsidRPr="00E959E6">
        <w:rPr>
          <w:rFonts w:hint="eastAsia"/>
        </w:rPr>
        <w:t>严控有毒气体排放，禁止露天焚烧可能产生有毒有害烟尘和恶臭的物质或将其用作燃料。加大秸秆焚烧执法检查力度，对因焚烧秸秆造成火灾、人员伤害、交通事故的严肃依法查处，对构成犯罪的追究刑事责任。实行目标责任制，对秸</w:t>
      </w:r>
      <w:r w:rsidRPr="00E959E6">
        <w:rPr>
          <w:rFonts w:hint="eastAsia"/>
        </w:rPr>
        <w:lastRenderedPageBreak/>
        <w:t>秆焚烧严重和综合利用率低的地区启动问责机制。此外，应将有毒空气污染物排放控制作为建设项目环评审批的重要内容。</w:t>
      </w:r>
    </w:p>
    <w:p w:rsidR="002F2C97" w:rsidRPr="00E959E6" w:rsidRDefault="002F2C97" w:rsidP="00AE5157">
      <w:pPr>
        <w:pStyle w:val="2"/>
      </w:pPr>
      <w:bookmarkStart w:id="103" w:name="_Toc450518579"/>
      <w:r w:rsidRPr="00E959E6">
        <w:t>固体废物污染防治规划</w:t>
      </w:r>
      <w:bookmarkEnd w:id="103"/>
    </w:p>
    <w:p w:rsidR="002F2C97" w:rsidRPr="00E959E6" w:rsidRDefault="002F2C97" w:rsidP="00567B97">
      <w:pPr>
        <w:pStyle w:val="3"/>
      </w:pPr>
      <w:bookmarkStart w:id="104" w:name="_Toc450518580"/>
      <w:r w:rsidRPr="00E959E6">
        <w:rPr>
          <w:rFonts w:hint="eastAsia"/>
        </w:rPr>
        <w:t>加强危险废物污染防治</w:t>
      </w:r>
      <w:bookmarkEnd w:id="104"/>
    </w:p>
    <w:p w:rsidR="001C3457" w:rsidRDefault="0051119D" w:rsidP="0051119D">
      <w:pPr>
        <w:rPr>
          <w:szCs w:val="24"/>
        </w:rPr>
      </w:pPr>
      <w:r w:rsidRPr="00E959E6">
        <w:rPr>
          <w:rFonts w:hint="eastAsia"/>
          <w:szCs w:val="24"/>
        </w:rPr>
        <w:t>以全过程规范化管理为抓手，以产生、利用、处置危险废物的单位为监管重点，完善危险废物监管体制机制。规划期间，应以提高危险废物的资源化利用水平，完善危险废物运输转移机制为重点，杜绝危险废物混入一般工业固体废物或生活垃圾进行处理处置的现象，全面推进危险废物安全处理处置。</w:t>
      </w:r>
    </w:p>
    <w:p w:rsidR="0051119D" w:rsidRPr="00E959E6" w:rsidRDefault="0051119D" w:rsidP="0051119D">
      <w:pPr>
        <w:rPr>
          <w:szCs w:val="24"/>
        </w:rPr>
      </w:pPr>
      <w:r w:rsidRPr="00E959E6">
        <w:rPr>
          <w:rFonts w:hint="eastAsia"/>
          <w:szCs w:val="24"/>
        </w:rPr>
        <w:t>加强现有危险废物持证经营单位的监管，适时进行技术升级，不断完善治理设施，提高综合利用水平；到</w:t>
      </w:r>
      <w:r w:rsidRPr="00E959E6">
        <w:rPr>
          <w:rFonts w:hint="eastAsia"/>
          <w:szCs w:val="24"/>
        </w:rPr>
        <w:t>2020</w:t>
      </w:r>
      <w:r w:rsidRPr="00E959E6">
        <w:rPr>
          <w:rFonts w:hint="eastAsia"/>
          <w:szCs w:val="24"/>
        </w:rPr>
        <w:t>年，在摸清全市所有危险废物产生单位及自身利用、处置危险废物单位情况的基础上，建立健全完善的危险废物管理信息系统，完善危险废物转移联单管理制度，逐步设施电子标签管理，建立反映危险废物产生、贮存、转移、利用和处置全面情况的台账资料，提高危险废物产生单位规范化管理水平。</w:t>
      </w:r>
    </w:p>
    <w:p w:rsidR="002F2C97" w:rsidRPr="00E959E6" w:rsidRDefault="00E36D97" w:rsidP="0051119D">
      <w:pPr>
        <w:rPr>
          <w:szCs w:val="24"/>
        </w:rPr>
      </w:pPr>
      <w:r w:rsidRPr="00E959E6">
        <w:rPr>
          <w:rFonts w:hint="eastAsia"/>
          <w:szCs w:val="32"/>
        </w:rPr>
        <w:t>积极争取在</w:t>
      </w:r>
      <w:r w:rsidRPr="00E959E6">
        <w:rPr>
          <w:rFonts w:hint="eastAsia"/>
          <w:szCs w:val="32"/>
        </w:rPr>
        <w:t>2018</w:t>
      </w:r>
      <w:r w:rsidRPr="00E959E6">
        <w:rPr>
          <w:rFonts w:hint="eastAsia"/>
          <w:szCs w:val="32"/>
        </w:rPr>
        <w:t>年底前建成梅州市危险废物处理中心，服务范围为广东省粤东片区。</w:t>
      </w:r>
    </w:p>
    <w:p w:rsidR="002F2C97" w:rsidRPr="00E959E6" w:rsidRDefault="002F2C97" w:rsidP="00567B97">
      <w:pPr>
        <w:pStyle w:val="3"/>
      </w:pPr>
      <w:bookmarkStart w:id="105" w:name="_Toc450518581"/>
      <w:r w:rsidRPr="00E959E6">
        <w:rPr>
          <w:rFonts w:hint="eastAsia"/>
        </w:rPr>
        <w:t>推进生活垃圾综合处理</w:t>
      </w:r>
      <w:bookmarkEnd w:id="105"/>
    </w:p>
    <w:p w:rsidR="0051119D" w:rsidRPr="00E959E6" w:rsidRDefault="0051119D" w:rsidP="0051119D">
      <w:pPr>
        <w:rPr>
          <w:szCs w:val="24"/>
        </w:rPr>
      </w:pPr>
      <w:r w:rsidRPr="00E959E6">
        <w:rPr>
          <w:rFonts w:hint="eastAsia"/>
          <w:szCs w:val="24"/>
        </w:rPr>
        <w:t>加快生活垃圾无害化处理设施、密闭化收运系统和分类化收集系统的建设，提高生活垃圾无害化、减量化、资源化处理水平。逐步开展垃圾分类收集，建立完善的环卫配套设施，实现生活垃圾减量化、资源化、无害化处理。</w:t>
      </w:r>
    </w:p>
    <w:p w:rsidR="001C3457" w:rsidRDefault="0051119D" w:rsidP="0051119D">
      <w:pPr>
        <w:rPr>
          <w:szCs w:val="24"/>
        </w:rPr>
      </w:pPr>
      <w:r w:rsidRPr="00E959E6">
        <w:rPr>
          <w:rFonts w:hint="eastAsia"/>
          <w:szCs w:val="24"/>
        </w:rPr>
        <w:t>规划期间以全面推广乡镇、农村垃圾定点收集处理，推广生活垃圾分类收集，实现全市生活垃圾无害化处理为导向</w:t>
      </w:r>
      <w:r w:rsidR="001C3457">
        <w:rPr>
          <w:rFonts w:hint="eastAsia"/>
          <w:szCs w:val="24"/>
        </w:rPr>
        <w:t>，</w:t>
      </w:r>
      <w:r w:rsidRPr="00E959E6">
        <w:rPr>
          <w:rFonts w:hint="eastAsia"/>
          <w:szCs w:val="24"/>
        </w:rPr>
        <w:t>以城区为试点，实施生活垃圾分类收集，力争将分类收集范围覆盖到各县各镇，大力实施生活垃圾源头减量，提高生活垃圾资源回收和综合利用水平。</w:t>
      </w:r>
    </w:p>
    <w:p w:rsidR="002F2C97" w:rsidRPr="00E959E6" w:rsidRDefault="0051119D" w:rsidP="0051119D">
      <w:pPr>
        <w:rPr>
          <w:szCs w:val="24"/>
        </w:rPr>
      </w:pPr>
      <w:r w:rsidRPr="00E959E6">
        <w:rPr>
          <w:rFonts w:hint="eastAsia"/>
          <w:szCs w:val="24"/>
        </w:rPr>
        <w:t>各县（市、区）全面推行“户收集、村集中、镇转运、县统筹处理”的农村生活垃圾收运处理模式，通过“一县一厂、一镇一站、一村一点”建设，完善农村生活垃圾基础设施建设，实现农村生活垃圾收集处理全覆盖。完善生活垃圾收集运输系统，进一步完善垃圾转运站建设，对现有垃圾转运站进行改扩建，提高</w:t>
      </w:r>
      <w:r w:rsidRPr="00E959E6">
        <w:rPr>
          <w:rFonts w:hint="eastAsia"/>
          <w:szCs w:val="24"/>
        </w:rPr>
        <w:lastRenderedPageBreak/>
        <w:t>规范收集转运能力，实现环卫作业机械化和运输密闭化，减少生活垃圾在收集、转运中造成二次污染。从县城开始，逐步开展电池、灯管、废油漆等有毒有害垃圾的专门收集处置。</w:t>
      </w:r>
      <w:r w:rsidR="009060D2" w:rsidRPr="00AC46C2">
        <w:rPr>
          <w:rFonts w:hint="eastAsia"/>
          <w:szCs w:val="24"/>
        </w:rPr>
        <w:t>到</w:t>
      </w:r>
      <w:r w:rsidR="009060D2" w:rsidRPr="00AC46C2">
        <w:rPr>
          <w:rFonts w:hint="eastAsia"/>
          <w:szCs w:val="24"/>
        </w:rPr>
        <w:t>2020</w:t>
      </w:r>
      <w:r w:rsidR="00AC46C2">
        <w:rPr>
          <w:rFonts w:hint="eastAsia"/>
          <w:szCs w:val="24"/>
        </w:rPr>
        <w:t>年，</w:t>
      </w:r>
      <w:r w:rsidR="009060D2" w:rsidRPr="00AC46C2">
        <w:rPr>
          <w:rFonts w:hint="eastAsia"/>
          <w:szCs w:val="24"/>
        </w:rPr>
        <w:t>城镇生活垃圾无害化处理率达</w:t>
      </w:r>
      <w:r w:rsidR="009060D2" w:rsidRPr="00AC46C2">
        <w:rPr>
          <w:rFonts w:hint="eastAsia"/>
          <w:szCs w:val="24"/>
        </w:rPr>
        <w:t>98%</w:t>
      </w:r>
      <w:r w:rsidR="009060D2" w:rsidRPr="00AC46C2">
        <w:rPr>
          <w:rFonts w:hint="eastAsia"/>
          <w:szCs w:val="24"/>
        </w:rPr>
        <w:t>以上，所有垃圾填埋场的渗滤液得到有效处理。</w:t>
      </w:r>
    </w:p>
    <w:p w:rsidR="002F2C97" w:rsidRPr="00E959E6" w:rsidRDefault="002F2C97" w:rsidP="00567B97">
      <w:pPr>
        <w:pStyle w:val="3"/>
      </w:pPr>
      <w:bookmarkStart w:id="106" w:name="_Toc450518582"/>
      <w:r w:rsidRPr="00E959E6">
        <w:rPr>
          <w:rFonts w:hint="eastAsia"/>
        </w:rPr>
        <w:t>推动工业固废资源化利用</w:t>
      </w:r>
      <w:bookmarkEnd w:id="106"/>
    </w:p>
    <w:p w:rsidR="001C3457" w:rsidRDefault="0051119D" w:rsidP="0051119D">
      <w:pPr>
        <w:rPr>
          <w:szCs w:val="24"/>
        </w:rPr>
      </w:pPr>
      <w:r w:rsidRPr="00E959E6">
        <w:rPr>
          <w:rFonts w:hint="eastAsia"/>
          <w:szCs w:val="24"/>
        </w:rPr>
        <w:t>工业固体废物的污染防治应突出资源化、减量化和无害化。</w:t>
      </w:r>
    </w:p>
    <w:p w:rsidR="0051119D" w:rsidRPr="00E959E6" w:rsidRDefault="0051119D" w:rsidP="0051119D">
      <w:pPr>
        <w:rPr>
          <w:szCs w:val="24"/>
        </w:rPr>
      </w:pPr>
      <w:r w:rsidRPr="00E959E6">
        <w:rPr>
          <w:rFonts w:hint="eastAsia"/>
          <w:szCs w:val="24"/>
        </w:rPr>
        <w:t>粉煤灰、炉渣、尾矿等大宗工业固体废物的主要产生单位应加强清洁生产，通过技术改进、降低能耗和原材料消耗，减少固体废物的产生。拓展资源化利用途径，大力提高工业固体废物的资源化利用水平。</w:t>
      </w:r>
    </w:p>
    <w:p w:rsidR="001C3457" w:rsidRDefault="0051119D" w:rsidP="0051119D">
      <w:pPr>
        <w:rPr>
          <w:szCs w:val="24"/>
        </w:rPr>
      </w:pPr>
      <w:r w:rsidRPr="00E959E6">
        <w:rPr>
          <w:rFonts w:hint="eastAsia"/>
          <w:szCs w:val="24"/>
        </w:rPr>
        <w:t>以加大粉煤灰、炉渣和废瓷等主要工业固体废物的资源化综合利用为重点，提高工业固体废物的集中处理和资源化利用水平。继续拓宽粉煤灰和炉渣的综合利用途径，加强在建筑材料生产、筑路等方面的应用；推进尾矿在建筑材料生产、筑路和回填方面的直接利用；推广废瓷回收利用等废物资源化利用技术，回收利用陶瓷生产行业的废瓷。</w:t>
      </w:r>
    </w:p>
    <w:p w:rsidR="0051119D" w:rsidRPr="00E959E6" w:rsidRDefault="0051119D" w:rsidP="0051119D">
      <w:pPr>
        <w:rPr>
          <w:szCs w:val="24"/>
        </w:rPr>
      </w:pPr>
      <w:r w:rsidRPr="00E959E6">
        <w:rPr>
          <w:rFonts w:hint="eastAsia"/>
          <w:szCs w:val="24"/>
        </w:rPr>
        <w:t>以调整产业结构，推进清洁生产，发展循环经济为重点，通过改进工艺、提高原料利用效率、加强质量管理等手段，减少工业固体废物的产生。规划期内，应组织落实建设用地和建设资金，以政府、企业、社会多渠道筹措资金，建成梅州市工业固体废物处置中心，对列入国家鼓励发展的固体废物处置技术和设备，可按规定申请节能减排、循环经济、技术改造和环保补助等财政专项资金支持。力争到</w:t>
      </w:r>
      <w:r w:rsidRPr="00E959E6">
        <w:rPr>
          <w:szCs w:val="24"/>
        </w:rPr>
        <w:t xml:space="preserve"> 2020</w:t>
      </w:r>
      <w:r w:rsidRPr="00E959E6">
        <w:rPr>
          <w:rFonts w:hint="eastAsia"/>
          <w:szCs w:val="24"/>
        </w:rPr>
        <w:t>年，工业固体废物重点产生企业全部通过清洁生产审核，积极培育资源回收处理和再生利用产业，逐步形成再生资源回收、加工、利用的产业链条，进一步提高资源化利用水平。</w:t>
      </w:r>
    </w:p>
    <w:p w:rsidR="002F2C97" w:rsidRPr="00E959E6" w:rsidRDefault="00E36D97" w:rsidP="0051119D">
      <w:pPr>
        <w:rPr>
          <w:szCs w:val="24"/>
        </w:rPr>
      </w:pPr>
      <w:r w:rsidRPr="00E959E6">
        <w:rPr>
          <w:rFonts w:hint="eastAsia"/>
          <w:szCs w:val="32"/>
        </w:rPr>
        <w:t>2018</w:t>
      </w:r>
      <w:r w:rsidRPr="00E959E6">
        <w:rPr>
          <w:rFonts w:hint="eastAsia"/>
          <w:szCs w:val="32"/>
        </w:rPr>
        <w:t>年底前，在广东梅兴华丰产业集聚带核心区建成梅州市一般工业固体废物处理中心，服务范围为梅州市全市。</w:t>
      </w:r>
    </w:p>
    <w:p w:rsidR="002F2C97" w:rsidRPr="00E959E6" w:rsidRDefault="002F2C97" w:rsidP="00567B97">
      <w:pPr>
        <w:pStyle w:val="3"/>
      </w:pPr>
      <w:bookmarkStart w:id="107" w:name="_Toc450518583"/>
      <w:r w:rsidRPr="00E959E6">
        <w:rPr>
          <w:rFonts w:hint="eastAsia"/>
        </w:rPr>
        <w:t>实现污泥安全处理处置</w:t>
      </w:r>
      <w:bookmarkEnd w:id="107"/>
    </w:p>
    <w:p w:rsidR="007B4873" w:rsidRPr="00E959E6" w:rsidRDefault="0051119D" w:rsidP="0051119D">
      <w:pPr>
        <w:rPr>
          <w:szCs w:val="24"/>
        </w:rPr>
      </w:pPr>
      <w:r w:rsidRPr="00E959E6">
        <w:rPr>
          <w:rFonts w:hint="eastAsia"/>
          <w:szCs w:val="24"/>
        </w:rPr>
        <w:t>未来五年，梅州市应加强污泥无害化处置能力建设，采取资源化利用为主，无害化处置为辅的方式，加快推进生活污水处理厂污泥无害化处理处置。结合污水处理设施的建设，以提高污水处理厂的污泥脱水能力为重点，采取堆肥、建材利用等手段，确保污水处理污泥得到无害化处理处置。</w:t>
      </w:r>
    </w:p>
    <w:p w:rsidR="007B4873" w:rsidRPr="00E959E6" w:rsidRDefault="0051119D" w:rsidP="0051119D">
      <w:pPr>
        <w:rPr>
          <w:szCs w:val="24"/>
        </w:rPr>
      </w:pPr>
      <w:r w:rsidRPr="00E959E6">
        <w:rPr>
          <w:rFonts w:hint="eastAsia"/>
          <w:szCs w:val="24"/>
        </w:rPr>
        <w:lastRenderedPageBreak/>
        <w:t>逐步提高污水处理厂的污泥脱水率，所有新、改、扩建污水处理厂必须同步配套污泥高效脱水处理设施，较小规模的镇级污水处理厂鼓励采用人工湿地等污泥产生量少的工艺。</w:t>
      </w:r>
    </w:p>
    <w:p w:rsidR="0051119D" w:rsidRPr="00E959E6" w:rsidRDefault="0051119D" w:rsidP="0051119D">
      <w:pPr>
        <w:rPr>
          <w:szCs w:val="24"/>
        </w:rPr>
      </w:pPr>
      <w:r w:rsidRPr="00E959E6">
        <w:rPr>
          <w:rFonts w:hint="eastAsia"/>
          <w:szCs w:val="24"/>
        </w:rPr>
        <w:t>加强污泥产生源的监督管理，强化污水处理厂对污泥处理的主体责任，规范污泥处置流程，建立完善的污泥管理台账，自污泥产生、运输至处置进行全过程管理，对污泥产生量、含水率处置方式、运送车次、重量、最终去向进行详细记录，严禁擅自倾倒、堆放、丢弃和遗撒污泥；严格执行转移联单管理制度，污泥转移如实填写转移联单，定期向所在地环境保护主管部门报告，禁止污泥运输、处理处置单位接收、转运和处理处置无转移联单的污泥。</w:t>
      </w:r>
    </w:p>
    <w:p w:rsidR="002F2C97" w:rsidRPr="00E959E6" w:rsidRDefault="00E36D97" w:rsidP="0051119D">
      <w:pPr>
        <w:rPr>
          <w:szCs w:val="24"/>
        </w:rPr>
      </w:pPr>
      <w:r w:rsidRPr="001C3457">
        <w:rPr>
          <w:rFonts w:hint="eastAsia"/>
          <w:szCs w:val="32"/>
        </w:rPr>
        <w:t>2016</w:t>
      </w:r>
      <w:r w:rsidRPr="001C3457">
        <w:rPr>
          <w:rFonts w:hint="eastAsia"/>
          <w:szCs w:val="32"/>
        </w:rPr>
        <w:t>年底前，建成梅州市污泥处理中心，选址于丰顺县埔寨镇，服务范围为梅州市全市。</w:t>
      </w:r>
      <w:r w:rsidR="008F05ED" w:rsidRPr="001C3457">
        <w:rPr>
          <w:rFonts w:hint="eastAsia"/>
          <w:szCs w:val="32"/>
        </w:rPr>
        <w:t>至</w:t>
      </w:r>
      <w:r w:rsidR="008F05ED" w:rsidRPr="001C3457">
        <w:rPr>
          <w:rFonts w:hint="eastAsia"/>
          <w:szCs w:val="32"/>
        </w:rPr>
        <w:t>2020</w:t>
      </w:r>
      <w:r w:rsidR="008F05ED" w:rsidRPr="001C3457">
        <w:rPr>
          <w:rFonts w:hint="eastAsia"/>
          <w:szCs w:val="32"/>
        </w:rPr>
        <w:t>年，</w:t>
      </w:r>
      <w:r w:rsidR="008F05ED" w:rsidRPr="001C3457">
        <w:rPr>
          <w:rFonts w:hint="eastAsia"/>
          <w:szCs w:val="24"/>
        </w:rPr>
        <w:t>城市污泥无害化处理处置率达到</w:t>
      </w:r>
      <w:r w:rsidR="008F05ED" w:rsidRPr="001C3457">
        <w:rPr>
          <w:rFonts w:hint="eastAsia"/>
          <w:szCs w:val="24"/>
        </w:rPr>
        <w:t>90%</w:t>
      </w:r>
      <w:r w:rsidR="008F05ED" w:rsidRPr="001C3457">
        <w:rPr>
          <w:rFonts w:hint="eastAsia"/>
          <w:szCs w:val="24"/>
        </w:rPr>
        <w:t>以上。</w:t>
      </w:r>
    </w:p>
    <w:p w:rsidR="002F2C97" w:rsidRPr="00E959E6" w:rsidRDefault="0051119D" w:rsidP="00567B97">
      <w:pPr>
        <w:pStyle w:val="3"/>
      </w:pPr>
      <w:bookmarkStart w:id="108" w:name="_Toc418028111"/>
      <w:bookmarkStart w:id="109" w:name="_Toc439660906"/>
      <w:bookmarkStart w:id="110" w:name="_Toc450518584"/>
      <w:r w:rsidRPr="00E959E6">
        <w:rPr>
          <w:rFonts w:hint="eastAsia"/>
        </w:rPr>
        <w:t>加强废旧电子电器回收处理</w:t>
      </w:r>
      <w:bookmarkEnd w:id="108"/>
      <w:r w:rsidRPr="00E959E6">
        <w:rPr>
          <w:rFonts w:hint="eastAsia"/>
        </w:rPr>
        <w:t>处置</w:t>
      </w:r>
      <w:bookmarkEnd w:id="109"/>
      <w:bookmarkEnd w:id="110"/>
    </w:p>
    <w:p w:rsidR="002F2C97" w:rsidRPr="00E959E6" w:rsidRDefault="0051119D" w:rsidP="002F2C97">
      <w:pPr>
        <w:rPr>
          <w:szCs w:val="24"/>
        </w:rPr>
      </w:pPr>
      <w:r w:rsidRPr="00E959E6">
        <w:rPr>
          <w:rFonts w:hint="eastAsia"/>
          <w:szCs w:val="24"/>
        </w:rPr>
        <w:t>加强废旧电子电器的规范化收集处理，首先需要规范的回收渠道作为保障，建立规范的废旧电器电子产品收集网络，完善电子废物的回收处理体系。继续推进建设废旧电子电器回收网点，加强宣传教育为重点，提高电子废物的收集率，有效控制废旧电器电子产品的流向。所有回收网点应在显</w:t>
      </w:r>
      <w:r w:rsidR="001C3457">
        <w:rPr>
          <w:rFonts w:hint="eastAsia"/>
          <w:szCs w:val="24"/>
        </w:rPr>
        <w:t>著</w:t>
      </w:r>
      <w:r w:rsidRPr="00E959E6">
        <w:rPr>
          <w:rFonts w:hint="eastAsia"/>
          <w:szCs w:val="24"/>
        </w:rPr>
        <w:t>位置设置环保回收标志，收集的废旧电器电子产品全部交由有资质的单位进行处理，禁止非法拆解处理。规划期间逐步在人口密集的镇街增设电子废物回收网点，完善回收网络，建立规范的旧货交易市场，加强电子废物收集处理的监管。</w:t>
      </w:r>
    </w:p>
    <w:p w:rsidR="002F2C97" w:rsidRPr="00E959E6" w:rsidRDefault="002F2C97" w:rsidP="00AE5157">
      <w:pPr>
        <w:pStyle w:val="2"/>
      </w:pPr>
      <w:bookmarkStart w:id="111" w:name="_Toc450518585"/>
      <w:r w:rsidRPr="00E959E6">
        <w:t>声环境保护及污染防治规划</w:t>
      </w:r>
      <w:bookmarkEnd w:id="111"/>
    </w:p>
    <w:p w:rsidR="002F2C97" w:rsidRPr="00E959E6" w:rsidRDefault="002F2C97" w:rsidP="00567B97">
      <w:pPr>
        <w:pStyle w:val="3"/>
      </w:pPr>
      <w:bookmarkStart w:id="112" w:name="_Toc450518586"/>
      <w:r w:rsidRPr="00E959E6">
        <w:rPr>
          <w:rFonts w:hint="eastAsia"/>
        </w:rPr>
        <w:t>加强规划用地功能控制</w:t>
      </w:r>
      <w:bookmarkEnd w:id="112"/>
    </w:p>
    <w:p w:rsidR="002F2C97" w:rsidRPr="00E959E6" w:rsidRDefault="007B584C" w:rsidP="002F2C97">
      <w:pPr>
        <w:rPr>
          <w:szCs w:val="24"/>
        </w:rPr>
      </w:pPr>
      <w:r w:rsidRPr="00E959E6">
        <w:rPr>
          <w:rFonts w:hint="eastAsia"/>
          <w:szCs w:val="24"/>
        </w:rPr>
        <w:t>近年来，随着县城社会经济的进一步发展，建成区内居住、商业、工业混杂扩展，城区内各种功能用地较为分散。合理的功能布局是控制城区噪声污染的根本途径。因此，应不断通过强化城市规划用地功能控制，使各县城区各用地功能合理分割，</w:t>
      </w:r>
      <w:r w:rsidRPr="00E959E6">
        <w:rPr>
          <w:szCs w:val="24"/>
        </w:rPr>
        <w:t>城区内与居住区混杂的现有工业、仓储用地应逐步迁出，明晰居民区、商业区和工业区，逐步改变工业企业、餐饮娱乐服务业与居民住宅交错混杂的局面</w:t>
      </w:r>
      <w:r w:rsidRPr="00E959E6">
        <w:rPr>
          <w:rFonts w:hint="eastAsia"/>
          <w:szCs w:val="24"/>
        </w:rPr>
        <w:t>，从而有效地控制城区生活、交通、工业等噪声污染。</w:t>
      </w:r>
    </w:p>
    <w:p w:rsidR="002F2C97" w:rsidRPr="00E959E6" w:rsidRDefault="002F2C97" w:rsidP="00567B97">
      <w:pPr>
        <w:pStyle w:val="3"/>
      </w:pPr>
      <w:bookmarkStart w:id="113" w:name="_Toc450518587"/>
      <w:r w:rsidRPr="00E959E6">
        <w:rPr>
          <w:rFonts w:hint="eastAsia"/>
        </w:rPr>
        <w:t>改善交通路网布局</w:t>
      </w:r>
      <w:bookmarkEnd w:id="113"/>
    </w:p>
    <w:p w:rsidR="007B584C" w:rsidRPr="00E959E6" w:rsidRDefault="007B584C" w:rsidP="007B584C">
      <w:pPr>
        <w:rPr>
          <w:szCs w:val="24"/>
        </w:rPr>
      </w:pPr>
      <w:r w:rsidRPr="00E959E6">
        <w:rPr>
          <w:rFonts w:hint="eastAsia"/>
          <w:szCs w:val="24"/>
        </w:rPr>
        <w:lastRenderedPageBreak/>
        <w:t>梅县区、兴宁市和平远县道路交通噪声相对较高，是噪声污染控制的主要对象。完善县城交通路网的规划建设，合理组织城区对外交通通道，将远程交通和过境车流控制在城区外围，是减轻城区交通压力、降低交通噪声污染的重要举措。</w:t>
      </w:r>
    </w:p>
    <w:p w:rsidR="001F0A29" w:rsidRDefault="007B584C" w:rsidP="007B584C">
      <w:pPr>
        <w:rPr>
          <w:szCs w:val="24"/>
        </w:rPr>
      </w:pPr>
      <w:r w:rsidRPr="00E959E6">
        <w:rPr>
          <w:rFonts w:hint="eastAsia"/>
          <w:szCs w:val="24"/>
        </w:rPr>
        <w:t>合理确定路网结构，优先发展公共客运交通系统，鼓励群众公交出行，减低对摩托车、私家车等的依赖，降低机动车辆的使用对居民生活环境的影响。开展道路拓宽工程，新建道路设计尽可能有助于车辆通行顺畅，减少交通阻塞，避免因车辆怠速、停车、重新启动而产生的高噪污染。</w:t>
      </w:r>
    </w:p>
    <w:p w:rsidR="002F2C97" w:rsidRPr="00E959E6" w:rsidRDefault="007B584C" w:rsidP="007B584C">
      <w:pPr>
        <w:rPr>
          <w:szCs w:val="24"/>
        </w:rPr>
      </w:pPr>
      <w:r w:rsidRPr="00E959E6">
        <w:rPr>
          <w:rFonts w:hint="eastAsia"/>
          <w:szCs w:val="24"/>
        </w:rPr>
        <w:t>新规划的交通干线两侧应避免建设对噪声敏感的建筑群，城区生活居住群内的道路应发挥其疏通人流的主要功能，尽可能降低车辆的通行频率。老城区内分散的居住建筑应逐步改造成组团式成片分布，通过公共建筑等外围设施或加装围墙、绿化带等建筑隔离噪声，并引导机动车辆在居住组团外部通过。控制过境车辆，规划城镇过境公路；合理规划城镇交通网络；合理规划停车场。</w:t>
      </w:r>
    </w:p>
    <w:p w:rsidR="002F2C97" w:rsidRPr="00E959E6" w:rsidRDefault="002F2C97" w:rsidP="00567B97">
      <w:pPr>
        <w:pStyle w:val="3"/>
      </w:pPr>
      <w:bookmarkStart w:id="114" w:name="_Toc450518588"/>
      <w:r w:rsidRPr="00E959E6">
        <w:rPr>
          <w:rFonts w:hint="eastAsia"/>
        </w:rPr>
        <w:t>开展降噪工程建设</w:t>
      </w:r>
      <w:bookmarkEnd w:id="114"/>
    </w:p>
    <w:p w:rsidR="007B584C" w:rsidRPr="00E959E6" w:rsidRDefault="007B584C" w:rsidP="007B584C">
      <w:pPr>
        <w:rPr>
          <w:szCs w:val="24"/>
        </w:rPr>
      </w:pPr>
      <w:r w:rsidRPr="00E959E6">
        <w:rPr>
          <w:rFonts w:hint="eastAsia"/>
          <w:szCs w:val="24"/>
        </w:rPr>
        <w:t>对广梅汕铁路、高速公路两侧噪声影响较大的路段加设隔声设施，以减轻列车和机动车运行噪声对噪声敏感区域的污染。对城区内穿越或靠近居民区、文教区等噪声敏感区域的交通干道开展路面改造工程，推广采用低噪路面及材料（如空隙型混凝土、细槽型混凝土、颗粒化沥青等），降低轮胎造成的路面噪声。定期对低噪路面进行清洗，以避免因路面孔隙堵塞而减低减噪效果。对道路进行经常性维护，提高路面平整度，降低轮胎路面噪声和车体振动噪声。</w:t>
      </w:r>
    </w:p>
    <w:p w:rsidR="002F2C97" w:rsidRPr="00E959E6" w:rsidRDefault="007B584C" w:rsidP="007B584C">
      <w:pPr>
        <w:rPr>
          <w:szCs w:val="24"/>
        </w:rPr>
      </w:pPr>
      <w:r w:rsidRPr="00E959E6">
        <w:rPr>
          <w:rFonts w:hint="eastAsia"/>
          <w:szCs w:val="24"/>
        </w:rPr>
        <w:t>城区内主要道路干线两侧可采用绿化带设置消噪屏障，为充分发挥绿地减噪效果，隔声绿化带应选用花木、灌木、乔木建成密集的绿色屏障，对有条件的地方，可建设凸堤、凹堤等人工地形，加强声屏障的作用。此外，应不断改善城区铁路和主干道两侧、工业区和居住区之间的防护绿地的建设。</w:t>
      </w:r>
    </w:p>
    <w:p w:rsidR="002F2C97" w:rsidRPr="00E959E6" w:rsidRDefault="002F2C97" w:rsidP="00567B97">
      <w:pPr>
        <w:pStyle w:val="3"/>
      </w:pPr>
      <w:bookmarkStart w:id="115" w:name="_Toc450518589"/>
      <w:r w:rsidRPr="00E959E6">
        <w:rPr>
          <w:rFonts w:hint="eastAsia"/>
        </w:rPr>
        <w:t>加强噪声污染防治管理</w:t>
      </w:r>
      <w:bookmarkEnd w:id="115"/>
    </w:p>
    <w:p w:rsidR="00C30805" w:rsidRPr="00E959E6" w:rsidRDefault="00DB3D33" w:rsidP="00567B97">
      <w:pPr>
        <w:pStyle w:val="4"/>
        <w:numPr>
          <w:ilvl w:val="0"/>
          <w:numId w:val="0"/>
        </w:numPr>
        <w:ind w:left="481"/>
      </w:pPr>
      <w:r w:rsidRPr="00E959E6">
        <w:rPr>
          <w:rFonts w:hint="eastAsia"/>
        </w:rPr>
        <w:t>——</w:t>
      </w:r>
      <w:r w:rsidR="00C30805" w:rsidRPr="00E959E6">
        <w:rPr>
          <w:rFonts w:hint="eastAsia"/>
        </w:rPr>
        <w:t>生活噪声防治管理</w:t>
      </w:r>
    </w:p>
    <w:p w:rsidR="00C30805" w:rsidRPr="00E959E6" w:rsidRDefault="00C30805" w:rsidP="00C30805">
      <w:pPr>
        <w:rPr>
          <w:szCs w:val="24"/>
        </w:rPr>
      </w:pPr>
      <w:r w:rsidRPr="00E959E6">
        <w:rPr>
          <w:rFonts w:hint="eastAsia"/>
          <w:szCs w:val="24"/>
        </w:rPr>
        <w:t>严格噪声敏感区的行业准入，禁止在噪声敏感区内设立噪声扰民的金属加工、木材加工、石材加工、车辆修理等小型企业。对居民区内已经设立的五金加工等噪声扰民严重的企业应限期治理或限期搬迁。严格执行《社会生活环境噪声排放标准》，禁止商业经营活动在室外使用音响器材招揽顾客。娱乐场所噪声达不到</w:t>
      </w:r>
      <w:r w:rsidRPr="00E959E6">
        <w:rPr>
          <w:rFonts w:hint="eastAsia"/>
          <w:szCs w:val="24"/>
        </w:rPr>
        <w:lastRenderedPageBreak/>
        <w:t>相应功能区标准的要限期整改，整改后仍不能达标的予以关停。宾馆、饭店和商业等经营场所安装的冷却塔、水泵房和空调器等配套服务设施造成的噪声污染必须加以有效治理。积极推行室内综合市场，取缔扰民的露天或马路市场。明确限制室内装修作业时间，午间和夜间不得使用电钻、电锯、电刨等产生严重环境噪声污染的工具进行装修作业。</w:t>
      </w:r>
    </w:p>
    <w:p w:rsidR="00C30805" w:rsidRPr="00E959E6" w:rsidRDefault="00DB3D33" w:rsidP="00567B97">
      <w:pPr>
        <w:pStyle w:val="4"/>
        <w:numPr>
          <w:ilvl w:val="0"/>
          <w:numId w:val="0"/>
        </w:numPr>
        <w:ind w:left="481"/>
      </w:pPr>
      <w:r w:rsidRPr="00E959E6">
        <w:rPr>
          <w:rFonts w:hint="eastAsia"/>
        </w:rPr>
        <w:t>——</w:t>
      </w:r>
      <w:r w:rsidR="00C30805" w:rsidRPr="00E959E6">
        <w:rPr>
          <w:rFonts w:hint="eastAsia"/>
        </w:rPr>
        <w:t>交通噪声防治管理</w:t>
      </w:r>
    </w:p>
    <w:p w:rsidR="00C30805" w:rsidRPr="00E959E6" w:rsidRDefault="00C30805" w:rsidP="00C30805">
      <w:pPr>
        <w:rPr>
          <w:szCs w:val="24"/>
        </w:rPr>
      </w:pPr>
      <w:r w:rsidRPr="00E959E6">
        <w:rPr>
          <w:rFonts w:hint="eastAsia"/>
          <w:szCs w:val="24"/>
        </w:rPr>
        <w:t>限定货车进入城区噪声敏感路段行驶时间，根据城区发展制定并逐步扩大机动车禁行范围。在城区狭窄路段实施机动车单向通行，完善城区内停车场建设，减少交通拥堵。各路段的出入口标志应设置规范，保障车辆进出顺畅，减少怠速噪声。强化城区机动车禁鸣喇叭管理，逐步扩大机动车辆禁鸣路段和区域范围。对居住集中区、教育科研机构、医疗卫生设施等敏感建筑物集中区域和敏感时段，采取禁鸣、限行、限速等手段，降低交通噪声。</w:t>
      </w:r>
    </w:p>
    <w:p w:rsidR="00C30805" w:rsidRPr="00E959E6" w:rsidRDefault="00DB3D33" w:rsidP="00567B97">
      <w:pPr>
        <w:pStyle w:val="4"/>
        <w:numPr>
          <w:ilvl w:val="0"/>
          <w:numId w:val="0"/>
        </w:numPr>
        <w:ind w:left="482"/>
      </w:pPr>
      <w:r w:rsidRPr="00E959E6">
        <w:rPr>
          <w:rFonts w:hint="eastAsia"/>
        </w:rPr>
        <w:t>——</w:t>
      </w:r>
      <w:r w:rsidR="00C30805" w:rsidRPr="00E959E6">
        <w:rPr>
          <w:rFonts w:hint="eastAsia"/>
        </w:rPr>
        <w:t>工业噪声防治管理</w:t>
      </w:r>
    </w:p>
    <w:p w:rsidR="00C30805" w:rsidRPr="00E959E6" w:rsidRDefault="00C30805" w:rsidP="00C30805">
      <w:pPr>
        <w:rPr>
          <w:szCs w:val="24"/>
        </w:rPr>
      </w:pPr>
      <w:r w:rsidRPr="00E959E6">
        <w:rPr>
          <w:rFonts w:hint="eastAsia"/>
          <w:szCs w:val="24"/>
        </w:rPr>
        <w:t>贯彻执行《工业企业厂界环境噪声排放标准》，严厉查处工业企业噪声排放超标扰民行为。对位于噪声敏感建筑物集中区域内的现有企业高噪声设备进行限期整改，对噪声大又无法治理的噪声源，应实施搬迁或转产。工业企业应以低噪声小振动的工艺和设备代替高噪声强振动的工艺和设备。鼓风机、空气压缩机、空调机、各种泵、发电机、冷却塔等主要噪声源应选用通过国家相关机构认证的低噪声产品。对达不到相应要求的，应视工业噪声声源的类型、性质和声传播途径，采用隔音、消声、吸声、隔振，阻尼以及综合控制措施。</w:t>
      </w:r>
    </w:p>
    <w:p w:rsidR="00C30805" w:rsidRPr="00E959E6" w:rsidRDefault="00DB3D33" w:rsidP="00567B97">
      <w:pPr>
        <w:pStyle w:val="4"/>
        <w:numPr>
          <w:ilvl w:val="0"/>
          <w:numId w:val="0"/>
        </w:numPr>
        <w:ind w:left="481"/>
      </w:pPr>
      <w:r w:rsidRPr="00E959E6">
        <w:rPr>
          <w:rFonts w:hint="eastAsia"/>
        </w:rPr>
        <w:t>——</w:t>
      </w:r>
      <w:r w:rsidR="00C30805" w:rsidRPr="00E959E6">
        <w:rPr>
          <w:rFonts w:hint="eastAsia"/>
        </w:rPr>
        <w:t>施工噪声防治管理</w:t>
      </w:r>
    </w:p>
    <w:p w:rsidR="00C30805" w:rsidRPr="00E959E6" w:rsidRDefault="00C30805" w:rsidP="00C30805">
      <w:pPr>
        <w:rPr>
          <w:szCs w:val="24"/>
        </w:rPr>
        <w:sectPr w:rsidR="00C30805" w:rsidRPr="00E959E6" w:rsidSect="00A65652">
          <w:pgSz w:w="11906" w:h="16838"/>
          <w:pgMar w:top="1440" w:right="1800" w:bottom="1440" w:left="1800" w:header="851" w:footer="992" w:gutter="0"/>
          <w:cols w:space="425"/>
          <w:docGrid w:type="lines" w:linePitch="312"/>
        </w:sectPr>
      </w:pPr>
      <w:r w:rsidRPr="00E959E6">
        <w:rPr>
          <w:rFonts w:hint="eastAsia"/>
          <w:szCs w:val="24"/>
        </w:rPr>
        <w:t>加强对建筑施工噪声的监督管理，严格限定施工作业时间，限制在敏感区内夜间进行产生噪声污染的施工作业。</w:t>
      </w:r>
      <w:r w:rsidRPr="00E959E6">
        <w:rPr>
          <w:szCs w:val="24"/>
        </w:rPr>
        <w:t>2</w:t>
      </w:r>
      <w:r w:rsidRPr="00E959E6">
        <w:rPr>
          <w:rFonts w:hint="eastAsia"/>
          <w:szCs w:val="24"/>
        </w:rPr>
        <w:t>类声环境功能区和其他噪声敏感区如确需要夜间施工，应执行审批夜间施工许可证制度。产生环境噪声污染的运输车辆，应在规定的时间内施工作业。未经批准，不得在夜间使用产生严重噪声污染的大型施工机具，施工现场夜间禁止使用电锯等高噪设备。施工设备和土石方、打桩、结构、装修等施工阶段的噪声排放必须符合国家建筑施工场界噪声限值标准，鼓励使用低噪声施工设备和工艺。</w:t>
      </w:r>
    </w:p>
    <w:p w:rsidR="002F2C97" w:rsidRPr="00E959E6" w:rsidRDefault="002F2C97" w:rsidP="00AE5157">
      <w:pPr>
        <w:pStyle w:val="2"/>
      </w:pPr>
      <w:bookmarkStart w:id="116" w:name="_Toc450518590"/>
      <w:r w:rsidRPr="00E959E6">
        <w:lastRenderedPageBreak/>
        <w:t>生态与农村环境保护规划</w:t>
      </w:r>
      <w:bookmarkEnd w:id="116"/>
    </w:p>
    <w:p w:rsidR="00462C82" w:rsidRPr="00E959E6" w:rsidRDefault="00462C82" w:rsidP="00462C82">
      <w:r w:rsidRPr="00E959E6">
        <w:rPr>
          <w:rFonts w:hint="eastAsia"/>
        </w:rPr>
        <w:t>梅州市是华南重要的生态走廊、华南物种基因库、广东东北部生态屏障，《广东省主体功能区规划（</w:t>
      </w:r>
      <w:r w:rsidRPr="00E959E6">
        <w:rPr>
          <w:rFonts w:hint="eastAsia"/>
        </w:rPr>
        <w:t>2012-2020</w:t>
      </w:r>
      <w:r w:rsidRPr="00E959E6">
        <w:rPr>
          <w:rFonts w:hint="eastAsia"/>
        </w:rPr>
        <w:t>）》</w:t>
      </w:r>
      <w:r w:rsidR="00426F81">
        <w:rPr>
          <w:rFonts w:hint="eastAsia"/>
        </w:rPr>
        <w:t>（以下简称《主体功能区规划》）</w:t>
      </w:r>
      <w:r w:rsidRPr="00E959E6">
        <w:rPr>
          <w:rFonts w:hint="eastAsia"/>
        </w:rPr>
        <w:t>明确将梅州功能定位为广东绿色崛起先行市、韩江上游重要的生态屏障和水源保护地，创建国家生态文明先行示范区有助于梅州担负起维护广东东北部生态屏障安全的重任。</w:t>
      </w:r>
      <w:r w:rsidR="001F0A29" w:rsidRPr="00E959E6">
        <w:rPr>
          <w:rFonts w:hint="eastAsia"/>
        </w:rPr>
        <w:t>随着生态文明体制改革“</w:t>
      </w:r>
      <w:r w:rsidR="001F0A29" w:rsidRPr="00E959E6">
        <w:rPr>
          <w:rFonts w:hint="eastAsia"/>
        </w:rPr>
        <w:t>1+6</w:t>
      </w:r>
      <w:r w:rsidR="001F0A29" w:rsidRPr="00E959E6">
        <w:t>”</w:t>
      </w:r>
      <w:r w:rsidR="001F0A29" w:rsidRPr="00E959E6">
        <w:rPr>
          <w:rFonts w:hint="eastAsia"/>
        </w:rPr>
        <w:t>方案的顶层设计落地，生态文明建设领域改革创新全面提速，</w:t>
      </w:r>
      <w:r w:rsidRPr="00E959E6">
        <w:rPr>
          <w:rFonts w:hint="eastAsia"/>
        </w:rPr>
        <w:t>坚持在保护中发展，实施从严从紧的环保政策，确保区域生态环境安全是梅州市建设生态文明示范区的重要保证。</w:t>
      </w:r>
    </w:p>
    <w:p w:rsidR="00462C82" w:rsidRDefault="00462C82" w:rsidP="00462C82">
      <w:r w:rsidRPr="00E959E6">
        <w:rPr>
          <w:rFonts w:hint="eastAsia"/>
        </w:rPr>
        <w:t>梅州生态安全屏障的构建不仅关系着梅州市生态环境安全和粤东城市群的水环境安全，更关乎全省生态屏障构建的成效。通过调整产业结构、深化工业园区布局、加强点源污染治理、完善城镇生活污水处理及再生水设施建设、强化规模化畜禽养殖和面源污染削减等一系列创模工作的展开，对构建和保护全省生态安全屏障具有重要意义。</w:t>
      </w:r>
    </w:p>
    <w:p w:rsidR="00462C82" w:rsidRDefault="00462C82" w:rsidP="00462C82">
      <w:pPr>
        <w:rPr>
          <w:szCs w:val="24"/>
        </w:rPr>
      </w:pPr>
      <w:r w:rsidRPr="00E959E6">
        <w:rPr>
          <w:szCs w:val="24"/>
        </w:rPr>
        <w:t>至</w:t>
      </w:r>
      <w:r w:rsidRPr="00E959E6">
        <w:rPr>
          <w:szCs w:val="24"/>
        </w:rPr>
        <w:t>20</w:t>
      </w:r>
      <w:r w:rsidRPr="00E959E6">
        <w:rPr>
          <w:rFonts w:hint="eastAsia"/>
          <w:szCs w:val="24"/>
        </w:rPr>
        <w:t>20</w:t>
      </w:r>
      <w:r w:rsidRPr="00E959E6">
        <w:rPr>
          <w:szCs w:val="24"/>
        </w:rPr>
        <w:t>年，形成低碳循环、宜业宜居的绿色生态环境，城镇生活污水、生活垃圾无害化处理率分别达</w:t>
      </w:r>
      <w:r w:rsidRPr="00E959E6">
        <w:rPr>
          <w:rFonts w:hint="eastAsia"/>
          <w:szCs w:val="24"/>
        </w:rPr>
        <w:t>90</w:t>
      </w:r>
      <w:r w:rsidRPr="00E959E6">
        <w:rPr>
          <w:szCs w:val="24"/>
        </w:rPr>
        <w:t>%</w:t>
      </w:r>
      <w:r w:rsidRPr="00E959E6">
        <w:rPr>
          <w:szCs w:val="24"/>
        </w:rPr>
        <w:t>和</w:t>
      </w:r>
      <w:r w:rsidRPr="00E959E6">
        <w:rPr>
          <w:rFonts w:hint="eastAsia"/>
          <w:szCs w:val="24"/>
        </w:rPr>
        <w:t>98</w:t>
      </w:r>
      <w:r w:rsidRPr="00E959E6">
        <w:rPr>
          <w:szCs w:val="24"/>
        </w:rPr>
        <w:t>%</w:t>
      </w:r>
      <w:r w:rsidRPr="00E959E6">
        <w:rPr>
          <w:szCs w:val="24"/>
        </w:rPr>
        <w:t>以上；各县（市、区）单位生产总值能耗、主要污染物排放和单位生产总值建设用地降幅达到省、市目标要求；力争创建成国家环保模范城市。</w:t>
      </w:r>
    </w:p>
    <w:p w:rsidR="003B0DD2" w:rsidRPr="00E959E6" w:rsidRDefault="003B0DD2" w:rsidP="003B0DD2">
      <w:pPr>
        <w:pStyle w:val="3"/>
      </w:pPr>
      <w:bookmarkStart w:id="117" w:name="_Toc450518591"/>
      <w:r>
        <w:rPr>
          <w:rFonts w:hint="eastAsia"/>
        </w:rPr>
        <w:t>着力创建国家生态文明先行示范区</w:t>
      </w:r>
      <w:bookmarkEnd w:id="117"/>
    </w:p>
    <w:p w:rsidR="00462C82" w:rsidRPr="00E959E6" w:rsidRDefault="00462C82" w:rsidP="00567B97">
      <w:pPr>
        <w:pStyle w:val="4"/>
      </w:pPr>
      <w:bookmarkStart w:id="118" w:name="_Toc439660956"/>
      <w:r w:rsidRPr="00E959E6">
        <w:rPr>
          <w:rFonts w:hint="eastAsia"/>
        </w:rPr>
        <w:t>优化城市空间布局，构筑生态安全格局</w:t>
      </w:r>
      <w:bookmarkEnd w:id="118"/>
    </w:p>
    <w:p w:rsidR="00462C82" w:rsidRDefault="00426F81" w:rsidP="00462C82">
      <w:r>
        <w:rPr>
          <w:rFonts w:hint="eastAsia"/>
          <w:szCs w:val="24"/>
        </w:rPr>
        <w:t>严格落实《</w:t>
      </w:r>
      <w:r w:rsidR="00462C82" w:rsidRPr="00E959E6">
        <w:rPr>
          <w:rFonts w:hint="eastAsia"/>
          <w:szCs w:val="24"/>
        </w:rPr>
        <w:t>主体功能区规划》，细化分区分类管制，统筹谋划人口分布、经济布局、国土利用和生态保护格局，优化生态空间结构，明确开发方向，形成生态文明的空间支撑体系。</w:t>
      </w:r>
      <w:r w:rsidRPr="00E959E6">
        <w:rPr>
          <w:rFonts w:hint="eastAsia"/>
        </w:rPr>
        <w:t>根据《主体功能区规划》，清凉山水库、五华益塘水库、兴宁合水水库、平远黄田水库、蕉岭长潭水库、梅县区梅西水库、丰顺龙颈水库、丰顺虎局水库、五华桂田水库等是区域内重点生态廊道和重点水库水源区。五华的华城、河东、棉洋，兴宁石马、大坪，梅县区南口、松源，大埔枫朗，丰顺丰良等是水土流失重点治理区。丰顺县、大埔县</w:t>
      </w:r>
      <w:r>
        <w:rPr>
          <w:rFonts w:hint="eastAsia"/>
        </w:rPr>
        <w:t>属于</w:t>
      </w:r>
      <w:r w:rsidRPr="00E959E6">
        <w:rPr>
          <w:rFonts w:hint="eastAsia"/>
        </w:rPr>
        <w:t>省级重点生态功能区韩江上游片区。五华县是国家级农产品主产区。兴宁市、平远县、蕉岭县</w:t>
      </w:r>
      <w:r>
        <w:rPr>
          <w:rFonts w:hint="eastAsia"/>
        </w:rPr>
        <w:t>属于</w:t>
      </w:r>
      <w:r w:rsidRPr="00E959E6">
        <w:rPr>
          <w:rFonts w:hint="eastAsia"/>
        </w:rPr>
        <w:t>国家重点生态功能区南岭山地森林及生物多样性生态功能区粤北部分。</w:t>
      </w:r>
    </w:p>
    <w:p w:rsidR="00462C82" w:rsidRPr="00E959E6" w:rsidRDefault="00462C82" w:rsidP="00462C82">
      <w:pPr>
        <w:rPr>
          <w:szCs w:val="24"/>
        </w:rPr>
      </w:pPr>
      <w:r w:rsidRPr="00E959E6">
        <w:rPr>
          <w:rFonts w:hint="eastAsia"/>
          <w:szCs w:val="24"/>
        </w:rPr>
        <w:t>坚持“城乡结合、区域一体、重点突破、全面带动”的方针，构建层次分明</w:t>
      </w:r>
      <w:r w:rsidRPr="00E959E6">
        <w:rPr>
          <w:rFonts w:hint="eastAsia"/>
          <w:szCs w:val="24"/>
        </w:rPr>
        <w:lastRenderedPageBreak/>
        <w:t>的“中心城区</w:t>
      </w:r>
      <w:r w:rsidRPr="00E959E6">
        <w:rPr>
          <w:rFonts w:hint="eastAsia"/>
          <w:szCs w:val="24"/>
        </w:rPr>
        <w:t>-</w:t>
      </w:r>
      <w:r w:rsidRPr="00E959E6">
        <w:rPr>
          <w:rFonts w:hint="eastAsia"/>
          <w:szCs w:val="24"/>
        </w:rPr>
        <w:t>城市副中心</w:t>
      </w:r>
      <w:r w:rsidRPr="00E959E6">
        <w:rPr>
          <w:rFonts w:hint="eastAsia"/>
          <w:szCs w:val="24"/>
        </w:rPr>
        <w:t>-</w:t>
      </w:r>
      <w:r w:rsidRPr="00E959E6">
        <w:rPr>
          <w:rFonts w:hint="eastAsia"/>
          <w:szCs w:val="24"/>
        </w:rPr>
        <w:t>县城</w:t>
      </w:r>
      <w:r w:rsidRPr="00E959E6">
        <w:rPr>
          <w:rFonts w:hint="eastAsia"/>
          <w:szCs w:val="24"/>
        </w:rPr>
        <w:t>-</w:t>
      </w:r>
      <w:r w:rsidRPr="00E959E6">
        <w:rPr>
          <w:rFonts w:hint="eastAsia"/>
          <w:szCs w:val="24"/>
        </w:rPr>
        <w:t>中心镇”城镇化体系，提高县域经济发展的联动性和协调性，形成优势互补、功能定位清晰、国土空间高效利用、人与自然和谐相处的发展格局，构造以工促农、以城带乡、工农互惠、城乡一体的新型城乡互动新格面。</w:t>
      </w:r>
    </w:p>
    <w:p w:rsidR="00462C82" w:rsidRPr="00E959E6" w:rsidRDefault="00462C82" w:rsidP="00462C82">
      <w:pPr>
        <w:rPr>
          <w:szCs w:val="24"/>
        </w:rPr>
      </w:pPr>
      <w:r w:rsidRPr="00E959E6">
        <w:rPr>
          <w:rFonts w:hint="eastAsia"/>
          <w:szCs w:val="24"/>
        </w:rPr>
        <w:t>构建“面</w:t>
      </w:r>
      <w:r w:rsidRPr="00E959E6">
        <w:rPr>
          <w:rFonts w:hint="eastAsia"/>
          <w:szCs w:val="24"/>
        </w:rPr>
        <w:t>-</w:t>
      </w:r>
      <w:r w:rsidRPr="00E959E6">
        <w:rPr>
          <w:rFonts w:hint="eastAsia"/>
          <w:szCs w:val="24"/>
        </w:rPr>
        <w:t>带</w:t>
      </w:r>
      <w:r w:rsidRPr="00E959E6">
        <w:rPr>
          <w:rFonts w:hint="eastAsia"/>
          <w:szCs w:val="24"/>
        </w:rPr>
        <w:t>-</w:t>
      </w:r>
      <w:r w:rsidRPr="00E959E6">
        <w:rPr>
          <w:rFonts w:hint="eastAsia"/>
          <w:szCs w:val="24"/>
        </w:rPr>
        <w:t>园”式现代农业发展格局，在五华、兴宁、蕉岭等农产品主产区高质量建设一批粮食生产功能区，保障粮食安全。建设以梅江河为主线的沿江、以</w:t>
      </w:r>
      <w:r w:rsidRPr="00E959E6">
        <w:rPr>
          <w:rFonts w:hint="eastAsia"/>
          <w:szCs w:val="24"/>
        </w:rPr>
        <w:t>205</w:t>
      </w:r>
      <w:r w:rsidRPr="00E959E6">
        <w:rPr>
          <w:rFonts w:hint="eastAsia"/>
          <w:szCs w:val="24"/>
        </w:rPr>
        <w:t>和</w:t>
      </w:r>
      <w:r w:rsidRPr="00E959E6">
        <w:rPr>
          <w:rFonts w:hint="eastAsia"/>
          <w:szCs w:val="24"/>
        </w:rPr>
        <w:t>206</w:t>
      </w:r>
      <w:r w:rsidRPr="00E959E6">
        <w:rPr>
          <w:rFonts w:hint="eastAsia"/>
          <w:szCs w:val="24"/>
        </w:rPr>
        <w:t>国道为主体的沿路、丘陵缓坡为主体的环山农业带。</w:t>
      </w:r>
    </w:p>
    <w:p w:rsidR="00462C82" w:rsidRPr="00E959E6" w:rsidRDefault="00462C82" w:rsidP="00462C82">
      <w:pPr>
        <w:rPr>
          <w:szCs w:val="24"/>
        </w:rPr>
      </w:pPr>
      <w:r w:rsidRPr="00E959E6">
        <w:rPr>
          <w:rFonts w:hint="eastAsia"/>
          <w:szCs w:val="24"/>
        </w:rPr>
        <w:t>构筑“区</w:t>
      </w:r>
      <w:r w:rsidRPr="00E959E6">
        <w:rPr>
          <w:rFonts w:hint="eastAsia"/>
          <w:szCs w:val="24"/>
        </w:rPr>
        <w:t>-</w:t>
      </w:r>
      <w:r w:rsidRPr="00E959E6">
        <w:rPr>
          <w:rFonts w:hint="eastAsia"/>
          <w:szCs w:val="24"/>
        </w:rPr>
        <w:t>块</w:t>
      </w:r>
      <w:r w:rsidRPr="00E959E6">
        <w:rPr>
          <w:rFonts w:hint="eastAsia"/>
          <w:szCs w:val="24"/>
        </w:rPr>
        <w:t>-</w:t>
      </w:r>
      <w:r w:rsidRPr="00E959E6">
        <w:rPr>
          <w:rFonts w:hint="eastAsia"/>
          <w:szCs w:val="24"/>
        </w:rPr>
        <w:t>廊</w:t>
      </w:r>
      <w:r w:rsidRPr="00E959E6">
        <w:rPr>
          <w:rFonts w:hint="eastAsia"/>
          <w:szCs w:val="24"/>
        </w:rPr>
        <w:t>-</w:t>
      </w:r>
      <w:r w:rsidRPr="00E959E6">
        <w:rPr>
          <w:rFonts w:hint="eastAsia"/>
          <w:szCs w:val="24"/>
        </w:rPr>
        <w:t>带”状生态安全格局。山体森林区：打造南岭、莲花山、凤凰山三大山系为骨架的山体森林保护区；水陆生态板块：重点保护森林及生物多样性生态功能区、韩江上游片区，提高水源地水源涵养能力，维护自然保护区、森林公园、风景名胜区的生态平衡；水陆生态廊道：沿主要水体岸线和支流水系建设水系生态廊道，沿高速公路、铁路、航线和国道两侧建立人工生态廊道；生态缓冲带：推进工业园区、产业集聚带外围建设绿化缓冲带。</w:t>
      </w:r>
    </w:p>
    <w:p w:rsidR="00462C82" w:rsidRPr="00E959E6" w:rsidRDefault="00462C82" w:rsidP="00567B97">
      <w:pPr>
        <w:pStyle w:val="4"/>
      </w:pPr>
      <w:bookmarkStart w:id="119" w:name="_Toc439660957"/>
      <w:r w:rsidRPr="00E959E6">
        <w:rPr>
          <w:rFonts w:hint="eastAsia"/>
        </w:rPr>
        <w:t>坚持生态优先，调整产业结构</w:t>
      </w:r>
      <w:bookmarkEnd w:id="119"/>
    </w:p>
    <w:p w:rsidR="00462C82" w:rsidRPr="00E959E6" w:rsidRDefault="00462C82" w:rsidP="00462C82">
      <w:pPr>
        <w:rPr>
          <w:szCs w:val="24"/>
        </w:rPr>
      </w:pPr>
      <w:r w:rsidRPr="00E959E6">
        <w:rPr>
          <w:rFonts w:hint="eastAsia"/>
          <w:szCs w:val="24"/>
        </w:rPr>
        <w:t>坚持生态优先，重点建设产业集中度高、特色鲜明的现代生态工业园区；优先发展战略性新兴产业，重点发展电子信息、新材料、生物医药等生态适宜型产业；加速优势传统产业绿色转型。着力打造电声、汽车电子、数字家电和节能环保电子产品四大产业集聚，形成产值规模大、精加工程度高的矿产加工业集聚，建成广东重要的电子信息产业基地和国际级电声产业基地、粤东北和粤闽赣地区重要的汽车零部件制造基地和出口基地。</w:t>
      </w:r>
    </w:p>
    <w:p w:rsidR="00462C82" w:rsidRPr="00E959E6" w:rsidRDefault="00462C82" w:rsidP="00462C82">
      <w:pPr>
        <w:rPr>
          <w:szCs w:val="24"/>
        </w:rPr>
      </w:pPr>
      <w:r w:rsidRPr="00E959E6">
        <w:rPr>
          <w:rFonts w:hint="eastAsia"/>
          <w:szCs w:val="24"/>
        </w:rPr>
        <w:t>以清洁化为方向优化能源结构。优先发展水电、清洁火电能源项目，积极发展风电、生物质能、核电、太阳能光伏为重点的新能源项目，加快淘汰高耗能高污染分散供热锅炉，组织开展现役机组节能技术改造，大力推进园区集中供热、统一供气工作，积极推广“能效电厂”试点项目，鼓励推广新能源汽车，探索建设分布式能源系统，继续推进国家可再生能源建筑应用示范市建设。</w:t>
      </w:r>
    </w:p>
    <w:p w:rsidR="00462C82" w:rsidRPr="00E959E6" w:rsidRDefault="00462C82" w:rsidP="00462C82">
      <w:pPr>
        <w:rPr>
          <w:szCs w:val="24"/>
        </w:rPr>
      </w:pPr>
      <w:r w:rsidRPr="00E959E6">
        <w:rPr>
          <w:rFonts w:hint="eastAsia"/>
          <w:szCs w:val="24"/>
        </w:rPr>
        <w:t>以生态经济化为重点发展生态旅游业。打造有客家特色的生态旅游业，推进</w:t>
      </w:r>
      <w:r w:rsidR="001F0A29" w:rsidRPr="00E959E6">
        <w:rPr>
          <w:rFonts w:hint="eastAsia"/>
          <w:szCs w:val="24"/>
        </w:rPr>
        <w:t xml:space="preserve"> </w:t>
      </w:r>
      <w:r w:rsidRPr="00E959E6">
        <w:rPr>
          <w:rFonts w:hint="eastAsia"/>
          <w:szCs w:val="24"/>
        </w:rPr>
        <w:t>“</w:t>
      </w:r>
      <w:r w:rsidR="001F0A29" w:rsidRPr="001F0A29">
        <w:rPr>
          <w:rFonts w:hint="eastAsia"/>
          <w:szCs w:val="24"/>
        </w:rPr>
        <w:t>梅江韩江绿色健康文化旅游产业带</w:t>
      </w:r>
      <w:r w:rsidRPr="00E959E6">
        <w:rPr>
          <w:rFonts w:hint="eastAsia"/>
          <w:szCs w:val="24"/>
        </w:rPr>
        <w:t>”建设；加强对旅游开发区土地利用的分区、分级控制，扎实推进客家文化生态保护区建设；推进健康饮食、康复疗养、休闲度假、温泉养生等健康服务产业联动发展；建成区域性的农业休闲旅游中心。</w:t>
      </w:r>
    </w:p>
    <w:p w:rsidR="00462C82" w:rsidRPr="00E959E6" w:rsidRDefault="00462C82" w:rsidP="00462C82">
      <w:pPr>
        <w:rPr>
          <w:szCs w:val="24"/>
        </w:rPr>
      </w:pPr>
      <w:r w:rsidRPr="00E959E6">
        <w:rPr>
          <w:rFonts w:hint="eastAsia"/>
          <w:szCs w:val="24"/>
        </w:rPr>
        <w:lastRenderedPageBreak/>
        <w:t>以新型业态为主导加快培育现代服务业，积极打造电子商务产业集聚区，建设现代物流中心，培育发展文化创意产业，搭建新的金融服务平台；以绿色、特色、高效为目标发展现代农业；以生态功能与经济效益同步提升为目标发展生态林业。</w:t>
      </w:r>
    </w:p>
    <w:p w:rsidR="00462C82" w:rsidRPr="00E959E6" w:rsidRDefault="00462C82" w:rsidP="00567B97">
      <w:pPr>
        <w:pStyle w:val="4"/>
      </w:pPr>
      <w:bookmarkStart w:id="120" w:name="_Toc439660958"/>
      <w:r w:rsidRPr="00E959E6">
        <w:rPr>
          <w:rFonts w:hint="eastAsia"/>
        </w:rPr>
        <w:t>严守生态红线，提高生态承载力</w:t>
      </w:r>
      <w:bookmarkEnd w:id="120"/>
    </w:p>
    <w:p w:rsidR="00462C82" w:rsidRPr="00E959E6" w:rsidRDefault="00462C82" w:rsidP="00462C82">
      <w:r w:rsidRPr="00E959E6">
        <w:rPr>
          <w:rFonts w:hint="eastAsia"/>
        </w:rPr>
        <w:t>根据省环保厅的要求以及各区域经济社会发展和环境资源禀赋的实际情况，通过与国土、水利、农业、林业等多部门协调联动，建立健全各部门地理信息数据资源共享和合作机制，对现有的生态严格控制区进行优化调整，保障生态安全，着力增强发展可持续性。</w:t>
      </w:r>
    </w:p>
    <w:p w:rsidR="00462C82" w:rsidRPr="00E959E6" w:rsidRDefault="00462C82" w:rsidP="00462C82">
      <w:r w:rsidRPr="00E959E6">
        <w:rPr>
          <w:rFonts w:hint="eastAsia"/>
          <w:szCs w:val="24"/>
        </w:rPr>
        <w:t>对市域生态功能区、生态环境敏感区、脆弱区等区域开展生态红线现场调查和边界勘定，形成高精度生态红线分布图。强化梅州国家重点生态功能区南岭山地森林及生物多样性生态功能区保护力度，维护特色生态系统、野生动植物生境和特殊地质遗迹。完善和落实生物多样性保护与可持续利用的政策与法规，将生物多样性保护纳入部门和区域规划，促进持续利用；加强生物多样性就地保护，加强野生动物栖息地、原生地的重建、修复与保护，以各类保护区为重点，构建全方位、多层次的生物多样性保护体系。加大矿山地质环境恢复和治理力度，实施新建矿山生态保护，生产矿山整治、闭坑矿山生态修复等绿色矿山工程。完善“谁开发、谁保护；谁破坏、谁治理”的矿山环境生态恢复责任机制。</w:t>
      </w:r>
    </w:p>
    <w:p w:rsidR="00462C82" w:rsidRPr="00E959E6" w:rsidRDefault="00462C82" w:rsidP="00462C82">
      <w:pPr>
        <w:rPr>
          <w:szCs w:val="24"/>
        </w:rPr>
      </w:pPr>
      <w:r w:rsidRPr="00E959E6">
        <w:rPr>
          <w:rFonts w:hint="eastAsia"/>
          <w:szCs w:val="24"/>
        </w:rPr>
        <w:t>推动污染物减排由总量控制向环境质量改善转变。加强</w:t>
      </w:r>
      <w:r w:rsidRPr="00E959E6">
        <w:rPr>
          <w:rFonts w:hint="eastAsia"/>
          <w:szCs w:val="24"/>
        </w:rPr>
        <w:t>PM</w:t>
      </w:r>
      <w:r w:rsidRPr="00E959E6">
        <w:rPr>
          <w:rFonts w:hint="eastAsia"/>
          <w:szCs w:val="24"/>
          <w:vertAlign w:val="subscript"/>
        </w:rPr>
        <w:t>2.5</w:t>
      </w:r>
      <w:r w:rsidRPr="00E959E6">
        <w:rPr>
          <w:rFonts w:hint="eastAsia"/>
          <w:szCs w:val="24"/>
        </w:rPr>
        <w:t>污染物的控制，扩大对大气污染物种类的监测和控制措施，全面完成重点行业脱硫脱硝除尘设施改造，加强城市扬尘综合整治和交通工具废气排放治理。严格执行韩江、梅江流域重点行业污水排放特别限值，建立和完善污染物总量控制制度，实现污染物排放从浓度控制向浓度和总量双控制转变。重点围绕矿山、金属冶炼厂区等周边土地开展土壤治理、置换、修复工程。加大规模化畜禽养殖场污染管理，依法严格划定执行禁养区、限养区和适养区“三区”红线。建设水产生态养殖标准化园区，严格控制河流、山塘、水库养殖密度。加强种植业污染防治，推广生物农药或高效低毒低残留农药。</w:t>
      </w:r>
    </w:p>
    <w:p w:rsidR="00462C82" w:rsidRPr="00E959E6" w:rsidRDefault="00462C82" w:rsidP="00462C82">
      <w:pPr>
        <w:rPr>
          <w:szCs w:val="24"/>
        </w:rPr>
      </w:pPr>
      <w:r w:rsidRPr="00E959E6">
        <w:rPr>
          <w:rFonts w:hint="eastAsia"/>
          <w:szCs w:val="24"/>
        </w:rPr>
        <w:t>建立资源环境承载预警机制。深入开展生态发展区、脆弱区和重点开发区的资源环境承载力研究，建立资源环境承载能力评价体系，实施承载能力评价；积</w:t>
      </w:r>
      <w:r w:rsidRPr="00E959E6">
        <w:rPr>
          <w:rFonts w:hint="eastAsia"/>
          <w:szCs w:val="24"/>
        </w:rPr>
        <w:lastRenderedPageBreak/>
        <w:t>极探索潜在超载区域的生态恢复机制；开展对主要建成区和生态工业园给水和水资源纳污能力评估。</w:t>
      </w:r>
    </w:p>
    <w:p w:rsidR="00462C82" w:rsidRPr="00E959E6" w:rsidRDefault="00462C82" w:rsidP="00462C82">
      <w:pPr>
        <w:rPr>
          <w:szCs w:val="24"/>
        </w:rPr>
      </w:pPr>
      <w:r w:rsidRPr="00E959E6">
        <w:rPr>
          <w:szCs w:val="24"/>
        </w:rPr>
        <w:t>大力推进国家环保模范城创建活动，狠抓环境整治，强化环境监管，加强重点区域流域江河整治、大气污染治理，抓好跨省界水质断面的污染监控和农业面源污染治理，积极开展受污染土壤的生态修复。推进节地、节能、节水、节材和资源综合利用。</w:t>
      </w:r>
    </w:p>
    <w:p w:rsidR="00462C82" w:rsidRPr="00E959E6" w:rsidRDefault="00462C82" w:rsidP="00567B97">
      <w:pPr>
        <w:pStyle w:val="4"/>
      </w:pPr>
      <w:bookmarkStart w:id="121" w:name="_Toc439660959"/>
      <w:r w:rsidRPr="00E959E6">
        <w:rPr>
          <w:rFonts w:hint="eastAsia"/>
        </w:rPr>
        <w:t>践行节能低碳，建设宜居城乡</w:t>
      </w:r>
      <w:bookmarkEnd w:id="121"/>
    </w:p>
    <w:p w:rsidR="00462C82" w:rsidRPr="00E959E6" w:rsidRDefault="00462C82" w:rsidP="00462C82">
      <w:r w:rsidRPr="00E959E6">
        <w:rPr>
          <w:rFonts w:hint="eastAsia"/>
        </w:rPr>
        <w:t>以节地、节能、节水为主要抓手，全面推动资源的节约集约利用。强化新增建设用地管理，盘活存量建设用地，推进农村土地整治。全面推广节能新技术、新工艺、新设备，建立健全节能运行管理制度，推进工业、交通运输业、建筑业和公共设施领域节能改造。实行最严格的水资源管理制度，着力提高水资源利用效率，加快高耗水行业节水技术改造，发展水循环系统、串联用水系统和中水回用系统。</w:t>
      </w:r>
    </w:p>
    <w:p w:rsidR="00462C82" w:rsidRPr="00E959E6" w:rsidRDefault="00462C82" w:rsidP="00462C82">
      <w:r w:rsidRPr="00E959E6">
        <w:rPr>
          <w:rFonts w:hint="eastAsia"/>
        </w:rPr>
        <w:t>以建材、电子信息等行业，以及省重点能耗企业为重点开展清洁生产，每年完成清洁生产验收企业</w:t>
      </w:r>
      <w:r w:rsidRPr="00E959E6">
        <w:rPr>
          <w:rFonts w:hint="eastAsia"/>
        </w:rPr>
        <w:t>5</w:t>
      </w:r>
      <w:r w:rsidRPr="00E959E6">
        <w:rPr>
          <w:rFonts w:hint="eastAsia"/>
        </w:rPr>
        <w:t>家以上。开展重点行业清洁生产共性技术和关键技术研究和推广。加大对企业清洁生产扶持力度。依托丰富林业资源，提升碳汇能力；积极参与广东省碳排放权交易试点工作；发展低碳技术和低碳服务业。</w:t>
      </w:r>
    </w:p>
    <w:p w:rsidR="00462C82" w:rsidRPr="00E959E6" w:rsidRDefault="00462C82" w:rsidP="00462C82">
      <w:r w:rsidRPr="00E959E6">
        <w:rPr>
          <w:rFonts w:hint="eastAsia"/>
        </w:rPr>
        <w:t>重点加快中心城区、生态产业园建设，推动人口、产业等生活生产要素向城市聚集；推动县镇突出特色、错位互补、联动发展，深入开展“森林围城”行动。建成山水相依、错落有致、和谐秀美，有特色、有个性，让人记得住的城市。</w:t>
      </w:r>
    </w:p>
    <w:p w:rsidR="00462C82" w:rsidRPr="00E959E6" w:rsidRDefault="00462C82" w:rsidP="00462C82">
      <w:r w:rsidRPr="00E959E6">
        <w:rPr>
          <w:rFonts w:hint="eastAsia"/>
        </w:rPr>
        <w:t>以“乡是生态园”为目标建设美丽乡村。以努力营造整洁、有序、优美和宜居宜业宜游的城乡环境和建设有岭南特色、客家风貌的美丽乡村为目标，按照政府引导、项目支持、社会参与的总思路，规范化、民俗化、集约化建设新农村，原产权、原民居、原生态、原风貌改造提升旧村落，加强村庄环境整治，推进洁净家园建设，加快推进全市美丽乡村建设进程。</w:t>
      </w:r>
    </w:p>
    <w:p w:rsidR="00462C82" w:rsidRPr="00E959E6" w:rsidRDefault="00462C82" w:rsidP="00567B97">
      <w:pPr>
        <w:pStyle w:val="4"/>
      </w:pPr>
      <w:bookmarkStart w:id="122" w:name="_Toc439660960"/>
      <w:r w:rsidRPr="00E959E6">
        <w:rPr>
          <w:rFonts w:hint="eastAsia"/>
        </w:rPr>
        <w:t>探索机制创新，提高生态效益</w:t>
      </w:r>
      <w:bookmarkEnd w:id="122"/>
    </w:p>
    <w:p w:rsidR="00334F15" w:rsidRDefault="0002684B" w:rsidP="00462C82">
      <w:pPr>
        <w:rPr>
          <w:szCs w:val="24"/>
        </w:rPr>
      </w:pPr>
      <w:r>
        <w:rPr>
          <w:rFonts w:hint="eastAsia"/>
          <w:szCs w:val="24"/>
        </w:rPr>
        <w:t>积极响应</w:t>
      </w:r>
      <w:r w:rsidR="005A1B2D">
        <w:rPr>
          <w:rFonts w:hint="eastAsia"/>
          <w:szCs w:val="24"/>
        </w:rPr>
        <w:t>国家</w:t>
      </w:r>
      <w:r>
        <w:rPr>
          <w:rFonts w:hint="eastAsia"/>
          <w:szCs w:val="24"/>
        </w:rPr>
        <w:t>生态文明体制改革“</w:t>
      </w:r>
      <w:r>
        <w:rPr>
          <w:rFonts w:hint="eastAsia"/>
          <w:szCs w:val="24"/>
        </w:rPr>
        <w:t>1+6</w:t>
      </w:r>
      <w:r>
        <w:rPr>
          <w:rFonts w:hint="eastAsia"/>
          <w:szCs w:val="24"/>
        </w:rPr>
        <w:t>”</w:t>
      </w:r>
      <w:r w:rsidR="00215D18">
        <w:rPr>
          <w:rFonts w:hint="eastAsia"/>
          <w:szCs w:val="24"/>
        </w:rPr>
        <w:t>顶层设计</w:t>
      </w:r>
      <w:r>
        <w:rPr>
          <w:rFonts w:hint="eastAsia"/>
          <w:szCs w:val="24"/>
        </w:rPr>
        <w:t>，探索生态文明体制机制创新</w:t>
      </w:r>
      <w:r w:rsidR="00334F15">
        <w:rPr>
          <w:rFonts w:hint="eastAsia"/>
          <w:szCs w:val="24"/>
        </w:rPr>
        <w:t>的</w:t>
      </w:r>
      <w:r>
        <w:rPr>
          <w:rFonts w:hint="eastAsia"/>
          <w:szCs w:val="24"/>
        </w:rPr>
        <w:t>。</w:t>
      </w:r>
    </w:p>
    <w:p w:rsidR="00462C82" w:rsidRPr="00E959E6" w:rsidRDefault="00462C82" w:rsidP="00462C82">
      <w:pPr>
        <w:rPr>
          <w:szCs w:val="24"/>
        </w:rPr>
      </w:pPr>
      <w:r w:rsidRPr="00E959E6">
        <w:rPr>
          <w:rFonts w:hint="eastAsia"/>
          <w:szCs w:val="24"/>
        </w:rPr>
        <w:t>在位于韩江上游水源保护地与韩江流域下游潮汕平原地区，探索建立基于水</w:t>
      </w:r>
      <w:r w:rsidRPr="00E959E6">
        <w:rPr>
          <w:rFonts w:hint="eastAsia"/>
          <w:szCs w:val="24"/>
        </w:rPr>
        <w:lastRenderedPageBreak/>
        <w:t>量和水生态质量的生态补偿机制。积极探索“补偿到人”机制，实现生态补偿资金直接向实施保护的地区、人员转移的机制，真正实现“谁保护、谁受益”。探索建立重点发展区向生态发展区和禁止开发区的财政转移支付制度。建立并推行固定</w:t>
      </w:r>
      <w:r w:rsidRPr="00E959E6">
        <w:rPr>
          <w:rFonts w:hint="eastAsia"/>
          <w:szCs w:val="24"/>
        </w:rPr>
        <w:t>+</w:t>
      </w:r>
      <w:r w:rsidRPr="00E959E6">
        <w:rPr>
          <w:rFonts w:hint="eastAsia"/>
          <w:szCs w:val="24"/>
        </w:rPr>
        <w:t>浮动的财政转移支付机制，设立禁止开发区发展资金。</w:t>
      </w:r>
    </w:p>
    <w:p w:rsidR="00462C82" w:rsidRPr="00E959E6" w:rsidRDefault="00462C82" w:rsidP="00462C82">
      <w:pPr>
        <w:rPr>
          <w:szCs w:val="24"/>
        </w:rPr>
      </w:pPr>
      <w:r w:rsidRPr="00E959E6">
        <w:rPr>
          <w:rFonts w:hint="eastAsia"/>
          <w:szCs w:val="24"/>
        </w:rPr>
        <w:t>探索构建以生态系统监测、生物群落监测、污染排放监测和生态影响类建设项目环境监测为主要内容的生态环境监测指标体系和监测评价技术方法；整合执法主体，相对集中执法权，推进综合执法、联合执法。</w:t>
      </w:r>
    </w:p>
    <w:p w:rsidR="00462C82" w:rsidRPr="00E959E6" w:rsidRDefault="00462C82" w:rsidP="00462C82">
      <w:pPr>
        <w:autoSpaceDE w:val="0"/>
        <w:autoSpaceDN w:val="0"/>
        <w:adjustRightInd w:val="0"/>
        <w:rPr>
          <w:szCs w:val="24"/>
        </w:rPr>
      </w:pPr>
      <w:r w:rsidRPr="00E959E6">
        <w:rPr>
          <w:rFonts w:hint="eastAsia"/>
          <w:szCs w:val="24"/>
        </w:rPr>
        <w:t>坚持环境政策引导，充分利用市场导向，强化生态环境保护力度；探索建立企业生态环境的信用机制，将企业的资源环境信用等级与政府产业扶持和优惠政策扶持相挂钩；探索建立群众参与生态环境保护和监督的多样化机制；支持县（区、市）之间的生态保护合作机制、污染联防联控机制和生态共建机制。</w:t>
      </w:r>
    </w:p>
    <w:p w:rsidR="00462C82" w:rsidRPr="00E959E6" w:rsidRDefault="00462C82" w:rsidP="00567B97">
      <w:pPr>
        <w:pStyle w:val="4"/>
      </w:pPr>
      <w:r w:rsidRPr="00E959E6">
        <w:rPr>
          <w:rFonts w:hint="eastAsia"/>
        </w:rPr>
        <w:t>完善空间管控，形成一张蓝图</w:t>
      </w:r>
    </w:p>
    <w:p w:rsidR="00462C82" w:rsidRPr="00E959E6" w:rsidRDefault="00462C82" w:rsidP="00462C82">
      <w:r w:rsidRPr="00E959E6">
        <w:rPr>
          <w:rFonts w:hint="eastAsia"/>
          <w:szCs w:val="24"/>
        </w:rPr>
        <w:t>推动国民经济与社会发展规划、城乡规划、土地利用规划、环境保护规划“多规合一”，是中央全面深化改革的一项重要任务，也是推动新型城镇化建设的重要内容。环境保护规划与其他规划的“多规合一”，重点是从可持续发展角度出发，明确城市环境功能的定位和目标、环境空间格局和红线管控体系、资源环境承载能力及阈值、环境保护战略任务等基础性、战略性、综合性问题，落实环境保护的强制性要求和内容，统筹优化经济社会发展空间布局，解决区域发展与生态环境的空间冲突、环境资源的空间“错配”等实际问题，在统一的空间信息平台上建立控制线体系，以实现优化空间布局、有效配置土地资源、提高政府空间管控水平和治理能力的目标，形成一个市县一本规划、一张蓝图，实现经济社会发展与环境保护相协调。</w:t>
      </w:r>
    </w:p>
    <w:p w:rsidR="002F2C97" w:rsidRPr="00E959E6" w:rsidRDefault="002F2C97" w:rsidP="00567B97">
      <w:pPr>
        <w:pStyle w:val="3"/>
      </w:pPr>
      <w:bookmarkStart w:id="123" w:name="_Toc450518592"/>
      <w:r w:rsidRPr="00E959E6">
        <w:t>大力推进生态</w:t>
      </w:r>
      <w:r w:rsidRPr="00E959E6">
        <w:rPr>
          <w:rFonts w:hint="eastAsia"/>
        </w:rPr>
        <w:t>安全体系</w:t>
      </w:r>
      <w:r w:rsidRPr="00E959E6">
        <w:t>建设</w:t>
      </w:r>
      <w:bookmarkEnd w:id="123"/>
    </w:p>
    <w:p w:rsidR="002F2C97" w:rsidRPr="00E959E6" w:rsidRDefault="002F2C97" w:rsidP="002F2C97">
      <w:pPr>
        <w:rPr>
          <w:szCs w:val="24"/>
        </w:rPr>
      </w:pPr>
      <w:r w:rsidRPr="00E959E6">
        <w:rPr>
          <w:szCs w:val="24"/>
        </w:rPr>
        <w:t>以山体、绿地为载体，河流干流、道路主干道为基本廊道，构建一个网络化、连通性高</w:t>
      </w:r>
      <w:r w:rsidRPr="00E959E6">
        <w:rPr>
          <w:rFonts w:hint="eastAsia"/>
          <w:szCs w:val="24"/>
        </w:rPr>
        <w:t>、集</w:t>
      </w:r>
      <w:r w:rsidRPr="00E959E6">
        <w:rPr>
          <w:szCs w:val="24"/>
        </w:rPr>
        <w:t>景观</w:t>
      </w:r>
      <w:r w:rsidRPr="00E959E6">
        <w:rPr>
          <w:rFonts w:hint="eastAsia"/>
          <w:szCs w:val="24"/>
        </w:rPr>
        <w:t>与生态安全于一体的格局</w:t>
      </w:r>
      <w:r w:rsidRPr="00E959E6">
        <w:rPr>
          <w:szCs w:val="24"/>
        </w:rPr>
        <w:t>，使生物多样性、水源涵养、水土保持等重要生态系统服务功能得到正常发挥。</w:t>
      </w:r>
    </w:p>
    <w:p w:rsidR="00462C82" w:rsidRDefault="004437B2" w:rsidP="004437B2">
      <w:pPr>
        <w:rPr>
          <w:szCs w:val="24"/>
        </w:rPr>
      </w:pPr>
      <w:r w:rsidRPr="00E959E6">
        <w:rPr>
          <w:rFonts w:hint="eastAsia"/>
          <w:szCs w:val="24"/>
        </w:rPr>
        <w:t>结合梅州市各县区的实际情况和未来的发展需求，在《广东省主体功能区</w:t>
      </w:r>
      <w:r w:rsidR="00156E96">
        <w:rPr>
          <w:rFonts w:hint="eastAsia"/>
          <w:szCs w:val="24"/>
        </w:rPr>
        <w:t>规划</w:t>
      </w:r>
      <w:r w:rsidRPr="00E959E6">
        <w:rPr>
          <w:rFonts w:hint="eastAsia"/>
          <w:szCs w:val="24"/>
        </w:rPr>
        <w:t>》</w:t>
      </w:r>
      <w:r w:rsidR="00156E96">
        <w:rPr>
          <w:rFonts w:hint="eastAsia"/>
          <w:szCs w:val="24"/>
        </w:rPr>
        <w:t>（</w:t>
      </w:r>
      <w:r w:rsidR="00156E96" w:rsidRPr="00156E96">
        <w:rPr>
          <w:rFonts w:hint="eastAsia"/>
          <w:szCs w:val="24"/>
        </w:rPr>
        <w:t>粤府〔</w:t>
      </w:r>
      <w:r w:rsidR="00156E96" w:rsidRPr="00156E96">
        <w:rPr>
          <w:rFonts w:hint="eastAsia"/>
          <w:szCs w:val="24"/>
        </w:rPr>
        <w:t>2012</w:t>
      </w:r>
      <w:r w:rsidR="00156E96" w:rsidRPr="00156E96">
        <w:rPr>
          <w:rFonts w:hint="eastAsia"/>
          <w:szCs w:val="24"/>
        </w:rPr>
        <w:t>〕</w:t>
      </w:r>
      <w:r w:rsidR="00156E96" w:rsidRPr="00156E96">
        <w:rPr>
          <w:rFonts w:hint="eastAsia"/>
          <w:szCs w:val="24"/>
        </w:rPr>
        <w:t>120</w:t>
      </w:r>
      <w:r w:rsidR="00156E96" w:rsidRPr="00156E96">
        <w:rPr>
          <w:rFonts w:hint="eastAsia"/>
          <w:szCs w:val="24"/>
        </w:rPr>
        <w:t>号</w:t>
      </w:r>
      <w:r w:rsidR="00156E96">
        <w:rPr>
          <w:rFonts w:hint="eastAsia"/>
          <w:szCs w:val="24"/>
        </w:rPr>
        <w:t>）</w:t>
      </w:r>
      <w:r w:rsidRPr="00E959E6">
        <w:rPr>
          <w:rFonts w:hint="eastAsia"/>
          <w:szCs w:val="24"/>
        </w:rPr>
        <w:t>划定的基础上，推动各县（市、区）科学划分具体功能区，提高县域经济发展的联动性和协调性，形成优势互补、功能定位清晰、</w:t>
      </w:r>
      <w:r w:rsidRPr="00E959E6">
        <w:rPr>
          <w:rFonts w:hint="eastAsia"/>
          <w:szCs w:val="24"/>
        </w:rPr>
        <w:lastRenderedPageBreak/>
        <w:t>国土空间高效利用、人与自然和谐相处的发展格局。优化开发人口相对密集、开发强度较高、资源环境负荷较重的中心城区和各县县城；重点开发资源环境承载力较强、人口集聚和经济条件较好的中心镇；严格保障粮食主产区和菜篮子基地的生产和供给安全；限制开发影响全局安全的重点生态功能区；禁止开发各级各类自然文化资源保护区和其他需要特殊保护的区域。</w:t>
      </w:r>
    </w:p>
    <w:p w:rsidR="002F2C97" w:rsidRPr="00E959E6" w:rsidRDefault="002F2C97" w:rsidP="00567B97">
      <w:pPr>
        <w:pStyle w:val="3"/>
      </w:pPr>
      <w:bookmarkStart w:id="124" w:name="_Toc450518593"/>
      <w:r w:rsidRPr="00E959E6">
        <w:t>提升自然保护区建设水平</w:t>
      </w:r>
      <w:bookmarkEnd w:id="124"/>
    </w:p>
    <w:p w:rsidR="002F2C97" w:rsidRDefault="008A46FE" w:rsidP="00462C82">
      <w:r w:rsidRPr="00E959E6">
        <w:rPr>
          <w:rFonts w:hint="eastAsia"/>
        </w:rPr>
        <w:t>加强政府对自然保护区的建设和管理</w:t>
      </w:r>
      <w:r w:rsidR="00462C82">
        <w:rPr>
          <w:rFonts w:hint="eastAsia"/>
        </w:rPr>
        <w:t>，</w:t>
      </w:r>
      <w:r w:rsidRPr="00E959E6">
        <w:rPr>
          <w:rFonts w:hint="eastAsia"/>
        </w:rPr>
        <w:t>切实解决自然保护区的建设和管理经费</w:t>
      </w:r>
      <w:r w:rsidR="00462C82">
        <w:rPr>
          <w:rFonts w:hint="eastAsia"/>
        </w:rPr>
        <w:t>，</w:t>
      </w:r>
      <w:r w:rsidRPr="00E959E6">
        <w:rPr>
          <w:rFonts w:hint="eastAsia"/>
        </w:rPr>
        <w:t>完善规章制度建设，强化依法管理</w:t>
      </w:r>
      <w:r w:rsidR="00462C82">
        <w:rPr>
          <w:rFonts w:hint="eastAsia"/>
        </w:rPr>
        <w:t>，</w:t>
      </w:r>
      <w:r w:rsidRPr="00E959E6">
        <w:rPr>
          <w:rFonts w:hint="eastAsia"/>
        </w:rPr>
        <w:t>推进自然保护区优化升级</w:t>
      </w:r>
      <w:r w:rsidR="00462C82">
        <w:rPr>
          <w:rFonts w:hint="eastAsia"/>
        </w:rPr>
        <w:t>，</w:t>
      </w:r>
      <w:r w:rsidRPr="00462C82">
        <w:rPr>
          <w:rFonts w:hint="eastAsia"/>
        </w:rPr>
        <w:t>在保护区建设原有基础上，选择具有典型生态系统类型的地区进行升级。力争将部分自然保护区扩建升级为国家级自然保护区。</w:t>
      </w:r>
    </w:p>
    <w:p w:rsidR="00462C82" w:rsidRPr="00462C82" w:rsidRDefault="00462C82" w:rsidP="00462C82">
      <w:r w:rsidRPr="00E959E6">
        <w:rPr>
          <w:rFonts w:hint="eastAsia"/>
          <w:szCs w:val="24"/>
        </w:rPr>
        <w:t>推进南岭山地森林生态及生物多样性功能区建设，支持蕉岭长潭省级自然保护区升级为国家级自然保护区，梅江区泮坑自然保护区、丰顺县八乡山自然保护区升级为省级自然保护区。争取国家和省给予国家级农产品主产区（五华县）相应的财政转移支付。</w:t>
      </w:r>
    </w:p>
    <w:p w:rsidR="004160B4" w:rsidRPr="00E959E6" w:rsidRDefault="00FA09C5" w:rsidP="00567B97">
      <w:pPr>
        <w:pStyle w:val="3"/>
      </w:pPr>
      <w:bookmarkStart w:id="125" w:name="_Toc450518594"/>
      <w:r w:rsidRPr="00E959E6">
        <w:rPr>
          <w:rFonts w:hint="eastAsia"/>
        </w:rPr>
        <w:t>强化</w:t>
      </w:r>
      <w:r w:rsidR="004160B4" w:rsidRPr="00E959E6">
        <w:rPr>
          <w:rFonts w:hint="eastAsia"/>
        </w:rPr>
        <w:t>水土保持</w:t>
      </w:r>
      <w:r w:rsidRPr="00E959E6">
        <w:rPr>
          <w:rFonts w:hint="eastAsia"/>
        </w:rPr>
        <w:t>管理水平</w:t>
      </w:r>
      <w:bookmarkEnd w:id="125"/>
    </w:p>
    <w:p w:rsidR="00E61721" w:rsidRPr="00E959E6" w:rsidRDefault="003F25EB" w:rsidP="001A4339">
      <w:r w:rsidRPr="00E959E6">
        <w:rPr>
          <w:rFonts w:hint="eastAsia"/>
        </w:rPr>
        <w:t>贯彻“预防为主，保护优先”的方针，以维护和增强水土保持功能为原则，实施全面预防保护，对江河源头区、重要水源地、水蚀风蚀交错区实施重点预防，加强封育保护和封禁管护，实施严格的生产建设项目和活动管制，坚决保护原生态、原地貌植被，禁止过度放牧、无序采矿、毁林开荒和开垦草地等行为，从源头上严控人为水土流失和生态破坏。</w:t>
      </w:r>
    </w:p>
    <w:p w:rsidR="00A2215A" w:rsidRPr="00E959E6" w:rsidRDefault="003F25EB" w:rsidP="001A4339">
      <w:r w:rsidRPr="00E959E6">
        <w:rPr>
          <w:rFonts w:hint="eastAsia"/>
        </w:rPr>
        <w:t>坚持“综合治理、因地制宜”。在水土流失地区开展以小流域为单元的综合治理，在重要水源地积极推进清洁小流域建设，在坡耕地相对集中区域及侵蚀沟相对密集区域开展专项综合治理。加强综合治理示范区建设。充分发挥综合治理“保生存、保水源、保安全、保生态”的作用，改善山丘区生产生活条件，促进产业结构调整，实现粮食增产、农业增效、农民增收。逐步建立健全与国家生态文明建设要求相适应的综合监管体系。强化水土保持监督管理</w:t>
      </w:r>
      <w:r w:rsidR="00323634">
        <w:rPr>
          <w:rFonts w:hint="eastAsia"/>
        </w:rPr>
        <w:t>，提高监测水平，</w:t>
      </w:r>
      <w:r w:rsidRPr="00E959E6">
        <w:rPr>
          <w:rFonts w:hint="eastAsia"/>
        </w:rPr>
        <w:t>提升水土保持监管能力。</w:t>
      </w:r>
    </w:p>
    <w:p w:rsidR="002F2C97" w:rsidRPr="00E959E6" w:rsidRDefault="002F2C97" w:rsidP="00567B97">
      <w:pPr>
        <w:pStyle w:val="3"/>
      </w:pPr>
      <w:bookmarkStart w:id="126" w:name="_Toc450518595"/>
      <w:r w:rsidRPr="00E959E6">
        <w:t>加强农村环境保护</w:t>
      </w:r>
      <w:bookmarkEnd w:id="126"/>
    </w:p>
    <w:p w:rsidR="00115890" w:rsidRPr="00E959E6" w:rsidRDefault="003E4A0E" w:rsidP="00567B97">
      <w:pPr>
        <w:pStyle w:val="4"/>
        <w:numPr>
          <w:ilvl w:val="0"/>
          <w:numId w:val="0"/>
        </w:numPr>
        <w:ind w:left="481"/>
      </w:pPr>
      <w:r w:rsidRPr="00E959E6">
        <w:rPr>
          <w:rFonts w:hint="eastAsia"/>
        </w:rPr>
        <w:lastRenderedPageBreak/>
        <w:t>——</w:t>
      </w:r>
      <w:r w:rsidR="00115890" w:rsidRPr="00E959E6">
        <w:rPr>
          <w:rFonts w:hint="eastAsia"/>
        </w:rPr>
        <w:t>加强农村饮用水环境安全保障</w:t>
      </w:r>
    </w:p>
    <w:p w:rsidR="00115890" w:rsidRPr="00E959E6" w:rsidRDefault="00115890" w:rsidP="00115890">
      <w:pPr>
        <w:rPr>
          <w:szCs w:val="24"/>
        </w:rPr>
      </w:pPr>
      <w:r w:rsidRPr="00E959E6">
        <w:rPr>
          <w:rFonts w:hint="eastAsia"/>
          <w:szCs w:val="24"/>
        </w:rPr>
        <w:t>严格饮用水水源保护区环境监管和水质监测，并定期进行环境风险排查，对威胁饮用水源水质安全的重点污染源和风险源优先予以整治、搬迁或关闭，强化农村饮用水水源地保护。加快推进村村通自来水工程建设，到</w:t>
      </w:r>
      <w:r w:rsidRPr="00E959E6">
        <w:rPr>
          <w:rFonts w:hint="eastAsia"/>
          <w:szCs w:val="24"/>
        </w:rPr>
        <w:t>2020</w:t>
      </w:r>
      <w:r w:rsidRPr="00E959E6">
        <w:rPr>
          <w:rFonts w:hint="eastAsia"/>
          <w:szCs w:val="24"/>
        </w:rPr>
        <w:t>年，完成各县（市、区）村村通自来水工程建设，农村饮用水水质合格率稳定在</w:t>
      </w:r>
      <w:r w:rsidRPr="00E959E6">
        <w:rPr>
          <w:rFonts w:hint="eastAsia"/>
          <w:szCs w:val="24"/>
        </w:rPr>
        <w:t>70%</w:t>
      </w:r>
      <w:r w:rsidRPr="00E959E6">
        <w:rPr>
          <w:rFonts w:hint="eastAsia"/>
          <w:szCs w:val="24"/>
        </w:rPr>
        <w:t>以上。</w:t>
      </w:r>
    </w:p>
    <w:p w:rsidR="00115890" w:rsidRPr="00E959E6" w:rsidRDefault="00115890" w:rsidP="00115890">
      <w:pPr>
        <w:rPr>
          <w:szCs w:val="24"/>
        </w:rPr>
      </w:pPr>
      <w:r w:rsidRPr="00E959E6">
        <w:rPr>
          <w:rFonts w:hint="eastAsia"/>
          <w:szCs w:val="24"/>
        </w:rPr>
        <w:t>优化整合城乡饮用水源布局，合理布置集中式取水点，扩大市政统一供水范围，减少农村分散式饮用水水源数量，统筹城乡供水。</w:t>
      </w:r>
      <w:r w:rsidRPr="00E959E6">
        <w:rPr>
          <w:szCs w:val="24"/>
        </w:rPr>
        <w:t>2020</w:t>
      </w:r>
      <w:r w:rsidRPr="00E959E6">
        <w:rPr>
          <w:rFonts w:hint="eastAsia"/>
          <w:szCs w:val="24"/>
        </w:rPr>
        <w:t>年底前全面规范乡镇集中式饮用水水源保护区保护工作：明确乡镇集中式饮用水源保护区的地理界标；设置明显的警示标志，加强隔离防护设施建设；强化饮用水源保护区管理，力争到</w:t>
      </w:r>
      <w:r w:rsidRPr="00E959E6">
        <w:rPr>
          <w:szCs w:val="24"/>
        </w:rPr>
        <w:t>2020</w:t>
      </w:r>
      <w:r w:rsidRPr="00E959E6">
        <w:rPr>
          <w:rFonts w:hint="eastAsia"/>
          <w:szCs w:val="24"/>
        </w:rPr>
        <w:t>年底前基本实现对辖区内所有集中式饮用水水源保护区的常规化监管。</w:t>
      </w:r>
    </w:p>
    <w:p w:rsidR="00115890" w:rsidRPr="00E959E6" w:rsidRDefault="00C15DD5" w:rsidP="00567B97">
      <w:pPr>
        <w:pStyle w:val="4"/>
        <w:numPr>
          <w:ilvl w:val="0"/>
          <w:numId w:val="0"/>
        </w:numPr>
        <w:ind w:left="481"/>
      </w:pPr>
      <w:r w:rsidRPr="00E959E6">
        <w:rPr>
          <w:rFonts w:hint="eastAsia"/>
        </w:rPr>
        <w:t>——</w:t>
      </w:r>
      <w:r w:rsidR="00115890" w:rsidRPr="00E959E6">
        <w:rPr>
          <w:rFonts w:hint="eastAsia"/>
        </w:rPr>
        <w:t>加快农村环境基础设施建设</w:t>
      </w:r>
    </w:p>
    <w:p w:rsidR="00115890" w:rsidRPr="00E959E6" w:rsidRDefault="00115890" w:rsidP="00115890">
      <w:pPr>
        <w:rPr>
          <w:szCs w:val="24"/>
        </w:rPr>
      </w:pPr>
      <w:r w:rsidRPr="00E959E6">
        <w:rPr>
          <w:rFonts w:hint="eastAsia"/>
          <w:szCs w:val="24"/>
        </w:rPr>
        <w:t>加快镇级污水处理设施建设，因地制宜推进村庄生活污水处理。县城周边乡镇，要加快生活污水处理设施和配套污水输送管网的统一规划建设，尽可能将城市结合部乡镇的生活污水纳入城市管网处理，将距离市政污水管网较近且满足接入要求的村庄污水纳入邻近的城镇或工业集中区的生活污水处理厂集中处理；偏远乡镇要因地制宜选择人工湿地等实用、经济、运行管理简单的生活污水处理工艺，在部分人口规模小且地形条件复杂的村庄，推广采用庭院式小型湿地或小型净化槽等分散处理技术。到</w:t>
      </w:r>
      <w:r w:rsidRPr="00E959E6">
        <w:rPr>
          <w:szCs w:val="24"/>
        </w:rPr>
        <w:t>2020</w:t>
      </w:r>
      <w:r w:rsidR="00F305F9" w:rsidRPr="00E959E6">
        <w:rPr>
          <w:rFonts w:hint="eastAsia"/>
          <w:szCs w:val="24"/>
        </w:rPr>
        <w:t>年</w:t>
      </w:r>
      <w:r w:rsidRPr="00E959E6">
        <w:rPr>
          <w:rFonts w:hint="eastAsia"/>
          <w:szCs w:val="24"/>
        </w:rPr>
        <w:t>，积极建设完善城镇污水处理设施及其配套管网，各县区城镇生活污水集中处理率达到</w:t>
      </w:r>
      <w:r w:rsidRPr="00E959E6">
        <w:rPr>
          <w:rFonts w:hint="eastAsia"/>
          <w:szCs w:val="24"/>
        </w:rPr>
        <w:t>70%</w:t>
      </w:r>
      <w:r w:rsidRPr="00E959E6">
        <w:rPr>
          <w:rFonts w:hint="eastAsia"/>
          <w:szCs w:val="24"/>
        </w:rPr>
        <w:t>，基本实现镇级污水处理设施全覆盖。</w:t>
      </w:r>
    </w:p>
    <w:p w:rsidR="00115890" w:rsidRPr="00E959E6" w:rsidRDefault="00115890" w:rsidP="00115890">
      <w:pPr>
        <w:rPr>
          <w:szCs w:val="24"/>
        </w:rPr>
      </w:pPr>
      <w:r w:rsidRPr="00E959E6">
        <w:rPr>
          <w:rFonts w:hint="eastAsia"/>
          <w:szCs w:val="24"/>
        </w:rPr>
        <w:t>各县区城区及附城范围的农村生活垃圾要逐步纳入县城垃圾填埋场统一处理，全面建立和完善“户收集、村集中、镇转运、县统筹处理”的农村生活垃圾收运处理模式；其它乡镇要因地制宜建设可辐射周边村镇的镇垃圾填埋场，推进垃圾袋装化和收集工作，通过“一县一场、一镇一站、一村一点”建设，完善农村生活垃圾基础设施建设，实现农村生活垃圾收集处理全覆盖。到</w:t>
      </w:r>
      <w:r w:rsidRPr="00E959E6">
        <w:rPr>
          <w:szCs w:val="24"/>
        </w:rPr>
        <w:t>2020</w:t>
      </w:r>
      <w:r w:rsidRPr="00E959E6">
        <w:rPr>
          <w:rFonts w:hint="eastAsia"/>
          <w:szCs w:val="24"/>
        </w:rPr>
        <w:t>年，</w:t>
      </w:r>
      <w:r w:rsidRPr="00E959E6">
        <w:rPr>
          <w:rFonts w:hint="eastAsia"/>
          <w:szCs w:val="24"/>
        </w:rPr>
        <w:t>70%</w:t>
      </w:r>
      <w:r w:rsidRPr="00E959E6">
        <w:rPr>
          <w:rFonts w:hint="eastAsia"/>
          <w:szCs w:val="24"/>
        </w:rPr>
        <w:t>以上的建制镇实现生活垃圾无害化处理，全市各镇及村庄建立完成农村环卫保洁制度和垃圾收集运输机制，基本解决农村生活垃圾污染问题。</w:t>
      </w:r>
    </w:p>
    <w:p w:rsidR="00115890" w:rsidRPr="00E959E6" w:rsidRDefault="00C15DD5" w:rsidP="00567B97">
      <w:pPr>
        <w:pStyle w:val="4"/>
        <w:numPr>
          <w:ilvl w:val="0"/>
          <w:numId w:val="0"/>
        </w:numPr>
        <w:ind w:left="482"/>
      </w:pPr>
      <w:r w:rsidRPr="00E959E6">
        <w:rPr>
          <w:rFonts w:hint="eastAsia"/>
        </w:rPr>
        <w:t>——</w:t>
      </w:r>
      <w:r w:rsidR="00115890" w:rsidRPr="00E959E6">
        <w:rPr>
          <w:rFonts w:hint="eastAsia"/>
        </w:rPr>
        <w:t>深入实施农业污染减排</w:t>
      </w:r>
    </w:p>
    <w:p w:rsidR="00115890" w:rsidRPr="00E959E6" w:rsidRDefault="00115890" w:rsidP="00115890">
      <w:pPr>
        <w:rPr>
          <w:szCs w:val="24"/>
        </w:rPr>
      </w:pPr>
      <w:r w:rsidRPr="00E959E6">
        <w:rPr>
          <w:rFonts w:hint="eastAsia"/>
          <w:szCs w:val="24"/>
        </w:rPr>
        <w:lastRenderedPageBreak/>
        <w:t>1</w:t>
      </w:r>
      <w:r w:rsidRPr="00E959E6">
        <w:rPr>
          <w:rFonts w:hint="eastAsia"/>
          <w:szCs w:val="24"/>
        </w:rPr>
        <w:t>、强化畜禽养殖业监管</w:t>
      </w:r>
    </w:p>
    <w:p w:rsidR="00115890" w:rsidRPr="00E959E6" w:rsidRDefault="00115890" w:rsidP="00115890">
      <w:pPr>
        <w:rPr>
          <w:szCs w:val="24"/>
        </w:rPr>
      </w:pPr>
      <w:r w:rsidRPr="00E959E6">
        <w:rPr>
          <w:rFonts w:hint="eastAsia"/>
          <w:szCs w:val="24"/>
        </w:rPr>
        <w:t>①严格执行各县区畜禽禁养区域划定要求，严格“禁养区、限养区、适养区”管理，优化畜禽养殖业总体布局，防止畜禽养殖场在水质保护流域内的无序迁移和污染转移，继续实施“以减促治”政策，加快推进规模化畜禽养殖场重点减排工程建设。②新建、改建、扩建规模化畜禽养殖场（小区）要严格执行环评审批制度和“三同时”制度，污染物排放严格执行广东省《畜禽养殖业污染物　排放标准》（</w:t>
      </w:r>
      <w:r w:rsidRPr="00E959E6">
        <w:rPr>
          <w:szCs w:val="24"/>
        </w:rPr>
        <w:t>DB44/613-2009</w:t>
      </w:r>
      <w:r w:rsidRPr="00E959E6">
        <w:rPr>
          <w:rFonts w:hint="eastAsia"/>
          <w:szCs w:val="24"/>
        </w:rPr>
        <w:t>）。③加快推进规模化畜禽养殖场及养殖专业户污染治理，落实规模化畜禽养殖场污染治理要求，建立规模化畜禽养殖场污染减排工作档案。④推广生态健康养殖，鼓励养殖场废弃物的综合利用。⑤</w:t>
      </w:r>
      <w:r w:rsidRPr="00E959E6">
        <w:rPr>
          <w:szCs w:val="24"/>
        </w:rPr>
        <w:t>对于分散性畜禽养殖，积极引导散养密集区域的畜禽养殖专业户适度集约化经营，采用</w:t>
      </w:r>
      <w:r w:rsidR="00063FF7">
        <w:rPr>
          <w:rFonts w:hint="eastAsia"/>
          <w:szCs w:val="24"/>
        </w:rPr>
        <w:t>“</w:t>
      </w:r>
      <w:r w:rsidRPr="00E959E6">
        <w:rPr>
          <w:szCs w:val="24"/>
        </w:rPr>
        <w:t>共建、共享、共管</w:t>
      </w:r>
      <w:r w:rsidR="00063FF7">
        <w:rPr>
          <w:rFonts w:hint="eastAsia"/>
          <w:szCs w:val="24"/>
        </w:rPr>
        <w:t>”</w:t>
      </w:r>
      <w:r w:rsidRPr="00E959E6">
        <w:rPr>
          <w:szCs w:val="24"/>
        </w:rPr>
        <w:t>的模式建设污染防治设施，实现废弃物统一收集、集中处理，短期内不能实现集约化经营的养殖户，通过建设小型沼气和堆肥设施等措施，实现畜禽粪便资源化利用。</w:t>
      </w:r>
    </w:p>
    <w:p w:rsidR="00115890" w:rsidRPr="00E959E6" w:rsidRDefault="00115890" w:rsidP="00115890">
      <w:pPr>
        <w:rPr>
          <w:szCs w:val="24"/>
        </w:rPr>
      </w:pPr>
      <w:r w:rsidRPr="00E959E6">
        <w:rPr>
          <w:rFonts w:hint="eastAsia"/>
          <w:szCs w:val="24"/>
        </w:rPr>
        <w:t>2</w:t>
      </w:r>
      <w:r w:rsidRPr="00E959E6">
        <w:rPr>
          <w:rFonts w:hint="eastAsia"/>
          <w:szCs w:val="24"/>
        </w:rPr>
        <w:t>、推广生态种植业</w:t>
      </w:r>
    </w:p>
    <w:p w:rsidR="00115890" w:rsidRPr="00E959E6" w:rsidRDefault="00115890" w:rsidP="00115890">
      <w:pPr>
        <w:rPr>
          <w:szCs w:val="24"/>
        </w:rPr>
      </w:pPr>
      <w:r w:rsidRPr="00E959E6">
        <w:rPr>
          <w:rFonts w:hint="eastAsia"/>
          <w:szCs w:val="24"/>
        </w:rPr>
        <w:t>加大宣传与科技推广力度，发展生态种植业。调整肥料结构，普及测土配方施肥，强化对农药、化肥及废弃包装物，以及农膜使用的环境管理，推进有机肥料的综合利用和各类生物、物理病虫害防治技术，降低化肥、农药施用强度，着力围绕油茶、金柚、果合柿等特色农产品，开展环保产品认证工作，鼓励发展无公害农产品、绿色食品和有机产品，促进农产品规范安全生产。</w:t>
      </w:r>
    </w:p>
    <w:p w:rsidR="00115890" w:rsidRPr="00E959E6" w:rsidRDefault="00115890" w:rsidP="00115890">
      <w:pPr>
        <w:rPr>
          <w:szCs w:val="24"/>
        </w:rPr>
      </w:pPr>
      <w:r w:rsidRPr="00E959E6">
        <w:rPr>
          <w:rFonts w:hint="eastAsia"/>
          <w:szCs w:val="24"/>
        </w:rPr>
        <w:t>3</w:t>
      </w:r>
      <w:r w:rsidRPr="00E959E6">
        <w:rPr>
          <w:rFonts w:hint="eastAsia"/>
          <w:szCs w:val="24"/>
        </w:rPr>
        <w:t>、加强稻草、</w:t>
      </w:r>
      <w:r w:rsidR="0064549C">
        <w:rPr>
          <w:rFonts w:hint="eastAsia"/>
          <w:szCs w:val="24"/>
        </w:rPr>
        <w:t>秸秆</w:t>
      </w:r>
      <w:r w:rsidRPr="00E959E6">
        <w:rPr>
          <w:rFonts w:hint="eastAsia"/>
          <w:szCs w:val="24"/>
        </w:rPr>
        <w:t>综合利用</w:t>
      </w:r>
    </w:p>
    <w:p w:rsidR="00115890" w:rsidRPr="00E959E6" w:rsidRDefault="0064549C" w:rsidP="00115890">
      <w:pPr>
        <w:rPr>
          <w:rFonts w:ascii="宋体" w:hAnsi="宋体"/>
          <w:szCs w:val="24"/>
        </w:rPr>
      </w:pPr>
      <w:r>
        <w:rPr>
          <w:rFonts w:ascii="宋体" w:hAnsi="宋体" w:hint="eastAsia"/>
          <w:szCs w:val="24"/>
        </w:rPr>
        <w:t>加强稻草、秸秆的综合利用，如推广稻草、</w:t>
      </w:r>
      <w:r>
        <w:rPr>
          <w:rFonts w:hint="eastAsia"/>
          <w:szCs w:val="24"/>
        </w:rPr>
        <w:t>秸秆</w:t>
      </w:r>
      <w:r>
        <w:rPr>
          <w:rFonts w:ascii="宋体" w:hAnsi="宋体" w:hint="eastAsia"/>
          <w:szCs w:val="24"/>
        </w:rPr>
        <w:t>粉碎还田机械化技术；</w:t>
      </w:r>
      <w:r>
        <w:rPr>
          <w:rFonts w:hint="eastAsia"/>
          <w:szCs w:val="24"/>
        </w:rPr>
        <w:t>秸秆</w:t>
      </w:r>
      <w:r w:rsidR="00115890" w:rsidRPr="00E959E6">
        <w:rPr>
          <w:rFonts w:ascii="宋体" w:hAnsi="宋体" w:hint="eastAsia"/>
          <w:szCs w:val="24"/>
        </w:rPr>
        <w:t>加工利用产业化；</w:t>
      </w:r>
      <w:r>
        <w:rPr>
          <w:rFonts w:hint="eastAsia"/>
          <w:szCs w:val="24"/>
        </w:rPr>
        <w:t>秸秆</w:t>
      </w:r>
      <w:r>
        <w:rPr>
          <w:rFonts w:ascii="宋体" w:hAnsi="宋体" w:hint="eastAsia"/>
          <w:szCs w:val="24"/>
        </w:rPr>
        <w:t>用作</w:t>
      </w:r>
      <w:r w:rsidR="00115890" w:rsidRPr="00E959E6">
        <w:rPr>
          <w:rFonts w:ascii="宋体" w:hAnsi="宋体" w:hint="eastAsia"/>
          <w:szCs w:val="24"/>
        </w:rPr>
        <w:t>食用菌基料</w:t>
      </w:r>
      <w:r>
        <w:rPr>
          <w:rFonts w:ascii="宋体" w:hAnsi="宋体" w:hint="eastAsia"/>
          <w:szCs w:val="24"/>
        </w:rPr>
        <w:t>或</w:t>
      </w:r>
      <w:r w:rsidR="00115890" w:rsidRPr="00E959E6">
        <w:rPr>
          <w:rFonts w:ascii="宋体" w:hAnsi="宋体" w:hint="eastAsia"/>
          <w:szCs w:val="24"/>
        </w:rPr>
        <w:t>养畜。</w:t>
      </w:r>
    </w:p>
    <w:p w:rsidR="00115890" w:rsidRPr="00E959E6" w:rsidRDefault="00C15DD5" w:rsidP="00567B97">
      <w:pPr>
        <w:pStyle w:val="4"/>
        <w:numPr>
          <w:ilvl w:val="0"/>
          <w:numId w:val="0"/>
        </w:numPr>
        <w:ind w:left="482"/>
      </w:pPr>
      <w:r w:rsidRPr="00E959E6">
        <w:rPr>
          <w:rFonts w:hint="eastAsia"/>
        </w:rPr>
        <w:t>——</w:t>
      </w:r>
      <w:r w:rsidR="00115890" w:rsidRPr="00E959E6">
        <w:rPr>
          <w:rFonts w:hint="eastAsia"/>
        </w:rPr>
        <w:t>建立和健全农村环境保护管理机制</w:t>
      </w:r>
    </w:p>
    <w:p w:rsidR="00115890" w:rsidRPr="00E959E6" w:rsidRDefault="00115890" w:rsidP="00115890">
      <w:pPr>
        <w:rPr>
          <w:szCs w:val="24"/>
        </w:rPr>
      </w:pPr>
      <w:r w:rsidRPr="00E959E6">
        <w:rPr>
          <w:rFonts w:hint="eastAsia"/>
          <w:szCs w:val="24"/>
        </w:rPr>
        <w:t>1</w:t>
      </w:r>
      <w:r w:rsidRPr="00E959E6">
        <w:rPr>
          <w:rFonts w:hint="eastAsia"/>
          <w:szCs w:val="24"/>
        </w:rPr>
        <w:t>、建立农村环境保护协调机制。建立由环保、发改、财政、国土等相关职能部门共同参与的农村环境保护工作协调机制，设立由分管环境保护工作负责人任总召集人，各有关部门主要负责人为成员的农村环境保护联席会议，协调解决市、县农村环境保护工作中的重大问题，形成统一领导、统筹规划、分工负责、齐抓共管的工作机制。认真抓好梅州市农村环境保护行动计划重点项目实施工作。</w:t>
      </w:r>
    </w:p>
    <w:p w:rsidR="00115890" w:rsidRPr="00E959E6" w:rsidRDefault="00115890" w:rsidP="00115890">
      <w:pPr>
        <w:rPr>
          <w:szCs w:val="24"/>
        </w:rPr>
      </w:pPr>
      <w:r w:rsidRPr="00E959E6">
        <w:rPr>
          <w:rFonts w:hint="eastAsia"/>
          <w:szCs w:val="24"/>
        </w:rPr>
        <w:t>2</w:t>
      </w:r>
      <w:r w:rsidRPr="00E959E6">
        <w:rPr>
          <w:rFonts w:hint="eastAsia"/>
          <w:szCs w:val="24"/>
        </w:rPr>
        <w:t>、健全机构。加强镇级农村环保机构建设，配备专（兼）职人员，采取有</w:t>
      </w:r>
      <w:r w:rsidRPr="00E959E6">
        <w:rPr>
          <w:rFonts w:hint="eastAsia"/>
          <w:szCs w:val="24"/>
        </w:rPr>
        <w:lastRenderedPageBreak/>
        <w:t>效措施，建立完善乡镇政府环保任期目标责任制和考核制度，促进农村环保目标的落实。结合实施《国家农村小康环保行动计划》，加强“洁净家园•绿满梅州”和生态示范镇（村）的建设，继续推进生态示范村的创建工作。</w:t>
      </w:r>
    </w:p>
    <w:p w:rsidR="00115890" w:rsidRPr="00E959E6" w:rsidRDefault="00115890" w:rsidP="00115890">
      <w:pPr>
        <w:rPr>
          <w:szCs w:val="24"/>
        </w:rPr>
      </w:pPr>
      <w:r w:rsidRPr="00E959E6">
        <w:rPr>
          <w:rFonts w:hint="eastAsia"/>
          <w:szCs w:val="24"/>
        </w:rPr>
        <w:t>3</w:t>
      </w:r>
      <w:r w:rsidRPr="00E959E6">
        <w:rPr>
          <w:rFonts w:hint="eastAsia"/>
          <w:szCs w:val="24"/>
        </w:rPr>
        <w:t>、加大投入。建立政府投入机制，继续实施“以奖促治”、“以奖代补”等农村环保专项资金支持政策，并积极引导社会资金投入农村环境保护，着力解决农村居民最关心、最直接和最现实的环境问题。</w:t>
      </w:r>
    </w:p>
    <w:p w:rsidR="002F2C97" w:rsidRDefault="00115890" w:rsidP="00115890">
      <w:pPr>
        <w:autoSpaceDE w:val="0"/>
        <w:autoSpaceDN w:val="0"/>
        <w:adjustRightInd w:val="0"/>
        <w:rPr>
          <w:szCs w:val="24"/>
        </w:rPr>
      </w:pPr>
      <w:r w:rsidRPr="00E959E6">
        <w:rPr>
          <w:rFonts w:hint="eastAsia"/>
          <w:szCs w:val="24"/>
        </w:rPr>
        <w:t>4</w:t>
      </w:r>
      <w:r w:rsidRPr="00E959E6">
        <w:rPr>
          <w:rFonts w:hint="eastAsia"/>
          <w:szCs w:val="24"/>
        </w:rPr>
        <w:t>、统筹规划。积极开展镇村环境规划，镇村建设总体规划和环境规划相互衔接，合理配置环境资源。</w:t>
      </w:r>
    </w:p>
    <w:p w:rsidR="00323634" w:rsidRPr="005D66AC" w:rsidRDefault="00323634" w:rsidP="00567B97">
      <w:pPr>
        <w:pStyle w:val="4"/>
        <w:numPr>
          <w:ilvl w:val="0"/>
          <w:numId w:val="0"/>
        </w:numPr>
        <w:ind w:left="482"/>
      </w:pPr>
      <w:r w:rsidRPr="005D66AC">
        <w:rPr>
          <w:rFonts w:hint="eastAsia"/>
        </w:rPr>
        <w:t>——加强土壤环境保护和综合治理</w:t>
      </w:r>
    </w:p>
    <w:p w:rsidR="00323634" w:rsidRPr="005D66AC" w:rsidRDefault="00323634" w:rsidP="00323634">
      <w:pPr>
        <w:rPr>
          <w:szCs w:val="24"/>
        </w:rPr>
      </w:pPr>
      <w:r w:rsidRPr="005D66AC">
        <w:rPr>
          <w:rFonts w:hint="eastAsia"/>
          <w:szCs w:val="24"/>
        </w:rPr>
        <w:t>加大环境执法和污染治理力度，确保企业达标排放；严格环境准入，防止新建项目对土壤造成新的污染。定期对排放重金属、有机污染物的工矿企业以及污水、垃圾、危险废物等处理设施周边土壤进行监测。规范处理污水处理厂污泥，完善垃圾处理设施防渗措施，加强对非正规垃圾处理场所的综合整治。科学施用化肥，严格执行国家有关高毒、高残留农药使用的管理规定，建立农药包装容器等废弃物回收制度。禁止在农业生产中使用含重金属、难降解有机污染物的污水以及未经检验和安全处理的污水处理厂污泥、清淤底泥、尾矿等。</w:t>
      </w:r>
    </w:p>
    <w:p w:rsidR="00323634" w:rsidRPr="005D66AC" w:rsidRDefault="00323634" w:rsidP="00323634">
      <w:pPr>
        <w:rPr>
          <w:szCs w:val="24"/>
        </w:rPr>
      </w:pPr>
      <w:r w:rsidRPr="005D66AC">
        <w:rPr>
          <w:rFonts w:hint="eastAsia"/>
          <w:szCs w:val="24"/>
        </w:rPr>
        <w:t>将耕地和集中式饮用水水源地作为土壤环境保护的优先区域。明确行政区域内优先区域的范围和面积，并在土壤环境质量评估和污染源排查的基础上，划分土壤环境质量等级，建立相关数据库。禁止在优先区域内新建有色金属、皮革制品、石油煤炭、化工医药、铅蓄电池制造等项目。</w:t>
      </w:r>
    </w:p>
    <w:p w:rsidR="00323634" w:rsidRPr="005D66AC" w:rsidRDefault="00323634" w:rsidP="00323634">
      <w:pPr>
        <w:rPr>
          <w:szCs w:val="24"/>
        </w:rPr>
      </w:pPr>
      <w:r w:rsidRPr="005D66AC">
        <w:rPr>
          <w:rFonts w:hint="eastAsia"/>
          <w:szCs w:val="24"/>
        </w:rPr>
        <w:t>开展耕地土壤环境监测和农产品质量检测，对已被污染的耕地实施分类管理，采取农艺调控、种植业结构调整、土壤污染治理与修复等措施，确保耕地安全利用；污染严重且难以修复的，应依法将其划定为农产品禁止生产区域。已被污染地块改变用途或变更使用权人的，应按照有关规定开展土壤环境风险评估，并对土壤环境进行治理修复，未开展风险评估或土壤环境质量不能满足建设用地要求的，不得核发土地使用证和施工许可证。经评估认定对人体健康有严重影响的污染地块，要采取措施防止污染扩散，治理达标前不得用于住宅开发。以新增工业用地为重点，建立土壤环境强制调查评估与备案制度。</w:t>
      </w:r>
    </w:p>
    <w:p w:rsidR="00323634" w:rsidRPr="005D66AC" w:rsidRDefault="00323634" w:rsidP="00323634">
      <w:pPr>
        <w:rPr>
          <w:szCs w:val="24"/>
        </w:rPr>
      </w:pPr>
      <w:r w:rsidRPr="005D66AC">
        <w:rPr>
          <w:rFonts w:hint="eastAsia"/>
          <w:szCs w:val="24"/>
        </w:rPr>
        <w:t>以城市周边、重污染工矿企业、集中污染治理设施周边、重金属污染防治重</w:t>
      </w:r>
      <w:r w:rsidRPr="005D66AC">
        <w:rPr>
          <w:rFonts w:hint="eastAsia"/>
          <w:szCs w:val="24"/>
        </w:rPr>
        <w:lastRenderedPageBreak/>
        <w:t>点区域、集中式饮用水水源地周边、废弃物堆存场地等为重点，开展土壤污染治理与修复试点示范。选择被污染地块集中分布的典型区域，实施土壤污染综合治理。</w:t>
      </w:r>
    </w:p>
    <w:p w:rsidR="00323634" w:rsidRPr="00E959E6" w:rsidRDefault="00323634" w:rsidP="00323634">
      <w:pPr>
        <w:autoSpaceDE w:val="0"/>
        <w:autoSpaceDN w:val="0"/>
        <w:adjustRightInd w:val="0"/>
        <w:rPr>
          <w:szCs w:val="24"/>
        </w:rPr>
      </w:pPr>
      <w:r w:rsidRPr="005D66AC">
        <w:rPr>
          <w:rFonts w:hint="eastAsia"/>
          <w:szCs w:val="24"/>
        </w:rPr>
        <w:t>开展农产品产地土壤污染调查。根据广东省、梅州市统一部署，推进农产品产地土壤污染调查，“十三五”期间完成市域内重点区域及一般农区土壤采样点的分析测试，调查、收集、整理农产品产地安全质量状况，收集污染源等历史和现状资料，完善农产品产地土壤环境质量档案。</w:t>
      </w:r>
    </w:p>
    <w:p w:rsidR="002F2C97" w:rsidRPr="00E959E6" w:rsidRDefault="002F2C97" w:rsidP="00AE5157">
      <w:pPr>
        <w:pStyle w:val="2"/>
      </w:pPr>
      <w:bookmarkStart w:id="127" w:name="_Toc450518596"/>
      <w:r w:rsidRPr="00E959E6">
        <w:rPr>
          <w:rFonts w:hint="eastAsia"/>
        </w:rPr>
        <w:t>辐射污染防治规划</w:t>
      </w:r>
      <w:bookmarkEnd w:id="127"/>
    </w:p>
    <w:p w:rsidR="002F2C97" w:rsidRPr="00E959E6" w:rsidRDefault="002F2C97" w:rsidP="00567B97">
      <w:pPr>
        <w:pStyle w:val="3"/>
      </w:pPr>
      <w:bookmarkStart w:id="128" w:name="_Toc450518597"/>
      <w:r w:rsidRPr="00E959E6">
        <w:t>辐射环境保护监管机构的建设与健全规划</w:t>
      </w:r>
      <w:bookmarkEnd w:id="128"/>
    </w:p>
    <w:p w:rsidR="00A65652" w:rsidRPr="00E959E6" w:rsidRDefault="00DB3D33" w:rsidP="00A65652">
      <w:pPr>
        <w:pStyle w:val="zz"/>
        <w:ind w:firstLine="480"/>
      </w:pPr>
      <w:r w:rsidRPr="00E959E6">
        <w:rPr>
          <w:rFonts w:hint="eastAsia"/>
        </w:rPr>
        <w:t>——</w:t>
      </w:r>
      <w:r w:rsidR="00A65652" w:rsidRPr="00E959E6">
        <w:rPr>
          <w:rFonts w:hint="eastAsia"/>
        </w:rPr>
        <w:t>辐射管理体制的建立</w:t>
      </w:r>
    </w:p>
    <w:p w:rsidR="00A65652" w:rsidRPr="00E959E6" w:rsidRDefault="00A65652" w:rsidP="00A65652">
      <w:pPr>
        <w:pStyle w:val="zz"/>
        <w:ind w:firstLine="480"/>
      </w:pPr>
      <w:r w:rsidRPr="00E959E6">
        <w:rPr>
          <w:rFonts w:hint="eastAsia"/>
        </w:rPr>
        <w:t>建立建全的应急响应体系，使环境和公众会得到有效的保护；完成全市范围内的天然放射性本底调查并获取区域性较全面的基础信息；建设辐射环境管理必要的基础设施，组成一支高素质的核应急和辐射环境监管队伍，并可配合省环保局实现辐射源的安全监控，防治辐射污染的发生，维持良好的环境辐射水平，保障辐射环境的安全。</w:t>
      </w:r>
    </w:p>
    <w:p w:rsidR="002F2C97" w:rsidRPr="00E959E6" w:rsidRDefault="00DB3D33" w:rsidP="00A65652">
      <w:pPr>
        <w:pStyle w:val="zz"/>
        <w:ind w:firstLine="480"/>
      </w:pPr>
      <w:r w:rsidRPr="00E959E6">
        <w:rPr>
          <w:rFonts w:hint="eastAsia"/>
        </w:rPr>
        <w:t>——</w:t>
      </w:r>
      <w:r w:rsidR="00A65652" w:rsidRPr="00E959E6">
        <w:rPr>
          <w:rFonts w:hint="eastAsia"/>
        </w:rPr>
        <w:t>根据《广东省环境保护规划》的要求，配套完善辐射监测能力硬件建设。</w:t>
      </w:r>
    </w:p>
    <w:p w:rsidR="002F2C97" w:rsidRPr="00E959E6" w:rsidRDefault="002F2C97" w:rsidP="00567B97">
      <w:pPr>
        <w:pStyle w:val="3"/>
      </w:pPr>
      <w:bookmarkStart w:id="129" w:name="_Toc84235842"/>
      <w:bookmarkStart w:id="130" w:name="_Toc130700078"/>
      <w:bookmarkStart w:id="131" w:name="_Toc142592113"/>
      <w:bookmarkStart w:id="132" w:name="_Toc450518598"/>
      <w:r w:rsidRPr="00E959E6">
        <w:t>完善辐射环境保护监测网络</w:t>
      </w:r>
      <w:bookmarkEnd w:id="129"/>
      <w:bookmarkEnd w:id="130"/>
      <w:bookmarkEnd w:id="131"/>
      <w:bookmarkEnd w:id="132"/>
    </w:p>
    <w:p w:rsidR="004D3AFE" w:rsidRPr="00E959E6" w:rsidRDefault="004D3AFE" w:rsidP="00A65652">
      <w:pPr>
        <w:pStyle w:val="zz"/>
        <w:ind w:firstLine="482"/>
        <w:rPr>
          <w:b/>
        </w:rPr>
      </w:pPr>
      <w:bookmarkStart w:id="133" w:name="_Toc84235844"/>
      <w:r w:rsidRPr="00E959E6">
        <w:rPr>
          <w:rFonts w:hint="eastAsia"/>
          <w:b/>
        </w:rPr>
        <w:t>——</w:t>
      </w:r>
      <w:r w:rsidRPr="00E959E6">
        <w:rPr>
          <w:b/>
        </w:rPr>
        <w:t>辐射环境保护监测机构的建设</w:t>
      </w:r>
    </w:p>
    <w:p w:rsidR="004D3AFE" w:rsidRPr="00E959E6" w:rsidRDefault="004D3AFE" w:rsidP="00A65652">
      <w:pPr>
        <w:pStyle w:val="zz"/>
        <w:ind w:firstLine="480"/>
      </w:pPr>
      <w:r w:rsidRPr="00E959E6">
        <w:t>20</w:t>
      </w:r>
      <w:r w:rsidRPr="00E959E6">
        <w:rPr>
          <w:rFonts w:hint="eastAsia"/>
        </w:rPr>
        <w:t>20</w:t>
      </w:r>
      <w:r w:rsidRPr="00E959E6">
        <w:t>年前，</w:t>
      </w:r>
      <w:r w:rsidRPr="00E959E6">
        <w:rPr>
          <w:rFonts w:hint="eastAsia"/>
        </w:rPr>
        <w:t>固体废物与辐射环境管理中心</w:t>
      </w:r>
      <w:r w:rsidRPr="00E959E6">
        <w:t>配置基本的辐射监测仪器设备，使其形成相应的监测（检测）能力，如开展当地电磁辐射源和环境电磁辐射水平的监测、环境</w:t>
      </w:r>
      <w:r w:rsidRPr="00E959E6">
        <w:sym w:font="Symbol" w:char="F067"/>
      </w:r>
      <w:r w:rsidRPr="00E959E6">
        <w:t>辐射水平的监测、放射源丢失的巡查、环境样品中天然放射性核素的检测、</w:t>
      </w:r>
      <w:r w:rsidRPr="00E959E6">
        <w:sym w:font="Symbol" w:char="F067"/>
      </w:r>
      <w:r w:rsidRPr="00E959E6">
        <w:t>辐射放射源的甄别、放射性污染事故的应急测量和环境氡浓度的监测等。</w:t>
      </w:r>
    </w:p>
    <w:p w:rsidR="004D3AFE" w:rsidRPr="00E959E6" w:rsidRDefault="004D3AFE" w:rsidP="00A65652">
      <w:pPr>
        <w:pStyle w:val="zz"/>
        <w:ind w:firstLine="480"/>
      </w:pPr>
      <w:r w:rsidRPr="00E959E6">
        <w:t>其他相关部门监测机构，包括卫生、商检</w:t>
      </w:r>
      <w:r w:rsidRPr="00E959E6">
        <w:rPr>
          <w:rFonts w:hint="eastAsia"/>
        </w:rPr>
        <w:t>等</w:t>
      </w:r>
      <w:r w:rsidRPr="00E959E6">
        <w:t>监测机构。根据《放射性污染防治法》，卫生部门除了对本系统的辐射安全负责之外，还负责监管核医学及医用射线装置、放射卫生职业疾病的预防工作。卫生部门配备的仪器设备除了便携式的现场监测设备外，还应有个人剂量监测计。而商检设立相应的检测机构，则可</w:t>
      </w:r>
      <w:r w:rsidRPr="00E959E6">
        <w:lastRenderedPageBreak/>
        <w:t>以及时检测进出口商品的放射性含量，既可以保护对外贸易的发展，又可以防止非法的放射性物品流入。</w:t>
      </w:r>
    </w:p>
    <w:p w:rsidR="004D3AFE" w:rsidRPr="00E959E6" w:rsidRDefault="004D3AFE" w:rsidP="00A65652">
      <w:pPr>
        <w:pStyle w:val="zz"/>
        <w:ind w:firstLine="482"/>
        <w:rPr>
          <w:b/>
        </w:rPr>
      </w:pPr>
      <w:r w:rsidRPr="00E959E6">
        <w:rPr>
          <w:rFonts w:hint="eastAsia"/>
          <w:b/>
        </w:rPr>
        <w:t>——</w:t>
      </w:r>
      <w:r w:rsidRPr="00E959E6">
        <w:rPr>
          <w:b/>
        </w:rPr>
        <w:t>重点污染源和辐射环境的监测</w:t>
      </w:r>
    </w:p>
    <w:p w:rsidR="004D3AFE" w:rsidRPr="00E959E6" w:rsidRDefault="004D3AFE" w:rsidP="00A65652">
      <w:pPr>
        <w:pStyle w:val="zz"/>
        <w:ind w:firstLine="480"/>
      </w:pPr>
      <w:r w:rsidRPr="00E959E6">
        <w:t>开展对</w:t>
      </w:r>
      <w:r w:rsidRPr="00E959E6">
        <w:rPr>
          <w:rFonts w:hint="eastAsia"/>
        </w:rPr>
        <w:t>全市</w:t>
      </w:r>
      <w:r w:rsidRPr="00E959E6">
        <w:t>的辐射环境质量和重要辐射污染源的调查、监测、登记，为了解全</w:t>
      </w:r>
      <w:r w:rsidRPr="00E959E6">
        <w:rPr>
          <w:rFonts w:hint="eastAsia"/>
        </w:rPr>
        <w:t>市</w:t>
      </w:r>
      <w:r w:rsidRPr="00E959E6">
        <w:t>的辐射环境状况打下坚实物质基础。辐射环境质量监测应以辐射污染源周围地区为重点，适当关注城市和主要水体的环境辐射水平的变化，并对及时反映处于审管部门监管范围以内的辐射污染源的动态状况。</w:t>
      </w:r>
    </w:p>
    <w:p w:rsidR="004D3AFE" w:rsidRPr="00E959E6" w:rsidRDefault="004D3AFE" w:rsidP="00A65652">
      <w:pPr>
        <w:pStyle w:val="zz"/>
        <w:widowControl w:val="0"/>
        <w:ind w:firstLine="482"/>
        <w:rPr>
          <w:b/>
        </w:rPr>
      </w:pPr>
      <w:bookmarkStart w:id="134" w:name="_Toc84235850"/>
      <w:r w:rsidRPr="00E959E6">
        <w:rPr>
          <w:rFonts w:hint="eastAsia"/>
          <w:b/>
        </w:rPr>
        <w:t>——</w:t>
      </w:r>
      <w:r w:rsidRPr="00E959E6">
        <w:rPr>
          <w:b/>
        </w:rPr>
        <w:t>辐射环境管理信息系统的建设</w:t>
      </w:r>
      <w:bookmarkEnd w:id="134"/>
    </w:p>
    <w:p w:rsidR="004D3AFE" w:rsidRPr="00E959E6" w:rsidRDefault="004D3AFE" w:rsidP="00A65652">
      <w:pPr>
        <w:pStyle w:val="zz"/>
        <w:widowControl w:val="0"/>
        <w:ind w:firstLine="480"/>
      </w:pPr>
      <w:r w:rsidRPr="00E959E6">
        <w:t>在信息化高度发展的现代社会，数据和信息的集中电子化管理与处理是提高管理效率和实现效率管理目标的前提条件，是保证公众及时了解环境辐射状况的必要手段。</w:t>
      </w:r>
    </w:p>
    <w:p w:rsidR="004D3AFE" w:rsidRPr="00E959E6" w:rsidRDefault="004D3AFE" w:rsidP="00A65652">
      <w:pPr>
        <w:pStyle w:val="zz"/>
        <w:ind w:firstLine="480"/>
      </w:pPr>
      <w:r w:rsidRPr="00E959E6">
        <w:t>辐射环境信息与数据中心的功能包括：</w:t>
      </w:r>
      <w:r w:rsidRPr="00E959E6">
        <w:rPr>
          <w:rFonts w:cs="宋体" w:hint="eastAsia"/>
        </w:rPr>
        <w:t>①</w:t>
      </w:r>
      <w:r w:rsidRPr="00E959E6">
        <w:t>建立地理信息系统，以本底调查的数据反映全省的环境辐射水平，陆地天然放射性核素分布水平；</w:t>
      </w:r>
      <w:r w:rsidRPr="00E959E6">
        <w:rPr>
          <w:rFonts w:cs="宋体" w:hint="eastAsia"/>
        </w:rPr>
        <w:t>②</w:t>
      </w:r>
      <w:r w:rsidRPr="00E959E6">
        <w:t>建立环境辐射日常管理与监测数据库，动态反映全</w:t>
      </w:r>
      <w:r w:rsidRPr="00E959E6">
        <w:rPr>
          <w:rFonts w:hint="eastAsia"/>
        </w:rPr>
        <w:t>市</w:t>
      </w:r>
      <w:r w:rsidRPr="00E959E6">
        <w:t>域的辐射环境质量（包括电磁辐射和电离辐射环境）状况；</w:t>
      </w:r>
      <w:r w:rsidRPr="00E959E6">
        <w:rPr>
          <w:rFonts w:cs="宋体" w:hint="eastAsia"/>
        </w:rPr>
        <w:t>③</w:t>
      </w:r>
      <w:r w:rsidRPr="00E959E6">
        <w:t>建立全</w:t>
      </w:r>
      <w:r w:rsidRPr="00E959E6">
        <w:rPr>
          <w:rFonts w:hint="eastAsia"/>
        </w:rPr>
        <w:t>市</w:t>
      </w:r>
      <w:r w:rsidRPr="00E959E6">
        <w:t>域放射源管理信息系统，动态跟踪</w:t>
      </w:r>
      <w:r w:rsidRPr="00E959E6">
        <w:rPr>
          <w:rFonts w:hint="eastAsia"/>
        </w:rPr>
        <w:t>县</w:t>
      </w:r>
      <w:r w:rsidRPr="00E959E6">
        <w:t>域范围内放射源的分布、流动状况；</w:t>
      </w:r>
      <w:r w:rsidRPr="00E959E6">
        <w:rPr>
          <w:rFonts w:cs="宋体" w:hint="eastAsia"/>
        </w:rPr>
        <w:t>④</w:t>
      </w:r>
      <w:r w:rsidRPr="00E959E6">
        <w:t>具有强大的信息与数据检索功能和信息报告制作功能，随时为辐射环境管理决策和为公众提供信息资料。</w:t>
      </w:r>
      <w:r w:rsidRPr="00E959E6">
        <w:rPr>
          <w:rFonts w:cs="宋体" w:hint="eastAsia"/>
        </w:rPr>
        <w:t>⑤</w:t>
      </w:r>
      <w:r w:rsidRPr="00E959E6">
        <w:t>规划建设核电站和主要辐射污染源环境监测数据库，动态反映主要辐射污染源周围的环境质量状况</w:t>
      </w:r>
      <w:r w:rsidRPr="00E959E6">
        <w:rPr>
          <w:rFonts w:hint="eastAsia"/>
        </w:rPr>
        <w:t>。</w:t>
      </w:r>
    </w:p>
    <w:p w:rsidR="002F2C97" w:rsidRPr="00E959E6" w:rsidRDefault="004D3AFE" w:rsidP="00567B97">
      <w:pPr>
        <w:pStyle w:val="3"/>
      </w:pPr>
      <w:bookmarkStart w:id="135" w:name="_Toc450518599"/>
      <w:bookmarkEnd w:id="133"/>
      <w:r w:rsidRPr="00E959E6">
        <w:t>建立辐射事故应急体系</w:t>
      </w:r>
      <w:bookmarkEnd w:id="135"/>
    </w:p>
    <w:p w:rsidR="00A65652" w:rsidRPr="00E959E6" w:rsidRDefault="004D3AFE" w:rsidP="00A65652">
      <w:pPr>
        <w:pStyle w:val="zz"/>
        <w:ind w:firstLine="482"/>
        <w:rPr>
          <w:b/>
        </w:rPr>
      </w:pPr>
      <w:r w:rsidRPr="00E959E6">
        <w:rPr>
          <w:rFonts w:hint="eastAsia"/>
          <w:b/>
        </w:rPr>
        <w:t>——</w:t>
      </w:r>
      <w:r w:rsidR="004E30C4" w:rsidRPr="00E959E6">
        <w:rPr>
          <w:rFonts w:hint="eastAsia"/>
          <w:b/>
        </w:rPr>
        <w:t>组建</w:t>
      </w:r>
      <w:r w:rsidR="00A65652" w:rsidRPr="00E959E6">
        <w:rPr>
          <w:rFonts w:hint="eastAsia"/>
          <w:b/>
        </w:rPr>
        <w:t>辐射</w:t>
      </w:r>
      <w:r w:rsidR="00A65652" w:rsidRPr="00E959E6">
        <w:rPr>
          <w:b/>
        </w:rPr>
        <w:t>事故应急领导小组</w:t>
      </w:r>
    </w:p>
    <w:p w:rsidR="009C120D" w:rsidRPr="00E959E6" w:rsidRDefault="009C120D" w:rsidP="009C120D">
      <w:pPr>
        <w:pStyle w:val="zz"/>
        <w:ind w:firstLine="480"/>
      </w:pPr>
      <w:r w:rsidRPr="00E959E6">
        <w:rPr>
          <w:rFonts w:hint="eastAsia"/>
        </w:rPr>
        <w:t>按照《梅州市辐射事故应急预案》要求，梅州市辐射事故的应急处置工作受市突发环境事件应急指挥领导小组统一领导。领导小组下设辐射事故应急响应办公室、技术专家组、现场应急监测组。</w:t>
      </w:r>
    </w:p>
    <w:p w:rsidR="0096451C" w:rsidRPr="00E959E6" w:rsidRDefault="009C120D" w:rsidP="0096451C">
      <w:pPr>
        <w:pStyle w:val="zz"/>
        <w:ind w:firstLine="480"/>
      </w:pPr>
      <w:r w:rsidRPr="00E959E6">
        <w:rPr>
          <w:rFonts w:hint="eastAsia"/>
        </w:rPr>
        <w:t>辐射事故应急响应办公室设在市环保局，由市环保局分管领导任主任，成员由市公安局、市卫生局、市财政局及各县（市、区）人民政府的相应负责人组成</w:t>
      </w:r>
      <w:r w:rsidR="0096451C" w:rsidRPr="00E959E6">
        <w:rPr>
          <w:rFonts w:hint="eastAsia"/>
        </w:rPr>
        <w:t>；</w:t>
      </w:r>
      <w:r w:rsidRPr="00E959E6">
        <w:rPr>
          <w:rFonts w:hint="eastAsia"/>
        </w:rPr>
        <w:t>技术专家组由我市辐射防护、放射医学、放射环境监测等方面的专家组成，视情况邀请省相关专家</w:t>
      </w:r>
      <w:r w:rsidR="0096451C" w:rsidRPr="00E959E6">
        <w:rPr>
          <w:rFonts w:hint="eastAsia"/>
        </w:rPr>
        <w:t>；</w:t>
      </w:r>
      <w:r w:rsidRPr="00E959E6">
        <w:rPr>
          <w:rFonts w:hint="eastAsia"/>
        </w:rPr>
        <w:t>现场应急监测组由市环境监测中心站技术人员及市环保局相关职能部门组成，并视情况邀请市疾病预防控制中心和广东省环境辐射监测中心参加。</w:t>
      </w:r>
    </w:p>
    <w:p w:rsidR="0096451C" w:rsidRPr="00E959E6" w:rsidRDefault="0096451C" w:rsidP="0096451C">
      <w:pPr>
        <w:pStyle w:val="zz"/>
        <w:ind w:firstLine="480"/>
      </w:pPr>
      <w:r w:rsidRPr="00E959E6">
        <w:rPr>
          <w:rFonts w:hint="eastAsia"/>
        </w:rPr>
        <w:lastRenderedPageBreak/>
        <w:t>各县（市、区）人民政府应结合当地实际，制定辐射事故应急预案，建立辐射事故应急响应组织机构；及时向市突发环境事件应急指挥领导小组报告当地发生的辐射事故，了解事故发生原因、事故状况和发展趋势，配合做好应急监测和环境评价工作；负责组织辖区内辐射应急方面的公众宣传教育工作；完成市突发环境事件应急指挥领导小组交办的其他任务。</w:t>
      </w:r>
    </w:p>
    <w:p w:rsidR="00A65652" w:rsidRPr="00E959E6" w:rsidRDefault="004D3AFE" w:rsidP="00A65652">
      <w:pPr>
        <w:pStyle w:val="zz"/>
        <w:ind w:firstLine="482"/>
        <w:rPr>
          <w:b/>
        </w:rPr>
      </w:pPr>
      <w:r w:rsidRPr="00E959E6">
        <w:rPr>
          <w:rFonts w:hint="eastAsia"/>
          <w:b/>
        </w:rPr>
        <w:t>——</w:t>
      </w:r>
      <w:r w:rsidR="00A65652" w:rsidRPr="00E959E6">
        <w:rPr>
          <w:b/>
        </w:rPr>
        <w:t>编制辐射应急预案</w:t>
      </w:r>
    </w:p>
    <w:p w:rsidR="00A65652" w:rsidRPr="00E959E6" w:rsidRDefault="00A65652" w:rsidP="00A65652">
      <w:pPr>
        <w:pStyle w:val="zz"/>
        <w:ind w:firstLine="480"/>
      </w:pPr>
      <w:r w:rsidRPr="00E959E6">
        <w:rPr>
          <w:rFonts w:hint="eastAsia"/>
        </w:rPr>
        <w:t>梅州市、各县（市、区）人民政府环境保护主管部门应当会同同级公安、卫生、财政等部门编制核与辐射事故应急预案，报本级人民政府批准。核与辐射事故应急预案应当包括下列内容：</w:t>
      </w:r>
    </w:p>
    <w:p w:rsidR="00A65652" w:rsidRPr="00E959E6" w:rsidRDefault="00A65652" w:rsidP="00A65652">
      <w:pPr>
        <w:pStyle w:val="zz"/>
        <w:ind w:firstLine="480"/>
      </w:pPr>
      <w:r w:rsidRPr="00E959E6">
        <w:rPr>
          <w:rFonts w:hint="eastAsia"/>
        </w:rPr>
        <w:t>①</w:t>
      </w:r>
      <w:r w:rsidRPr="00E959E6">
        <w:rPr>
          <w:rFonts w:hint="eastAsia"/>
        </w:rPr>
        <w:t xml:space="preserve"> </w:t>
      </w:r>
      <w:r w:rsidRPr="00E959E6">
        <w:rPr>
          <w:rFonts w:hint="eastAsia"/>
        </w:rPr>
        <w:t>应急机构和职责分工；</w:t>
      </w:r>
    </w:p>
    <w:p w:rsidR="00A65652" w:rsidRPr="00E959E6" w:rsidRDefault="00A65652" w:rsidP="00A65652">
      <w:pPr>
        <w:pStyle w:val="zz"/>
        <w:ind w:firstLine="480"/>
      </w:pPr>
      <w:r w:rsidRPr="00E959E6">
        <w:rPr>
          <w:rFonts w:hint="eastAsia"/>
        </w:rPr>
        <w:t>②</w:t>
      </w:r>
      <w:r w:rsidRPr="00E959E6">
        <w:rPr>
          <w:rFonts w:hint="eastAsia"/>
        </w:rPr>
        <w:t xml:space="preserve"> </w:t>
      </w:r>
      <w:r w:rsidRPr="00E959E6">
        <w:rPr>
          <w:rFonts w:hint="eastAsia"/>
        </w:rPr>
        <w:t>应急人员的组织、培训以及应急和救助的装备、资金、物资准备；</w:t>
      </w:r>
    </w:p>
    <w:p w:rsidR="00A65652" w:rsidRPr="00E959E6" w:rsidRDefault="00A65652" w:rsidP="00A65652">
      <w:pPr>
        <w:pStyle w:val="zz"/>
        <w:ind w:firstLine="480"/>
      </w:pPr>
      <w:r w:rsidRPr="00E959E6">
        <w:rPr>
          <w:rFonts w:hint="eastAsia"/>
        </w:rPr>
        <w:t>③</w:t>
      </w:r>
      <w:r w:rsidRPr="00E959E6">
        <w:rPr>
          <w:rFonts w:hint="eastAsia"/>
        </w:rPr>
        <w:t xml:space="preserve"> </w:t>
      </w:r>
      <w:r w:rsidRPr="00E959E6">
        <w:rPr>
          <w:rFonts w:hint="eastAsia"/>
        </w:rPr>
        <w:t>核与辐射事故分级与应急响应措施；</w:t>
      </w:r>
    </w:p>
    <w:p w:rsidR="00A65652" w:rsidRPr="00E959E6" w:rsidRDefault="00A65652" w:rsidP="00A65652">
      <w:pPr>
        <w:pStyle w:val="zz"/>
        <w:ind w:firstLine="480"/>
      </w:pPr>
      <w:r w:rsidRPr="00E959E6">
        <w:rPr>
          <w:rFonts w:hint="eastAsia"/>
        </w:rPr>
        <w:t>④</w:t>
      </w:r>
      <w:r w:rsidRPr="00E959E6">
        <w:rPr>
          <w:rFonts w:hint="eastAsia"/>
        </w:rPr>
        <w:t xml:space="preserve"> </w:t>
      </w:r>
      <w:r w:rsidRPr="00E959E6">
        <w:rPr>
          <w:rFonts w:hint="eastAsia"/>
        </w:rPr>
        <w:t>核与辐射事故调查、报告和处理程序。</w:t>
      </w:r>
    </w:p>
    <w:p w:rsidR="00A65652" w:rsidRPr="00E959E6" w:rsidRDefault="00A65652" w:rsidP="00A65652">
      <w:pPr>
        <w:pStyle w:val="zz"/>
        <w:ind w:firstLine="480"/>
      </w:pPr>
      <w:r w:rsidRPr="00E959E6">
        <w:rPr>
          <w:rFonts w:hint="eastAsia"/>
        </w:rPr>
        <w:t>生产、销售、使用放射性同位素和射线装置的单位，应当根据可能发生的辐射事故的风险，制定本单位的应急方案，做好应急准备。</w:t>
      </w:r>
    </w:p>
    <w:p w:rsidR="00A65652" w:rsidRPr="00E959E6" w:rsidRDefault="00A65652" w:rsidP="00A65652">
      <w:pPr>
        <w:pStyle w:val="zz"/>
        <w:ind w:firstLine="480"/>
      </w:pPr>
      <w:r w:rsidRPr="00E959E6">
        <w:rPr>
          <w:rFonts w:hint="eastAsia"/>
        </w:rPr>
        <w:t>发生核与辐射事故时，生产、销售、使用放射性同位素和射线装置的单位应当立即启动本单位的应急方案，采取应急措施，并立即向当地环境保护主管部门、公安部门、卫生主管部门报告。环境保护主管部门、公安部门、卫生主管部门接到核与辐射事故报告后，应当立即派人赶赴现场，进行现场调查，采取有效措施，控制并消除事故影响，同时将核与辐射事故信息报告本级人民政府和上级人民政府环境保护主管部门、公安部门、卫生主管部门。禁止缓报、瞒报、谎报或者漏报辐射事故。</w:t>
      </w:r>
    </w:p>
    <w:p w:rsidR="002F2C97" w:rsidRPr="00E959E6" w:rsidRDefault="00A65652" w:rsidP="00567B97">
      <w:pPr>
        <w:pStyle w:val="3"/>
      </w:pPr>
      <w:bookmarkStart w:id="136" w:name="_Toc450518600"/>
      <w:r w:rsidRPr="00E959E6">
        <w:rPr>
          <w:rFonts w:hint="eastAsia"/>
        </w:rPr>
        <w:t>辐射环境影响治理方法、措施和途径</w:t>
      </w:r>
      <w:bookmarkEnd w:id="136"/>
    </w:p>
    <w:p w:rsidR="00A65652" w:rsidRPr="00E959E6" w:rsidRDefault="00A65652" w:rsidP="00A65652">
      <w:pPr>
        <w:autoSpaceDE w:val="0"/>
        <w:autoSpaceDN w:val="0"/>
        <w:jc w:val="left"/>
        <w:rPr>
          <w:szCs w:val="24"/>
        </w:rPr>
      </w:pPr>
      <w:r w:rsidRPr="00E959E6">
        <w:rPr>
          <w:rFonts w:hint="eastAsia"/>
          <w:szCs w:val="24"/>
        </w:rPr>
        <w:t>根据《电磁辐射防护规定》、《电磁辐射环境保护管理办法》、《</w:t>
      </w:r>
      <w:r w:rsidRPr="00E959E6">
        <w:rPr>
          <w:rFonts w:hint="eastAsia"/>
          <w:szCs w:val="24"/>
        </w:rPr>
        <w:t>500kV</w:t>
      </w:r>
      <w:r w:rsidRPr="00E959E6">
        <w:rPr>
          <w:rFonts w:hint="eastAsia"/>
          <w:szCs w:val="24"/>
        </w:rPr>
        <w:t>超高压送变电工程电磁辐射环境影响评价技术规范》等相关规定、规范、标准等，同时根据现有的发射台、微波站、无线通讯基站、变电站等电磁辐射源的布置情况，合理布设新的点、线源，尽量避免在居民区等其他电磁辐射敏感点附近建设新的辐射源，对不合理的已建辐射源进行迁移或拆除。有关电磁辐射的建设项目应履行建设项目环境评价手续，达到国家有关环境保护标准，使城市电磁环境有序发</w:t>
      </w:r>
      <w:r w:rsidRPr="00E959E6">
        <w:rPr>
          <w:rFonts w:hint="eastAsia"/>
          <w:szCs w:val="24"/>
        </w:rPr>
        <w:lastRenderedPageBreak/>
        <w:t>展。</w:t>
      </w:r>
    </w:p>
    <w:p w:rsidR="00A65652" w:rsidRPr="00E959E6" w:rsidRDefault="004D3AFE" w:rsidP="004D3AFE">
      <w:pPr>
        <w:autoSpaceDE w:val="0"/>
        <w:autoSpaceDN w:val="0"/>
        <w:ind w:firstLine="482"/>
        <w:jc w:val="left"/>
        <w:rPr>
          <w:b/>
          <w:szCs w:val="24"/>
        </w:rPr>
      </w:pPr>
      <w:r w:rsidRPr="00E959E6">
        <w:rPr>
          <w:rFonts w:hint="eastAsia"/>
          <w:b/>
          <w:szCs w:val="24"/>
        </w:rPr>
        <w:t>——</w:t>
      </w:r>
      <w:r w:rsidR="00A65652" w:rsidRPr="00E959E6">
        <w:rPr>
          <w:rFonts w:hint="eastAsia"/>
          <w:b/>
          <w:szCs w:val="24"/>
        </w:rPr>
        <w:t>通信发射基站电磁辐射污染的措施</w:t>
      </w:r>
    </w:p>
    <w:p w:rsidR="00A65652" w:rsidRPr="00E959E6" w:rsidRDefault="00A65652" w:rsidP="00A65652">
      <w:pPr>
        <w:autoSpaceDE w:val="0"/>
        <w:autoSpaceDN w:val="0"/>
        <w:jc w:val="left"/>
        <w:rPr>
          <w:szCs w:val="24"/>
        </w:rPr>
      </w:pPr>
      <w:r w:rsidRPr="00E959E6">
        <w:rPr>
          <w:rFonts w:hint="eastAsia"/>
          <w:szCs w:val="24"/>
        </w:rPr>
        <w:t>根据《电磁辐射防护规定》、《电磁辐射环境保护管理办法》、合理布设新的基站，加强对移动、联通、小灵通等基站建设的选址管理，尽量避免在居民区等其他电磁辐射敏感点附近建设，对不合理的已建辐射源进行迁移或拆除。有关电磁辐射的建设项目应按照《中华人民共和国环境影响评价法》的规定，履行建设项目环境评价手续，达到国家有关环境保护标准，使城市电磁环境有序发展。</w:t>
      </w:r>
    </w:p>
    <w:p w:rsidR="00A65652" w:rsidRPr="00E959E6" w:rsidRDefault="004D3AFE" w:rsidP="004D3AFE">
      <w:pPr>
        <w:autoSpaceDE w:val="0"/>
        <w:autoSpaceDN w:val="0"/>
        <w:ind w:firstLine="482"/>
        <w:jc w:val="left"/>
        <w:rPr>
          <w:b/>
          <w:szCs w:val="24"/>
        </w:rPr>
      </w:pPr>
      <w:r w:rsidRPr="00E959E6">
        <w:rPr>
          <w:rFonts w:hint="eastAsia"/>
          <w:b/>
          <w:szCs w:val="24"/>
        </w:rPr>
        <w:t>——</w:t>
      </w:r>
      <w:r w:rsidR="00A65652" w:rsidRPr="00E959E6">
        <w:rPr>
          <w:rFonts w:hint="eastAsia"/>
          <w:b/>
          <w:szCs w:val="24"/>
        </w:rPr>
        <w:t>输变电设施的建设选址选线规划原则</w:t>
      </w:r>
    </w:p>
    <w:p w:rsidR="00A65652" w:rsidRPr="00E959E6" w:rsidRDefault="00A65652" w:rsidP="00A65652">
      <w:pPr>
        <w:autoSpaceDE w:val="0"/>
        <w:autoSpaceDN w:val="0"/>
        <w:jc w:val="left"/>
        <w:rPr>
          <w:szCs w:val="24"/>
        </w:rPr>
      </w:pPr>
      <w:r w:rsidRPr="00E959E6">
        <w:rPr>
          <w:rFonts w:hint="eastAsia"/>
          <w:szCs w:val="24"/>
        </w:rPr>
        <w:t>根据《电磁辐射防护规定》、《电磁辐射环境保护管理办法》《</w:t>
      </w:r>
      <w:r w:rsidRPr="00E959E6">
        <w:rPr>
          <w:rFonts w:hint="eastAsia"/>
          <w:szCs w:val="24"/>
        </w:rPr>
        <w:t>500kV</w:t>
      </w:r>
      <w:r w:rsidRPr="00E959E6">
        <w:rPr>
          <w:rFonts w:hint="eastAsia"/>
          <w:szCs w:val="24"/>
        </w:rPr>
        <w:t>超高压送变电工程电磁辐射环境影响评价技术规范》、《高压交流架空送电线无线电干扰限值》、《城市电力规划规范》等相关法规、规范、标准等要求。根据《中华人民共和国环境影响评价法》、《编制环境影响报告书的规划的具体范围（试行）》的有关规定，积极推进编制电网规划时开展规划环境影响评价工作，并报有审批权的环保部门审查。通过规划环评将输变电设施的布局、选线与城市总体规划、环境保护规划协调统一，避开环境敏感区域。</w:t>
      </w:r>
    </w:p>
    <w:p w:rsidR="00A65652" w:rsidRPr="00E959E6" w:rsidRDefault="00A65652" w:rsidP="00A65652">
      <w:pPr>
        <w:autoSpaceDE w:val="0"/>
        <w:autoSpaceDN w:val="0"/>
        <w:jc w:val="left"/>
        <w:rPr>
          <w:szCs w:val="24"/>
        </w:rPr>
      </w:pPr>
      <w:r w:rsidRPr="00E959E6">
        <w:rPr>
          <w:rFonts w:hint="eastAsia"/>
          <w:szCs w:val="24"/>
        </w:rPr>
        <w:t>严格变电站的选址，避开环境敏感区域，市区内规划新建的变电站宜采用户内式或半户外式结构；规划新建的</w:t>
      </w:r>
      <w:r w:rsidRPr="00E959E6">
        <w:rPr>
          <w:rFonts w:hint="eastAsia"/>
          <w:szCs w:val="24"/>
        </w:rPr>
        <w:t>110kV</w:t>
      </w:r>
      <w:r w:rsidRPr="00E959E6">
        <w:rPr>
          <w:rFonts w:hint="eastAsia"/>
          <w:szCs w:val="24"/>
        </w:rPr>
        <w:t>及以上高压架空电力线路不应穿越市中心地区或重要风景旅游区。布设在市区主次干道繁华街区新建高层建筑群区及新建居住区的中低压配电线路宜逐步采用地下电缆或架空绝缘线敷设；高压架空线路路径尽量与已建线路、规划线路、一般道路、高速公路绿化带布置，统筹考虑线路路径方案。注意输变电工程对通讯线路和无线电设施进行通信保护设计。</w:t>
      </w:r>
    </w:p>
    <w:p w:rsidR="00A65652" w:rsidRPr="00E959E6" w:rsidRDefault="004D3AFE" w:rsidP="004D3AFE">
      <w:pPr>
        <w:autoSpaceDE w:val="0"/>
        <w:autoSpaceDN w:val="0"/>
        <w:ind w:firstLine="482"/>
        <w:jc w:val="left"/>
        <w:rPr>
          <w:b/>
          <w:szCs w:val="24"/>
        </w:rPr>
      </w:pPr>
      <w:r w:rsidRPr="00E959E6">
        <w:rPr>
          <w:rFonts w:hint="eastAsia"/>
          <w:b/>
          <w:szCs w:val="24"/>
        </w:rPr>
        <w:t>——</w:t>
      </w:r>
      <w:r w:rsidR="00A65652" w:rsidRPr="00E959E6">
        <w:rPr>
          <w:rFonts w:hint="eastAsia"/>
          <w:b/>
          <w:szCs w:val="24"/>
        </w:rPr>
        <w:t>城市放射性废物、放射性废源处理处置规划</w:t>
      </w:r>
    </w:p>
    <w:p w:rsidR="00A65652" w:rsidRPr="00E959E6" w:rsidRDefault="00A65652" w:rsidP="00A65652">
      <w:pPr>
        <w:autoSpaceDE w:val="0"/>
        <w:autoSpaceDN w:val="0"/>
        <w:jc w:val="left"/>
        <w:rPr>
          <w:szCs w:val="24"/>
        </w:rPr>
      </w:pPr>
      <w:r w:rsidRPr="00E959E6">
        <w:rPr>
          <w:rFonts w:hint="eastAsia"/>
          <w:szCs w:val="24"/>
        </w:rPr>
        <w:t>伴生矿资源开发与利用过程的主要放射性污染物是废渣。目前，已知生产中的伴生矿资源开发与利用企业的尾矿处置基本是各自寻找出路。随着经济的发展，伴生矿资源开发与利用必定会日益增加，这种“无组织”的处理方式将来必定会随着土地价值的提高而变成一个突出的环境问题，如因影响某一区域的发展，需要对填埋场的进行转移，则要花费相当大的费用。为解决将来可能出现的这些问题，可以考虑建设区域尾矿渣（及低放废渣）集中处置场。对伴生矿开采冶炼污染环境严重的工段（或企业）要限期进行治理，经治理仍达不到环保要求的坚决</w:t>
      </w:r>
      <w:r w:rsidRPr="00E959E6">
        <w:rPr>
          <w:rFonts w:hint="eastAsia"/>
          <w:szCs w:val="24"/>
        </w:rPr>
        <w:lastRenderedPageBreak/>
        <w:t>实施关停并转，淘汰落后生产能力。</w:t>
      </w:r>
    </w:p>
    <w:p w:rsidR="002F2C97" w:rsidRPr="00E959E6" w:rsidRDefault="009B710F" w:rsidP="00AE5157">
      <w:pPr>
        <w:pStyle w:val="2"/>
      </w:pPr>
      <w:bookmarkStart w:id="137" w:name="_Toc450518601"/>
      <w:r w:rsidRPr="00E959E6">
        <w:t>产业</w:t>
      </w:r>
      <w:r w:rsidRPr="00E959E6">
        <w:rPr>
          <w:rFonts w:hint="eastAsia"/>
          <w:lang w:eastAsia="zh-CN"/>
        </w:rPr>
        <w:t>绿色</w:t>
      </w:r>
      <w:r w:rsidRPr="00E959E6">
        <w:t>化发展规划</w:t>
      </w:r>
      <w:bookmarkEnd w:id="137"/>
    </w:p>
    <w:p w:rsidR="0023523F" w:rsidRPr="00E959E6" w:rsidRDefault="0023523F" w:rsidP="00567B97">
      <w:pPr>
        <w:pStyle w:val="3"/>
      </w:pPr>
      <w:bookmarkStart w:id="138" w:name="_Toc410049352"/>
      <w:bookmarkStart w:id="139" w:name="_Toc439660971"/>
      <w:bookmarkStart w:id="140" w:name="_Toc450518602"/>
      <w:r w:rsidRPr="00E959E6">
        <w:rPr>
          <w:rFonts w:hint="eastAsia"/>
        </w:rPr>
        <w:t>严格</w:t>
      </w:r>
      <w:r w:rsidR="00D311A9">
        <w:rPr>
          <w:rFonts w:hint="eastAsia"/>
        </w:rPr>
        <w:t>环保</w:t>
      </w:r>
      <w:r w:rsidRPr="00E959E6">
        <w:rPr>
          <w:rFonts w:hint="eastAsia"/>
        </w:rPr>
        <w:t>审批</w:t>
      </w:r>
      <w:bookmarkEnd w:id="138"/>
      <w:r w:rsidRPr="00E959E6">
        <w:rPr>
          <w:rFonts w:hint="eastAsia"/>
        </w:rPr>
        <w:t>，提升环境准入门槛</w:t>
      </w:r>
      <w:bookmarkEnd w:id="139"/>
      <w:bookmarkEnd w:id="140"/>
    </w:p>
    <w:p w:rsidR="0023523F" w:rsidRDefault="0023523F" w:rsidP="0023523F">
      <w:pPr>
        <w:rPr>
          <w:szCs w:val="24"/>
        </w:rPr>
      </w:pPr>
      <w:r w:rsidRPr="00E959E6">
        <w:rPr>
          <w:rFonts w:hint="eastAsia"/>
          <w:szCs w:val="24"/>
        </w:rPr>
        <w:t>推动环境保护主动优化经济发展，严格把好项目环评关，强化项目竣工环保验收，加强建设项目环境管理。把污染物排放总量削减指标作为建设项目环评审批的前置条件，</w:t>
      </w:r>
      <w:r w:rsidRPr="00E959E6">
        <w:rPr>
          <w:szCs w:val="24"/>
        </w:rPr>
        <w:t>实行建设项目环保管理主要污染物排放总量前置审核制度，对未取得总量控制指标的项目，一律不予批准建设；未达到总量控制目标要求的项目，一律不得投入生产；污染物排放总量超过分配指标的地区，一律不得新建排放该污染物的项目。</w:t>
      </w:r>
    </w:p>
    <w:p w:rsidR="0023523F" w:rsidRPr="00E959E6" w:rsidRDefault="0023523F" w:rsidP="0023523F">
      <w:pPr>
        <w:rPr>
          <w:szCs w:val="24"/>
        </w:rPr>
      </w:pPr>
      <w:r w:rsidRPr="00E959E6">
        <w:rPr>
          <w:rFonts w:hint="eastAsia"/>
          <w:szCs w:val="24"/>
        </w:rPr>
        <w:t>严格控制新建污染项目，把好环境准入关口。禁止发展并关停取缔严重污染、浪费资源的企业，适度发展中度污染型的城镇工业；鼓励发展轻污染及无污染的城镇工业，特别注重发展高新技术产业和现代服务业。以优先保护饮用水与重要生态功能区为基本原则，在城乡居民饮用水源水质安全保护区与重要生态功能区范围内，不得规划、定点建设污染行业。新建企业和老企业有所区别，以集中建设为主，零散老企业经治理达标后适当保留，限期迁入定点区域。</w:t>
      </w:r>
    </w:p>
    <w:p w:rsidR="00D311A9" w:rsidRDefault="00D311A9" w:rsidP="0023523F">
      <w:pPr>
        <w:rPr>
          <w:szCs w:val="24"/>
        </w:rPr>
      </w:pPr>
      <w:r>
        <w:rPr>
          <w:rFonts w:hint="eastAsia"/>
          <w:szCs w:val="24"/>
        </w:rPr>
        <w:t>严格</w:t>
      </w:r>
      <w:r w:rsidRPr="00E959E6">
        <w:rPr>
          <w:rFonts w:ascii="Simsun" w:hAnsi="Simsun" w:hint="eastAsia"/>
        </w:rPr>
        <w:t>梅兴华丰产业集聚带及各县区工业园区</w:t>
      </w:r>
      <w:r w:rsidRPr="00E959E6">
        <w:rPr>
          <w:rFonts w:hint="eastAsia"/>
          <w:szCs w:val="32"/>
        </w:rPr>
        <w:t>（含集聚地）</w:t>
      </w:r>
      <w:r w:rsidR="0023523F" w:rsidRPr="00E959E6">
        <w:rPr>
          <w:rFonts w:hint="eastAsia"/>
          <w:szCs w:val="24"/>
        </w:rPr>
        <w:t>项目</w:t>
      </w:r>
      <w:r>
        <w:rPr>
          <w:rFonts w:hint="eastAsia"/>
          <w:szCs w:val="24"/>
        </w:rPr>
        <w:t>环境</w:t>
      </w:r>
      <w:r w:rsidR="0023523F" w:rsidRPr="00E959E6">
        <w:rPr>
          <w:rFonts w:hint="eastAsia"/>
          <w:szCs w:val="24"/>
        </w:rPr>
        <w:t>准入，进园企业要符合产业结构调整政策的要求，符合《国家重点行业清洁生产技术导向目录》、《关于实施差别化环保准入促进区域协调发展的指导意见》的要求，并与园区发展规划、产业定位相协调。产业转移园项目准入要与《关于推进产业转移和劳动力转移的决定》（粤发</w:t>
      </w:r>
      <w:r w:rsidR="0023523F" w:rsidRPr="00E959E6">
        <w:rPr>
          <w:szCs w:val="24"/>
        </w:rPr>
        <w:t>[2008]4</w:t>
      </w:r>
      <w:r w:rsidR="0023523F" w:rsidRPr="00E959E6">
        <w:rPr>
          <w:rFonts w:hint="eastAsia"/>
          <w:szCs w:val="24"/>
        </w:rPr>
        <w:t>号）中相关规定融合，严防产业转移造成污染转移。</w:t>
      </w:r>
    </w:p>
    <w:p w:rsidR="0023523F" w:rsidRPr="00E959E6" w:rsidRDefault="00D311A9" w:rsidP="0023523F">
      <w:pPr>
        <w:rPr>
          <w:szCs w:val="24"/>
        </w:rPr>
      </w:pPr>
      <w:r w:rsidRPr="00D311A9">
        <w:rPr>
          <w:rFonts w:hint="eastAsia"/>
          <w:szCs w:val="24"/>
        </w:rPr>
        <w:t>加强许可证管理。以改善水质、防范环境风险为目标，将污染物排放种类、浓度、总量、排放去向等纳入许可证管理范围。建立严厉的处罚和问责机制，禁止无证排污或不按许可证规定排污。</w:t>
      </w:r>
    </w:p>
    <w:p w:rsidR="0023523F" w:rsidRPr="00E959E6" w:rsidRDefault="0023523F" w:rsidP="00567B97">
      <w:pPr>
        <w:pStyle w:val="3"/>
      </w:pPr>
      <w:bookmarkStart w:id="141" w:name="_Toc439660972"/>
      <w:bookmarkStart w:id="142" w:name="_Toc450518603"/>
      <w:r w:rsidRPr="00E959E6">
        <w:rPr>
          <w:rFonts w:hint="eastAsia"/>
        </w:rPr>
        <w:t>构建绿色现代产业体系，优化产业空间布局</w:t>
      </w:r>
      <w:bookmarkEnd w:id="141"/>
      <w:bookmarkEnd w:id="142"/>
    </w:p>
    <w:p w:rsidR="0023523F" w:rsidRPr="00E959E6" w:rsidRDefault="0023523F" w:rsidP="0023523F">
      <w:pPr>
        <w:rPr>
          <w:szCs w:val="24"/>
        </w:rPr>
      </w:pPr>
      <w:r w:rsidRPr="00E959E6">
        <w:rPr>
          <w:rFonts w:hint="eastAsia"/>
          <w:szCs w:val="24"/>
        </w:rPr>
        <w:t>构建以精致高效农业、先进绿色工业和现代服务产业为核心的绿色现代产业体系，形成产业特色化、产品品牌化、服务国际化的具有国际核心竞争力的产业集群。</w:t>
      </w:r>
    </w:p>
    <w:p w:rsidR="0023523F" w:rsidRPr="00E959E6" w:rsidRDefault="00323634" w:rsidP="0023523F">
      <w:pPr>
        <w:rPr>
          <w:szCs w:val="24"/>
        </w:rPr>
      </w:pPr>
      <w:r>
        <w:rPr>
          <w:rFonts w:hint="eastAsia"/>
          <w:szCs w:val="24"/>
        </w:rPr>
        <w:lastRenderedPageBreak/>
        <w:t>——打造</w:t>
      </w:r>
      <w:r w:rsidR="0023523F" w:rsidRPr="00E959E6">
        <w:rPr>
          <w:rFonts w:hint="eastAsia"/>
          <w:szCs w:val="24"/>
        </w:rPr>
        <w:t>精致高效农业：打造一个精致高效农业本底。依托现有耕地、林业、园地资源，构建梅州精致高效农业本底，具体以“点－圈－带”进行布局，在市域范围内发展若干精致农业点，包括南药、蜜柚、家禽等专业化农业基地，再以类型相似的若干精致农业点形成若干农业发展圈，又以若干农业发展圈，形成农业专业带。同时，基于文化旅游资源广泛分布与农村的现状，可以在广大村庄地区适度发展乡村旅游。</w:t>
      </w:r>
    </w:p>
    <w:p w:rsidR="0023523F" w:rsidRPr="00E959E6" w:rsidRDefault="00323634" w:rsidP="0023523F">
      <w:pPr>
        <w:rPr>
          <w:szCs w:val="24"/>
        </w:rPr>
      </w:pPr>
      <w:r>
        <w:rPr>
          <w:rFonts w:hint="eastAsia"/>
          <w:szCs w:val="24"/>
        </w:rPr>
        <w:t>——打造</w:t>
      </w:r>
      <w:r w:rsidR="0023523F" w:rsidRPr="00E959E6">
        <w:rPr>
          <w:rFonts w:hint="eastAsia"/>
          <w:szCs w:val="24"/>
        </w:rPr>
        <w:t>先进绿色工业：在各县市分别打造一个产业园区，并以高新技术产业园区带动周边县市产业园区的发展，打造集群型、协作型的产业园区体系，形成四个重点产业集群区域。</w:t>
      </w:r>
    </w:p>
    <w:p w:rsidR="0023523F" w:rsidRPr="00E959E6" w:rsidRDefault="0023523F" w:rsidP="0023523F">
      <w:pPr>
        <w:rPr>
          <w:szCs w:val="24"/>
        </w:rPr>
      </w:pPr>
      <w:r w:rsidRPr="00E959E6">
        <w:rPr>
          <w:rFonts w:hint="eastAsia"/>
          <w:szCs w:val="24"/>
        </w:rPr>
        <w:t>①畲江—兴宁—五华：承接珠三角产业转移，完善产业链，依托高新技术产业园区，建立以汽车零部件生产、机电生产、生物医药为核心的产业集群。</w:t>
      </w:r>
    </w:p>
    <w:p w:rsidR="0023523F" w:rsidRPr="00E959E6" w:rsidRDefault="0023523F" w:rsidP="0023523F">
      <w:pPr>
        <w:rPr>
          <w:szCs w:val="24"/>
        </w:rPr>
      </w:pPr>
      <w:r w:rsidRPr="00E959E6">
        <w:rPr>
          <w:rFonts w:hint="eastAsia"/>
          <w:szCs w:val="24"/>
        </w:rPr>
        <w:t>②蕉岭—平远：强化与赣南地区协作发展，结合蕉华工业园区、平远生态工业园，依托塔牌等建材龙头企业，建立以建材、稀土等为核心的产业集群。</w:t>
      </w:r>
    </w:p>
    <w:p w:rsidR="0023523F" w:rsidRPr="00E959E6" w:rsidRDefault="0023523F" w:rsidP="0023523F">
      <w:pPr>
        <w:rPr>
          <w:szCs w:val="24"/>
        </w:rPr>
      </w:pPr>
      <w:r w:rsidRPr="00E959E6">
        <w:rPr>
          <w:rFonts w:hint="eastAsia"/>
          <w:szCs w:val="24"/>
        </w:rPr>
        <w:t>③大埔—高陂—潭江：整合市域陶瓷产业资源，发展梅州陶瓷特色产业集群。</w:t>
      </w:r>
    </w:p>
    <w:p w:rsidR="0023523F" w:rsidRPr="00E959E6" w:rsidRDefault="0023523F" w:rsidP="0023523F">
      <w:pPr>
        <w:rPr>
          <w:szCs w:val="24"/>
        </w:rPr>
      </w:pPr>
      <w:r w:rsidRPr="00E959E6">
        <w:rPr>
          <w:rFonts w:hint="eastAsia"/>
          <w:szCs w:val="24"/>
        </w:rPr>
        <w:t>④丰顺：对接汕潮揭，建立电声产业集群，未来结合揭阳潮汕机场，构建临空产业集群。</w:t>
      </w:r>
    </w:p>
    <w:p w:rsidR="0023523F" w:rsidRPr="00E959E6" w:rsidRDefault="00323634" w:rsidP="0023523F">
      <w:pPr>
        <w:rPr>
          <w:szCs w:val="24"/>
        </w:rPr>
      </w:pPr>
      <w:r>
        <w:rPr>
          <w:rFonts w:hint="eastAsia"/>
          <w:szCs w:val="24"/>
        </w:rPr>
        <w:t>——</w:t>
      </w:r>
      <w:r w:rsidR="0023523F" w:rsidRPr="00E959E6">
        <w:rPr>
          <w:rFonts w:hint="eastAsia"/>
          <w:szCs w:val="24"/>
        </w:rPr>
        <w:t>现代服务产业：围绕客家文化资源，重点发展文化旅游、文化创意、商务办公、商贸物流、科研教育等产业功能，形成三个重点产业集群区域。</w:t>
      </w:r>
    </w:p>
    <w:p w:rsidR="0023523F" w:rsidRPr="00E959E6" w:rsidRDefault="0023523F" w:rsidP="0023523F">
      <w:pPr>
        <w:rPr>
          <w:szCs w:val="24"/>
        </w:rPr>
      </w:pPr>
      <w:r w:rsidRPr="00E959E6">
        <w:rPr>
          <w:rFonts w:hint="eastAsia"/>
          <w:szCs w:val="24"/>
        </w:rPr>
        <w:t>①中心城区—各市县城区：以中心城区为载体，打造世界现代服务核心，发展商贸物流、商务会展、文化创意等服务型产业，同时依托各市县城区，打造多个不同级别的服务中心，形成多点带面、层次清晰的综合服务网络体系。</w:t>
      </w:r>
    </w:p>
    <w:p w:rsidR="0023523F" w:rsidRPr="00E959E6" w:rsidRDefault="0023523F" w:rsidP="0023523F">
      <w:pPr>
        <w:rPr>
          <w:szCs w:val="24"/>
        </w:rPr>
      </w:pPr>
      <w:r w:rsidRPr="00E959E6">
        <w:rPr>
          <w:rFonts w:hint="eastAsia"/>
          <w:szCs w:val="24"/>
        </w:rPr>
        <w:t>②雁洋—松口—大埔：强化与永定等地区的协作发展，引入会务、度假、养生、体育等主题旅游，形成雁洋文化旅游核心区。</w:t>
      </w:r>
    </w:p>
    <w:p w:rsidR="0023523F" w:rsidRPr="00E959E6" w:rsidRDefault="0023523F" w:rsidP="0023523F">
      <w:pPr>
        <w:rPr>
          <w:szCs w:val="24"/>
        </w:rPr>
      </w:pPr>
      <w:r w:rsidRPr="00E959E6">
        <w:rPr>
          <w:rFonts w:hint="eastAsia"/>
          <w:szCs w:val="24"/>
        </w:rPr>
        <w:t>③丰顺—丰良—留隍：服务珠三角、汕潮揭等地区，以丰富的温泉资源为基础，复合养生、娱乐、商务等主题，打造国际温泉旅游度假区。</w:t>
      </w:r>
    </w:p>
    <w:p w:rsidR="0023523F" w:rsidRPr="00E959E6" w:rsidRDefault="0023523F" w:rsidP="00567B97">
      <w:pPr>
        <w:pStyle w:val="3"/>
      </w:pPr>
      <w:bookmarkStart w:id="143" w:name="_Toc439660973"/>
      <w:bookmarkStart w:id="144" w:name="_Toc450518604"/>
      <w:r w:rsidRPr="00E959E6">
        <w:rPr>
          <w:rFonts w:hint="eastAsia"/>
        </w:rPr>
        <w:t>培育绿色产业集群，打造区域增长极</w:t>
      </w:r>
      <w:bookmarkEnd w:id="143"/>
      <w:bookmarkEnd w:id="144"/>
    </w:p>
    <w:p w:rsidR="0023523F" w:rsidRPr="00E959E6" w:rsidRDefault="0023523F" w:rsidP="0023523F">
      <w:pPr>
        <w:rPr>
          <w:szCs w:val="24"/>
        </w:rPr>
      </w:pPr>
      <w:r w:rsidRPr="00E959E6">
        <w:rPr>
          <w:rFonts w:hint="eastAsia"/>
          <w:szCs w:val="24"/>
        </w:rPr>
        <w:t>通过战略性产业集群的培育以及战略性增长极的打造，构建非均衡的空间结构，实现产业与空间的集聚发展，在延长产业链、提升产业附加值的同时，提高土地资源利用效率，实现绿色经济崛起。</w:t>
      </w:r>
    </w:p>
    <w:p w:rsidR="0023523F" w:rsidRPr="00E959E6" w:rsidRDefault="0023523F" w:rsidP="0023523F">
      <w:pPr>
        <w:rPr>
          <w:szCs w:val="24"/>
        </w:rPr>
      </w:pPr>
      <w:r w:rsidRPr="00E959E6">
        <w:rPr>
          <w:rFonts w:hint="eastAsia"/>
          <w:szCs w:val="24"/>
        </w:rPr>
        <w:lastRenderedPageBreak/>
        <w:t>结合现代农业发展基础，围绕现代农业基地建设，引入科技研发、精深加工、电子商务等环节，融入农业观光、休闲旅游、绿色工业等相关产业，打造精致高效农业产业集群，发展成为区域的绿色食品生产加工与美丽乡村旅游基地。</w:t>
      </w:r>
    </w:p>
    <w:p w:rsidR="0023523F" w:rsidRPr="00E959E6" w:rsidRDefault="0023523F" w:rsidP="0023523F">
      <w:pPr>
        <w:rPr>
          <w:szCs w:val="24"/>
        </w:rPr>
      </w:pPr>
      <w:r w:rsidRPr="00E959E6">
        <w:rPr>
          <w:rFonts w:hint="eastAsia"/>
          <w:szCs w:val="24"/>
        </w:rPr>
        <w:t>结合现有工业发展基础，围绕电子信息、机械制造、生物制药、新能源、新材料等战略性产业，重点结合高新技术产业园区以及各县城产业转移园区，引入研发设计、电子商务等环节，通过产业协作分工，打造绿色工业产业集群，成为区域的绿色工业基地。</w:t>
      </w:r>
    </w:p>
    <w:p w:rsidR="0023523F" w:rsidRPr="00E959E6" w:rsidRDefault="0023523F" w:rsidP="0023523F">
      <w:pPr>
        <w:rPr>
          <w:szCs w:val="24"/>
        </w:rPr>
      </w:pPr>
      <w:r w:rsidRPr="00E959E6">
        <w:rPr>
          <w:rFonts w:hint="eastAsia"/>
          <w:szCs w:val="24"/>
        </w:rPr>
        <w:t>以特色文化旅游为突破，强化休闲、度假、医疗、养生等特色旅游项目，同时完善商业金融等传统服务业与电子商务等现代服务业，打造现代服务业产业集群，成为服务区域的特色文化旅游目的地与现代商贸物流中心。</w:t>
      </w:r>
    </w:p>
    <w:p w:rsidR="0023523F" w:rsidRPr="00E959E6" w:rsidRDefault="0023523F" w:rsidP="00567B97">
      <w:pPr>
        <w:pStyle w:val="3"/>
      </w:pPr>
      <w:bookmarkStart w:id="145" w:name="_Toc439660974"/>
      <w:bookmarkStart w:id="146" w:name="_Toc450518605"/>
      <w:r w:rsidRPr="00E959E6">
        <w:rPr>
          <w:rFonts w:hint="eastAsia"/>
        </w:rPr>
        <w:t>构建产业体系，明确各县区产业分工</w:t>
      </w:r>
      <w:bookmarkEnd w:id="145"/>
      <w:bookmarkEnd w:id="146"/>
    </w:p>
    <w:p w:rsidR="0023523F" w:rsidRPr="00E959E6" w:rsidRDefault="0023523F" w:rsidP="0023523F">
      <w:pPr>
        <w:rPr>
          <w:szCs w:val="24"/>
        </w:rPr>
      </w:pPr>
      <w:r w:rsidRPr="00E959E6">
        <w:rPr>
          <w:rFonts w:hint="eastAsia"/>
          <w:szCs w:val="24"/>
        </w:rPr>
        <w:t>深化落实梅州市“一</w:t>
      </w:r>
      <w:r w:rsidR="00C961F4" w:rsidRPr="00E959E6">
        <w:rPr>
          <w:rFonts w:hint="eastAsia"/>
          <w:szCs w:val="24"/>
        </w:rPr>
        <w:t>区两带</w:t>
      </w:r>
      <w:r w:rsidRPr="00E959E6">
        <w:rPr>
          <w:rFonts w:hint="eastAsia"/>
          <w:szCs w:val="24"/>
        </w:rPr>
        <w:t>”的产业战略，规划以绿色产业发展为理念，构建以精致高效农业、先进绿色工业和现代服务产业为核心的绿色现代产业体系，其中精致高效农业属于生态产出型产业，先进绿色工业属于生态容纳型产业，现代服务业属于生态吸引型产业。</w:t>
      </w:r>
    </w:p>
    <w:p w:rsidR="0023523F" w:rsidRPr="00E959E6" w:rsidRDefault="0023523F" w:rsidP="0023523F">
      <w:pPr>
        <w:rPr>
          <w:szCs w:val="24"/>
        </w:rPr>
      </w:pPr>
      <w:r w:rsidRPr="00E959E6">
        <w:rPr>
          <w:rFonts w:hint="eastAsia"/>
          <w:szCs w:val="24"/>
        </w:rPr>
        <w:t>“</w:t>
      </w:r>
      <w:r w:rsidRPr="00E959E6">
        <w:rPr>
          <w:szCs w:val="24"/>
        </w:rPr>
        <w:t>梅兴华丰产业集聚</w:t>
      </w:r>
      <w:r w:rsidRPr="00E959E6">
        <w:rPr>
          <w:rFonts w:hint="eastAsia"/>
          <w:szCs w:val="24"/>
        </w:rPr>
        <w:t>带”产业发展战略为：依托产业集聚带，</w:t>
      </w:r>
      <w:r w:rsidRPr="00E959E6">
        <w:rPr>
          <w:rFonts w:cs="宋体" w:hint="eastAsia"/>
          <w:kern w:val="0"/>
          <w:szCs w:val="24"/>
        </w:rPr>
        <w:t>重点打造食品饮料、电子信息、</w:t>
      </w:r>
      <w:r w:rsidRPr="00E959E6">
        <w:rPr>
          <w:rFonts w:cs="宋体"/>
          <w:kern w:val="0"/>
          <w:szCs w:val="24"/>
        </w:rPr>
        <w:t>机械装备制造、健康医药、金属再生资源拆解及制品、绿色能源、农副产品加工七个百亿元产业集群。</w:t>
      </w:r>
    </w:p>
    <w:p w:rsidR="0023523F" w:rsidRPr="00E959E6" w:rsidRDefault="0023523F" w:rsidP="0023523F">
      <w:r w:rsidRPr="00E959E6">
        <w:rPr>
          <w:rFonts w:hint="eastAsia"/>
          <w:szCs w:val="24"/>
        </w:rPr>
        <w:t>在梅兴华丰集聚带内：梅县重点发展机械装备制造、新电子、绿色能源和商贸物流等产业；丰顺重点发展电子电声、饲料生产等农副产品加工业；兴宁重点发展商贸物流、食品饮料、机电装备制造业、金属制品业、</w:t>
      </w:r>
      <w:r w:rsidRPr="00E959E6">
        <w:rPr>
          <w:rFonts w:hint="eastAsia"/>
          <w:szCs w:val="24"/>
        </w:rPr>
        <w:t>LED</w:t>
      </w:r>
      <w:r w:rsidRPr="00E959E6">
        <w:rPr>
          <w:rFonts w:hint="eastAsia"/>
          <w:szCs w:val="24"/>
        </w:rPr>
        <w:t>材料等环保型产业；五华重点发展健康医药、绿色能源、五金建材、电器装备</w:t>
      </w:r>
      <w:r w:rsidRPr="00E959E6">
        <w:rPr>
          <w:rFonts w:hint="eastAsia"/>
          <w:szCs w:val="24"/>
        </w:rPr>
        <w:t>(</w:t>
      </w:r>
      <w:r w:rsidRPr="00E959E6">
        <w:rPr>
          <w:rFonts w:hint="eastAsia"/>
          <w:szCs w:val="24"/>
        </w:rPr>
        <w:t>电缆等）和农副产品加工业。其他县（市、区）明确产业分工，</w:t>
      </w:r>
      <w:r w:rsidRPr="00E959E6">
        <w:rPr>
          <w:rFonts w:cs="宋体" w:hint="eastAsia"/>
          <w:kern w:val="0"/>
          <w:szCs w:val="24"/>
        </w:rPr>
        <w:t>与</w:t>
      </w:r>
      <w:r w:rsidRPr="00E959E6">
        <w:rPr>
          <w:rFonts w:hint="eastAsia"/>
          <w:szCs w:val="24"/>
        </w:rPr>
        <w:t>“</w:t>
      </w:r>
      <w:r w:rsidRPr="00E959E6">
        <w:rPr>
          <w:szCs w:val="24"/>
        </w:rPr>
        <w:t>梅兴华丰产业集聚</w:t>
      </w:r>
      <w:r w:rsidRPr="00E959E6">
        <w:rPr>
          <w:rFonts w:hint="eastAsia"/>
          <w:szCs w:val="24"/>
        </w:rPr>
        <w:t>带”产业实行错位发展。</w:t>
      </w:r>
    </w:p>
    <w:p w:rsidR="0023523F" w:rsidRPr="00E959E6" w:rsidRDefault="0023523F" w:rsidP="00567B97">
      <w:pPr>
        <w:pStyle w:val="3"/>
      </w:pPr>
      <w:bookmarkStart w:id="147" w:name="_Toc439660975"/>
      <w:bookmarkStart w:id="148" w:name="_Toc450518606"/>
      <w:r w:rsidRPr="00E959E6">
        <w:rPr>
          <w:rFonts w:hint="eastAsia"/>
        </w:rPr>
        <w:t>构建重点产业集群布局</w:t>
      </w:r>
      <w:bookmarkEnd w:id="147"/>
      <w:bookmarkEnd w:id="148"/>
    </w:p>
    <w:p w:rsidR="0023523F" w:rsidRPr="00E959E6" w:rsidRDefault="0023523F" w:rsidP="0023523F">
      <w:pPr>
        <w:rPr>
          <w:szCs w:val="24"/>
        </w:rPr>
      </w:pPr>
      <w:r w:rsidRPr="00E959E6">
        <w:rPr>
          <w:rFonts w:hint="eastAsia"/>
          <w:szCs w:val="24"/>
        </w:rPr>
        <w:t>绿色食品产业——依托梅州市域现有农业资源本底，在各县区建立特色农业生产和商贸基地。对水稻、水果、蔬菜等大宗农产品推广标准化生产，培育具有梅州地方特色的无公害农产品、绿色食品、有机食品和名牌产品。提升现有花卉种植、林业等产品档次，培养专业市场，延长产业链条。扶持农业龙头企业发展，</w:t>
      </w:r>
      <w:r w:rsidRPr="00E959E6">
        <w:rPr>
          <w:rFonts w:hint="eastAsia"/>
          <w:szCs w:val="24"/>
        </w:rPr>
        <w:lastRenderedPageBreak/>
        <w:t>推行“企业</w:t>
      </w:r>
      <w:r w:rsidRPr="00E959E6">
        <w:rPr>
          <w:rFonts w:hint="eastAsia"/>
          <w:szCs w:val="24"/>
        </w:rPr>
        <w:t>+</w:t>
      </w:r>
      <w:r w:rsidRPr="00E959E6">
        <w:rPr>
          <w:rFonts w:hint="eastAsia"/>
          <w:szCs w:val="24"/>
        </w:rPr>
        <w:t>园区</w:t>
      </w:r>
      <w:r w:rsidRPr="00E959E6">
        <w:rPr>
          <w:rFonts w:hint="eastAsia"/>
          <w:szCs w:val="24"/>
        </w:rPr>
        <w:t>+</w:t>
      </w:r>
      <w:r w:rsidRPr="00E959E6">
        <w:rPr>
          <w:rFonts w:hint="eastAsia"/>
          <w:szCs w:val="24"/>
        </w:rPr>
        <w:t>农户”和“园区</w:t>
      </w:r>
      <w:r w:rsidRPr="00E959E6">
        <w:rPr>
          <w:rFonts w:hint="eastAsia"/>
          <w:szCs w:val="24"/>
        </w:rPr>
        <w:t>+</w:t>
      </w:r>
      <w:r w:rsidRPr="00E959E6">
        <w:rPr>
          <w:rFonts w:hint="eastAsia"/>
          <w:szCs w:val="24"/>
        </w:rPr>
        <w:t>基地</w:t>
      </w:r>
      <w:r w:rsidRPr="00E959E6">
        <w:rPr>
          <w:rFonts w:hint="eastAsia"/>
          <w:szCs w:val="24"/>
        </w:rPr>
        <w:t>+</w:t>
      </w:r>
      <w:r w:rsidRPr="00E959E6">
        <w:rPr>
          <w:rFonts w:hint="eastAsia"/>
          <w:szCs w:val="24"/>
        </w:rPr>
        <w:t>农户”等多种形式的产业化经营模式，积极拓展市场销售渠道。此外，还要充分发挥现有政策优势，加强与珠三角、港澳台的农业科研合作，发展农业科研产业。</w:t>
      </w:r>
    </w:p>
    <w:p w:rsidR="0023523F" w:rsidRPr="00E959E6" w:rsidRDefault="0023523F" w:rsidP="0023523F">
      <w:pPr>
        <w:rPr>
          <w:szCs w:val="24"/>
        </w:rPr>
      </w:pPr>
      <w:r w:rsidRPr="00E959E6">
        <w:rPr>
          <w:rFonts w:hint="eastAsia"/>
          <w:szCs w:val="24"/>
        </w:rPr>
        <w:t>汽车及零部件制造产业——以广州（梅州）产业转移工业园、东莞石碣（兴宁）产业转移工业园为主要载体，推动壮大汽车产业集群。加强与珠三角、海西等地汽车产业的协作，在车轴、电机、轮胎等配件生产优势产业的基础上，引入关键部件和整车产品生产功能，扩大汽车零部件制造品种与范围，加强对该产业上下游产业环节的配套，推动产业链条的延伸。</w:t>
      </w:r>
    </w:p>
    <w:p w:rsidR="0023523F" w:rsidRPr="00E959E6" w:rsidRDefault="0023523F" w:rsidP="0023523F">
      <w:pPr>
        <w:rPr>
          <w:szCs w:val="24"/>
        </w:rPr>
      </w:pPr>
      <w:r w:rsidRPr="00E959E6">
        <w:rPr>
          <w:rFonts w:hint="eastAsia"/>
          <w:szCs w:val="24"/>
        </w:rPr>
        <w:t>机电制造产业——以东莞石碣（兴宁）产业转移工业园为主要载体，推动壮大机电产业集群。发挥龙头企业的带动作用，抓住我国机电产业提升发展的重要机遇，打造粤东重要的通用机械和电气机械及器材制造产业基地。</w:t>
      </w:r>
    </w:p>
    <w:p w:rsidR="0023523F" w:rsidRPr="00E959E6" w:rsidRDefault="0023523F" w:rsidP="0023523F">
      <w:pPr>
        <w:rPr>
          <w:szCs w:val="24"/>
        </w:rPr>
      </w:pPr>
      <w:r w:rsidRPr="00E959E6">
        <w:rPr>
          <w:rFonts w:hint="eastAsia"/>
          <w:szCs w:val="24"/>
        </w:rPr>
        <w:t>电子信息产业——以广州（梅州）产业转移工业园和东升生态工业园为主要载体，推动电子信息产品多元化发展，扩大产业发展规模，建成广东省重要的电子信息制造业基地。同时推进丰顺电声基地建设，完善电声制造产业链条，建设“中国电声之都”。</w:t>
      </w:r>
    </w:p>
    <w:p w:rsidR="0023523F" w:rsidRPr="00E959E6" w:rsidRDefault="0023523F" w:rsidP="0023523F">
      <w:pPr>
        <w:rPr>
          <w:szCs w:val="24"/>
        </w:rPr>
      </w:pPr>
      <w:r w:rsidRPr="00E959E6">
        <w:rPr>
          <w:rFonts w:hint="eastAsia"/>
          <w:szCs w:val="24"/>
        </w:rPr>
        <w:t>陶瓷工艺产业——以大埔为依托，整合全市陶瓷产业资源，发展梅州陶瓷产业集群，建设广东特色陶瓷专业县。</w:t>
      </w:r>
    </w:p>
    <w:p w:rsidR="0023523F" w:rsidRPr="00E959E6" w:rsidRDefault="0023523F" w:rsidP="0023523F">
      <w:pPr>
        <w:rPr>
          <w:szCs w:val="24"/>
        </w:rPr>
      </w:pPr>
      <w:r w:rsidRPr="00E959E6">
        <w:rPr>
          <w:rFonts w:hint="eastAsia"/>
          <w:szCs w:val="24"/>
        </w:rPr>
        <w:t>新材料产业——以平远及南方稀土科技城为依托，抓住原中央苏区政策机遇，加强与赣州稀土产业的联动发展，同时结合梅州汽车产业、电子信息产业等内部需求，构建梅州自身的特色产业链条，发展壮大以稀土资源为核心的新材料产业集群。</w:t>
      </w:r>
    </w:p>
    <w:p w:rsidR="0023523F" w:rsidRPr="00E959E6" w:rsidRDefault="0023523F" w:rsidP="0023523F">
      <w:pPr>
        <w:rPr>
          <w:szCs w:val="24"/>
        </w:rPr>
      </w:pPr>
      <w:r w:rsidRPr="00E959E6">
        <w:rPr>
          <w:rFonts w:hint="eastAsia"/>
          <w:szCs w:val="24"/>
        </w:rPr>
        <w:t>生物医药产业——在市域范围内建设多个特色南药种植基地，并以广州（梅州）产业转移工业园和东升生态工业园为主要载体，发展生物医药产业集群。</w:t>
      </w:r>
    </w:p>
    <w:p w:rsidR="0023523F" w:rsidRPr="00E959E6" w:rsidRDefault="0023523F" w:rsidP="0023523F">
      <w:pPr>
        <w:rPr>
          <w:szCs w:val="24"/>
        </w:rPr>
      </w:pPr>
      <w:r w:rsidRPr="00E959E6">
        <w:rPr>
          <w:rFonts w:hint="eastAsia"/>
          <w:szCs w:val="24"/>
        </w:rPr>
        <w:t>文化旅游产业——以江北古城和雁洋文化旅游核心区为依托，并带动平远、蕉岭、大埔、丰顺等县旅游景区景点建设，深度挖掘、整合客家村落、围龙屋、客家山歌、客家美食、客家方言、客家风俗、客商文化等特色客家文化资源，着力开发以客天下为主的客家文化旅游产品，提升客家文化旅游品牌效应。</w:t>
      </w:r>
    </w:p>
    <w:p w:rsidR="002F2C97" w:rsidRPr="00E959E6" w:rsidRDefault="0023523F" w:rsidP="0023523F">
      <w:pPr>
        <w:rPr>
          <w:szCs w:val="24"/>
        </w:rPr>
      </w:pPr>
      <w:r w:rsidRPr="00E959E6">
        <w:rPr>
          <w:rFonts w:hint="eastAsia"/>
          <w:szCs w:val="24"/>
        </w:rPr>
        <w:t>现代服务产业——以中心城区为核心，并以各市县城区为辅助，构建梅州市现代服务产业体系，打造区域服务核心。同时依托客家侨胞资源优势，吸引世界</w:t>
      </w:r>
      <w:r w:rsidRPr="00E959E6">
        <w:rPr>
          <w:rFonts w:hint="eastAsia"/>
          <w:szCs w:val="24"/>
        </w:rPr>
        <w:lastRenderedPageBreak/>
        <w:t>各地的客商资本、企业落户，为城市服务产业发展提供支持。</w:t>
      </w:r>
    </w:p>
    <w:p w:rsidR="002F2C97" w:rsidRPr="00E959E6" w:rsidRDefault="002F2C97" w:rsidP="002F2C97">
      <w:pPr>
        <w:rPr>
          <w:szCs w:val="24"/>
        </w:rPr>
        <w:sectPr w:rsidR="002F2C97" w:rsidRPr="00E959E6" w:rsidSect="00321B42">
          <w:pgSz w:w="11906" w:h="16838"/>
          <w:pgMar w:top="1440" w:right="1800" w:bottom="1440" w:left="1800" w:header="851" w:footer="992" w:gutter="0"/>
          <w:cols w:space="425"/>
          <w:docGrid w:type="lines" w:linePitch="312"/>
        </w:sectPr>
      </w:pPr>
    </w:p>
    <w:p w:rsidR="002F2C97" w:rsidRPr="00E959E6" w:rsidRDefault="002F2C97" w:rsidP="002301CE">
      <w:pPr>
        <w:pStyle w:val="1"/>
      </w:pPr>
      <w:bookmarkStart w:id="149" w:name="_Toc450518607"/>
      <w:r w:rsidRPr="00E959E6">
        <w:rPr>
          <w:rFonts w:hint="eastAsia"/>
        </w:rPr>
        <w:lastRenderedPageBreak/>
        <w:t>环境监管能力建设规划</w:t>
      </w:r>
      <w:bookmarkEnd w:id="149"/>
      <w:r w:rsidRPr="00E959E6">
        <w:t xml:space="preserve"> </w:t>
      </w:r>
    </w:p>
    <w:p w:rsidR="00BD108D" w:rsidRPr="00E959E6" w:rsidRDefault="00BD108D" w:rsidP="00AE5157">
      <w:pPr>
        <w:pStyle w:val="2"/>
      </w:pPr>
      <w:bookmarkStart w:id="150" w:name="_Toc410049367"/>
      <w:bookmarkStart w:id="151" w:name="_Toc439660984"/>
      <w:bookmarkStart w:id="152" w:name="_Toc450518608"/>
      <w:r w:rsidRPr="00E959E6">
        <w:rPr>
          <w:rFonts w:hint="eastAsia"/>
        </w:rPr>
        <w:t>着力推动环保数字体系的构建</w:t>
      </w:r>
      <w:bookmarkEnd w:id="150"/>
      <w:bookmarkEnd w:id="151"/>
      <w:bookmarkEnd w:id="152"/>
    </w:p>
    <w:p w:rsidR="00BD108D" w:rsidRPr="00E959E6" w:rsidRDefault="00BD108D" w:rsidP="00567B97">
      <w:pPr>
        <w:pStyle w:val="3"/>
      </w:pPr>
      <w:bookmarkStart w:id="153" w:name="_Toc450518609"/>
      <w:r w:rsidRPr="00E959E6">
        <w:rPr>
          <w:rFonts w:hint="eastAsia"/>
        </w:rPr>
        <w:t>推动环境信息机构的建立健全</w:t>
      </w:r>
      <w:bookmarkEnd w:id="153"/>
    </w:p>
    <w:p w:rsidR="00BD108D" w:rsidRPr="00E959E6" w:rsidRDefault="00BD108D" w:rsidP="00BD108D">
      <w:pPr>
        <w:rPr>
          <w:szCs w:val="24"/>
        </w:rPr>
      </w:pPr>
      <w:r w:rsidRPr="00E959E6">
        <w:rPr>
          <w:rFonts w:hint="eastAsia"/>
          <w:szCs w:val="24"/>
        </w:rPr>
        <w:t>不断完善市级环境信息机构规范化建设，推动各县（市、区）环境信息机构的建立，按照《关于前面加强环境信息基础能力规范化建设的意见》（环发</w:t>
      </w:r>
      <w:r w:rsidRPr="00E959E6">
        <w:rPr>
          <w:szCs w:val="24"/>
        </w:rPr>
        <w:t xml:space="preserve">[2010]87 </w:t>
      </w:r>
      <w:r w:rsidRPr="00E959E6">
        <w:rPr>
          <w:rFonts w:hint="eastAsia"/>
          <w:szCs w:val="24"/>
        </w:rPr>
        <w:t>号）要求，以机构队伍建设为先导，以基础设施建设为重点，大力推进环境信息机构标准化建设，着力强化</w:t>
      </w:r>
      <w:r w:rsidRPr="00E959E6">
        <w:rPr>
          <w:szCs w:val="24"/>
        </w:rPr>
        <w:t xml:space="preserve">UPS </w:t>
      </w:r>
      <w:r w:rsidRPr="00E959E6">
        <w:rPr>
          <w:rFonts w:hint="eastAsia"/>
          <w:szCs w:val="24"/>
        </w:rPr>
        <w:t>系统、机房监控系统、防火墙和备份存储系统和数据中心机房等环境信息基础设施的建设，充实完善人员队伍，推动建立业务用房建设和装备设备更新机制。到</w:t>
      </w:r>
      <w:r w:rsidRPr="00E959E6">
        <w:rPr>
          <w:szCs w:val="24"/>
        </w:rPr>
        <w:t>2020</w:t>
      </w:r>
      <w:r w:rsidRPr="00E959E6">
        <w:rPr>
          <w:rFonts w:hint="eastAsia"/>
          <w:szCs w:val="24"/>
        </w:rPr>
        <w:t>年，环境信息机构基本硬件建设达到规范化建设相应要求，全市环境信息基础能力全面提升。</w:t>
      </w:r>
    </w:p>
    <w:p w:rsidR="00BD108D" w:rsidRPr="00E959E6" w:rsidRDefault="00BD108D" w:rsidP="00567B97">
      <w:pPr>
        <w:pStyle w:val="3"/>
      </w:pPr>
      <w:bookmarkStart w:id="154" w:name="_Toc450518610"/>
      <w:r w:rsidRPr="00E959E6">
        <w:rPr>
          <w:rFonts w:hint="eastAsia"/>
        </w:rPr>
        <w:t>构建完善的环保信息网络平台</w:t>
      </w:r>
      <w:bookmarkEnd w:id="154"/>
    </w:p>
    <w:p w:rsidR="00BD108D" w:rsidRPr="00E959E6" w:rsidRDefault="00BD108D" w:rsidP="00BD108D">
      <w:pPr>
        <w:rPr>
          <w:szCs w:val="24"/>
        </w:rPr>
      </w:pPr>
      <w:r w:rsidRPr="00E959E6">
        <w:rPr>
          <w:rFonts w:hint="eastAsia"/>
          <w:szCs w:val="24"/>
        </w:rPr>
        <w:t>按照建设功能全面、体现行业水平的环境信息应用平台的目标，加强环保信息网络平台的建设。环保信息网络平台主要包括：市、县互联互通的环保网络，县环保机构局域网络，接入空气质量、河流水质、饮用水源水质等监测自动站的环境质量监测网络。</w:t>
      </w:r>
    </w:p>
    <w:p w:rsidR="00BD108D" w:rsidRPr="00E959E6" w:rsidRDefault="00BD108D" w:rsidP="00BD108D">
      <w:pPr>
        <w:rPr>
          <w:szCs w:val="24"/>
        </w:rPr>
      </w:pPr>
      <w:r w:rsidRPr="00E959E6">
        <w:rPr>
          <w:rFonts w:hint="eastAsia"/>
          <w:szCs w:val="24"/>
        </w:rPr>
        <w:t>按照统一的技术规范、标准，依托省电子政务平台建设环保信息网络平台，建成功能完善、互联互通、覆盖全市的环境信息网络平台系统，为电子政务综合信息平台和环保业务系统平台的建设提供硬件和网络保障。在此基础上，统一规划各业务系统建设，整合业务系统中的数据，把分散在各处的信息汇在一起，实现环境信息系统从单项业务独立运行向协同互动型与构件集成化转变。</w:t>
      </w:r>
    </w:p>
    <w:p w:rsidR="00BD108D" w:rsidRPr="00E959E6" w:rsidRDefault="00BD108D" w:rsidP="00BD108D">
      <w:pPr>
        <w:rPr>
          <w:szCs w:val="24"/>
        </w:rPr>
      </w:pPr>
      <w:r w:rsidRPr="00E959E6">
        <w:rPr>
          <w:rFonts w:hint="eastAsia"/>
          <w:szCs w:val="24"/>
        </w:rPr>
        <w:t>到</w:t>
      </w:r>
      <w:r w:rsidRPr="00E959E6">
        <w:rPr>
          <w:szCs w:val="24"/>
        </w:rPr>
        <w:t>2020</w:t>
      </w:r>
      <w:r w:rsidRPr="00E959E6">
        <w:rPr>
          <w:rFonts w:hint="eastAsia"/>
          <w:szCs w:val="24"/>
        </w:rPr>
        <w:t>年，基本建成集污染源数据、空间地理数据、环境质量数据、电子政务数据及环境相关资源数据为一体的高度融合的环境信息数据中心。建立环境信息共享机制，推动信息资源共享，使环境信息最大限度地共享，为环境管理和决策服务。</w:t>
      </w:r>
    </w:p>
    <w:p w:rsidR="00BD108D" w:rsidRPr="00E959E6" w:rsidRDefault="00BD108D" w:rsidP="00567B97">
      <w:pPr>
        <w:pStyle w:val="3"/>
      </w:pPr>
      <w:bookmarkStart w:id="155" w:name="_Toc450518611"/>
      <w:r w:rsidRPr="00E959E6">
        <w:rPr>
          <w:rFonts w:hint="eastAsia"/>
        </w:rPr>
        <w:t>建立一体化的电子政务综合管理平台</w:t>
      </w:r>
      <w:bookmarkEnd w:id="155"/>
    </w:p>
    <w:p w:rsidR="00BD108D" w:rsidRPr="00E959E6" w:rsidRDefault="00BD108D" w:rsidP="00BD108D">
      <w:pPr>
        <w:rPr>
          <w:szCs w:val="24"/>
        </w:rPr>
      </w:pPr>
      <w:r w:rsidRPr="00E959E6">
        <w:rPr>
          <w:rFonts w:hint="eastAsia"/>
          <w:szCs w:val="24"/>
        </w:rPr>
        <w:t>按照统一规划、逐步实施的原则建设电子政务综合信息平台，建成与市、省互联互通的电子政务综合信息平台系统，实现一体化的公务协作及事务管理。该</w:t>
      </w:r>
      <w:r w:rsidRPr="00E959E6">
        <w:rPr>
          <w:rFonts w:hint="eastAsia"/>
          <w:szCs w:val="24"/>
        </w:rPr>
        <w:lastRenderedPageBreak/>
        <w:t>信息平台主要包括办公自动化系统、环保业务网上审批系统、行政处罚管理、信访投诉处理、人大政协提案处理、环保执法管理等对公众电子政务服务系统等。根据电子政务工作要求，抓紧建设和完善对外网站的建设，将网站作为对公众服务的重要窗口和服务平台来建设和管理。依托环境信息网站，发展网上办公、信息查询等环境信息的公共服务能力，支持环境保护政务公开、“一站式”服务，使环境信息网站在提高全社会的环境保护参与意识、加强政府与公众之间的信息交互与沟通中发挥出更大作用。</w:t>
      </w:r>
    </w:p>
    <w:p w:rsidR="00BD108D" w:rsidRPr="00E959E6" w:rsidRDefault="00BD108D" w:rsidP="00BD108D">
      <w:pPr>
        <w:rPr>
          <w:szCs w:val="24"/>
        </w:rPr>
      </w:pPr>
      <w:r w:rsidRPr="00E959E6">
        <w:rPr>
          <w:rFonts w:hint="eastAsia"/>
          <w:szCs w:val="24"/>
        </w:rPr>
        <w:t>进一步完善信访管理系统，</w:t>
      </w:r>
      <w:r w:rsidRPr="00E959E6">
        <w:rPr>
          <w:szCs w:val="24"/>
        </w:rPr>
        <w:t>健全举报制度，充分发挥</w:t>
      </w:r>
      <w:r w:rsidRPr="00E959E6">
        <w:rPr>
          <w:szCs w:val="24"/>
        </w:rPr>
        <w:t>“12369”</w:t>
      </w:r>
      <w:r w:rsidRPr="00E959E6">
        <w:rPr>
          <w:szCs w:val="24"/>
        </w:rPr>
        <w:t>环保举报热线</w:t>
      </w:r>
      <w:r w:rsidRPr="00E959E6">
        <w:rPr>
          <w:rFonts w:hint="eastAsia"/>
          <w:szCs w:val="24"/>
        </w:rPr>
        <w:t>、微信、微博等多个</w:t>
      </w:r>
      <w:r w:rsidRPr="00E959E6">
        <w:rPr>
          <w:szCs w:val="24"/>
        </w:rPr>
        <w:t>网络平台作用</w:t>
      </w:r>
      <w:r w:rsidRPr="00E959E6">
        <w:rPr>
          <w:rFonts w:hint="eastAsia"/>
          <w:szCs w:val="24"/>
        </w:rPr>
        <w:t>，</w:t>
      </w:r>
      <w:r w:rsidRPr="00E959E6">
        <w:rPr>
          <w:szCs w:val="24"/>
        </w:rPr>
        <w:t>公开曝光环境违法典型案件。限期办理群众举报投诉的环境问题，</w:t>
      </w:r>
      <w:r w:rsidRPr="00E959E6">
        <w:rPr>
          <w:rFonts w:hint="eastAsia"/>
          <w:szCs w:val="24"/>
        </w:rPr>
        <w:t>强化公众对环境违法行为的监督作用。</w:t>
      </w:r>
      <w:r w:rsidRPr="00E959E6">
        <w:rPr>
          <w:szCs w:val="24"/>
        </w:rPr>
        <w:t>通过公开听证、网络征集等形式，充分听取公众对重大决策和建设项目的意见。积极推行环境公益诉讼。</w:t>
      </w:r>
    </w:p>
    <w:p w:rsidR="00BD108D" w:rsidRPr="00E959E6" w:rsidRDefault="00BD108D" w:rsidP="00567B97">
      <w:pPr>
        <w:pStyle w:val="3"/>
      </w:pPr>
      <w:bookmarkStart w:id="156" w:name="_Toc450518612"/>
      <w:r w:rsidRPr="00E959E6">
        <w:rPr>
          <w:rFonts w:hint="eastAsia"/>
        </w:rPr>
        <w:t>推进环保业务管理的信息化</w:t>
      </w:r>
      <w:bookmarkEnd w:id="156"/>
    </w:p>
    <w:p w:rsidR="00BD108D" w:rsidRPr="00E959E6" w:rsidRDefault="00BD108D" w:rsidP="00BD108D">
      <w:pPr>
        <w:rPr>
          <w:szCs w:val="24"/>
        </w:rPr>
      </w:pPr>
      <w:r w:rsidRPr="00E959E6">
        <w:rPr>
          <w:rFonts w:hint="eastAsia"/>
          <w:szCs w:val="24"/>
        </w:rPr>
        <w:t>全面推进主要环保业务管理系统的信息化，这些业务系统主要包括：建设项目管理信息系统、污染源综合管理系统、排污费征收管理系统、</w:t>
      </w:r>
      <w:r w:rsidRPr="00795F75">
        <w:rPr>
          <w:rFonts w:hint="eastAsia"/>
          <w:szCs w:val="24"/>
        </w:rPr>
        <w:t>污染源在线监测管理系统、行政执法信息系统、电磁辐射源、放射源信息管理系</w:t>
      </w:r>
      <w:r w:rsidRPr="00E959E6">
        <w:rPr>
          <w:rFonts w:hint="eastAsia"/>
          <w:szCs w:val="24"/>
        </w:rPr>
        <w:t>统、环境信息分析和辅助决策系统等。整合各类环境管理数据与业务内容，融入先进的环保信息化管理理念，让环境业务管理与环境信息化从脱节分离向有机融合转变，加快实现环境业务管理信息化。到</w:t>
      </w:r>
      <w:r w:rsidRPr="00E959E6">
        <w:rPr>
          <w:szCs w:val="24"/>
        </w:rPr>
        <w:t>2020</w:t>
      </w:r>
      <w:r w:rsidRPr="00E959E6">
        <w:rPr>
          <w:rFonts w:hint="eastAsia"/>
          <w:szCs w:val="24"/>
        </w:rPr>
        <w:t>年，信息系统的业务覆盖率达</w:t>
      </w:r>
      <w:r w:rsidRPr="00E959E6">
        <w:rPr>
          <w:szCs w:val="24"/>
        </w:rPr>
        <w:t>100%</w:t>
      </w:r>
      <w:r w:rsidRPr="00E959E6">
        <w:rPr>
          <w:rFonts w:hint="eastAsia"/>
          <w:szCs w:val="24"/>
        </w:rPr>
        <w:t>，实现各业务应用板块的优化和协同，提高环境监管效能。</w:t>
      </w:r>
    </w:p>
    <w:p w:rsidR="00BD108D" w:rsidRPr="00E959E6" w:rsidRDefault="00BD108D" w:rsidP="00567B97">
      <w:pPr>
        <w:pStyle w:val="3"/>
      </w:pPr>
      <w:bookmarkStart w:id="157" w:name="_Toc450518613"/>
      <w:r w:rsidRPr="00E959E6">
        <w:rPr>
          <w:rFonts w:hint="eastAsia"/>
        </w:rPr>
        <w:t>开展环保“互联网</w:t>
      </w:r>
      <w:r w:rsidRPr="00E959E6">
        <w:rPr>
          <w:rFonts w:hint="eastAsia"/>
        </w:rPr>
        <w:t>+</w:t>
      </w:r>
      <w:r w:rsidRPr="00E959E6">
        <w:rPr>
          <w:rFonts w:hint="eastAsia"/>
        </w:rPr>
        <w:t>”试点</w:t>
      </w:r>
      <w:bookmarkEnd w:id="157"/>
    </w:p>
    <w:p w:rsidR="00BD108D" w:rsidRPr="00E959E6" w:rsidRDefault="00BD108D" w:rsidP="00BD108D">
      <w:pPr>
        <w:rPr>
          <w:szCs w:val="24"/>
        </w:rPr>
      </w:pPr>
      <w:r w:rsidRPr="00E959E6">
        <w:rPr>
          <w:rFonts w:hint="eastAsia"/>
          <w:szCs w:val="24"/>
        </w:rPr>
        <w:t>在环境污染治理、环境监测、再生资源利用、环境数据信息公开、环保宣传等领域开展环保“互联网</w:t>
      </w:r>
      <w:r w:rsidRPr="00E959E6">
        <w:rPr>
          <w:rFonts w:hint="eastAsia"/>
          <w:szCs w:val="24"/>
        </w:rPr>
        <w:t>+</w:t>
      </w:r>
      <w:r w:rsidRPr="00E959E6">
        <w:rPr>
          <w:rFonts w:hint="eastAsia"/>
          <w:szCs w:val="24"/>
        </w:rPr>
        <w:t>”试点，创新绿色产业模式，将环境保护与移动互联网、云计算、大数据、物联网等相结合，提高环境资源的使用效率，创新环境保护公众参与方式、方法与途径，推动环境保护与“互联网</w:t>
      </w:r>
      <w:r w:rsidRPr="00E959E6">
        <w:rPr>
          <w:rFonts w:hint="eastAsia"/>
          <w:szCs w:val="24"/>
        </w:rPr>
        <w:t>+</w:t>
      </w:r>
      <w:r w:rsidRPr="00E959E6">
        <w:rPr>
          <w:rFonts w:hint="eastAsia"/>
          <w:szCs w:val="24"/>
        </w:rPr>
        <w:t>”有机融合的政策机制及相关配套政策优化，促进智慧环保能力和环保产业快速发展。</w:t>
      </w:r>
    </w:p>
    <w:p w:rsidR="00BD108D" w:rsidRPr="00E959E6" w:rsidRDefault="00BD108D" w:rsidP="00AE5157">
      <w:pPr>
        <w:pStyle w:val="2"/>
      </w:pPr>
      <w:bookmarkStart w:id="158" w:name="_Toc410049368"/>
      <w:bookmarkStart w:id="159" w:name="_Toc439660985"/>
      <w:bookmarkStart w:id="160" w:name="_Toc450518614"/>
      <w:r w:rsidRPr="00E959E6">
        <w:rPr>
          <w:rFonts w:hint="eastAsia"/>
        </w:rPr>
        <w:t>建设全民参与的环境宣教体系</w:t>
      </w:r>
      <w:bookmarkEnd w:id="158"/>
      <w:bookmarkEnd w:id="159"/>
      <w:bookmarkEnd w:id="160"/>
    </w:p>
    <w:p w:rsidR="00BD108D" w:rsidRPr="00E959E6" w:rsidRDefault="00BD108D" w:rsidP="00567B97">
      <w:pPr>
        <w:pStyle w:val="3"/>
      </w:pPr>
      <w:bookmarkStart w:id="161" w:name="_Toc450518615"/>
      <w:r w:rsidRPr="00E959E6">
        <w:rPr>
          <w:rFonts w:hint="eastAsia"/>
        </w:rPr>
        <w:t>着力推进环境宣教机构标准化建设</w:t>
      </w:r>
      <w:bookmarkEnd w:id="161"/>
    </w:p>
    <w:p w:rsidR="00BD108D" w:rsidRPr="00E959E6" w:rsidRDefault="00BD108D" w:rsidP="00BD108D">
      <w:pPr>
        <w:rPr>
          <w:szCs w:val="24"/>
        </w:rPr>
      </w:pPr>
      <w:r w:rsidRPr="00E959E6">
        <w:rPr>
          <w:rFonts w:hint="eastAsia"/>
          <w:szCs w:val="24"/>
        </w:rPr>
        <w:lastRenderedPageBreak/>
        <w:t>按照《全国环保系统环境宣教教育机构规范化建设标准》，强化宣教设备的配备和环境宣教队伍的建设，推动环境宣教机构由未达标向达标迈进，提高环境宣教的工作能力和标准化建设水平，建立设备更新机制。到</w:t>
      </w:r>
      <w:r w:rsidRPr="00E959E6">
        <w:rPr>
          <w:szCs w:val="24"/>
        </w:rPr>
        <w:t>2020</w:t>
      </w:r>
      <w:r w:rsidRPr="00E959E6">
        <w:rPr>
          <w:rFonts w:hint="eastAsia"/>
          <w:szCs w:val="24"/>
        </w:rPr>
        <w:t>年，宣教机构硬件设施基本达到地市级标准化建设要求，环保宣教能力进一步得到提升。</w:t>
      </w:r>
    </w:p>
    <w:p w:rsidR="00BD108D" w:rsidRPr="00E959E6" w:rsidRDefault="00BD108D" w:rsidP="00567B97">
      <w:pPr>
        <w:pStyle w:val="3"/>
      </w:pPr>
      <w:bookmarkStart w:id="162" w:name="_Toc450518616"/>
      <w:r w:rsidRPr="00E959E6">
        <w:rPr>
          <w:rFonts w:hint="eastAsia"/>
        </w:rPr>
        <w:t>丰富和完善环境宣传教育手段</w:t>
      </w:r>
      <w:bookmarkEnd w:id="162"/>
    </w:p>
    <w:p w:rsidR="00BD108D" w:rsidRPr="00E959E6" w:rsidRDefault="00BD108D" w:rsidP="00BD108D">
      <w:pPr>
        <w:rPr>
          <w:szCs w:val="24"/>
        </w:rPr>
      </w:pPr>
      <w:r w:rsidRPr="00E959E6">
        <w:rPr>
          <w:rFonts w:hint="eastAsia"/>
          <w:szCs w:val="24"/>
        </w:rPr>
        <w:t>围绕建设资源节约型、环境友好型社会和提高生态文明水平，以“世界环境日”、“世界地球日”、“生物多样性保护日”等纪念日为契机，开展范围广、影响大的环境宣传活动。不断改进宣传内容及形式手段，开展环保讲座，举办环保科普知识竞赛等活动，扩大教育范围，丰富宣传题材、风格和载体，贴近群众、贴近生活、贴近实际、不断增强宣传教育活动的实效。针对不同对象的不同特点提出不同要求，广泛、深入、扎实地开展环境法制宣传教育，提高公众预防环境风险意识，鼓励公众依法参与环境公共事务，维护环境权益；提高企业守法意识，自觉履行社会责任。利用广播、电视、电影、图书、文艺表演、经典诵读和技能培训等多种形式，扎实开展“环保知识下乡”活动，深化生态文明村创建工作，传播生态文明理念，引导农民自觉保护生态环境，转变生产与生活方式，提高生活质量。</w:t>
      </w:r>
    </w:p>
    <w:p w:rsidR="00BD108D" w:rsidRPr="00E959E6" w:rsidRDefault="00BD108D" w:rsidP="00567B97">
      <w:pPr>
        <w:pStyle w:val="3"/>
      </w:pPr>
      <w:bookmarkStart w:id="163" w:name="_Toc450518617"/>
      <w:r w:rsidRPr="00E959E6">
        <w:rPr>
          <w:rFonts w:hint="eastAsia"/>
        </w:rPr>
        <w:t>开展全民环境教育行动</w:t>
      </w:r>
      <w:bookmarkEnd w:id="163"/>
    </w:p>
    <w:p w:rsidR="00BD108D" w:rsidRPr="00E959E6" w:rsidRDefault="00BD108D" w:rsidP="00BD108D">
      <w:pPr>
        <w:rPr>
          <w:szCs w:val="24"/>
        </w:rPr>
      </w:pPr>
      <w:r w:rsidRPr="00E959E6">
        <w:rPr>
          <w:rFonts w:hint="eastAsia"/>
          <w:szCs w:val="24"/>
        </w:rPr>
        <w:t>环保部门与市、县文明办要加强协调配合，积极探索有效途径，扎实开展群众性精神文明创建活动，提高生态文明水平。强化基础阶段环境教育，鼓励中小学开办各种形式的环境教育课堂。充分利用自然保护区、污水处理厂等独具环境教育功能的地区、设施，创建一批环境教育基地。继续推进绿色学校、绿色社区、环境教育基地的创建，加大社区文化宣传橱窗建设，把环保活动从政府部门延伸到社区、学校和家庭。环保部门要会同有关部门将环境教育培训列入日常，制定年度计划，面向全社会开展培训，尤其要加大对各级党政领导干部、学校教师和企业负责人的培训力度，增强他们的环境意识和社会责任感。</w:t>
      </w:r>
    </w:p>
    <w:p w:rsidR="00BD108D" w:rsidRPr="00E959E6" w:rsidRDefault="00BD108D" w:rsidP="00567B97">
      <w:pPr>
        <w:pStyle w:val="3"/>
      </w:pPr>
      <w:bookmarkStart w:id="164" w:name="_Toc450518618"/>
      <w:r w:rsidRPr="00E959E6">
        <w:rPr>
          <w:rFonts w:hint="eastAsia"/>
        </w:rPr>
        <w:t>引导规范环境保护公众参与</w:t>
      </w:r>
      <w:bookmarkEnd w:id="164"/>
    </w:p>
    <w:p w:rsidR="00BD108D" w:rsidRPr="00E959E6" w:rsidRDefault="00BD108D" w:rsidP="00BD108D">
      <w:r w:rsidRPr="00E959E6">
        <w:rPr>
          <w:rFonts w:hint="eastAsia"/>
          <w:szCs w:val="24"/>
        </w:rPr>
        <w:t>建立健全环境保护公众参与机制，拓宽渠道，鼓励广大公众参与环境保护。积极引导、规范公众有序开展环境宣传教育、环境保护、环境维权等活动，维护</w:t>
      </w:r>
      <w:r w:rsidRPr="00E959E6">
        <w:rPr>
          <w:rFonts w:hint="eastAsia"/>
          <w:szCs w:val="24"/>
        </w:rPr>
        <w:lastRenderedPageBreak/>
        <w:t>自身的环境权益和社会公共环境权益。推动城镇环境质量、重点污染源、重点城市饮用水水质、企业环境信息公开，满足公众环境知情权。加强政府扶持力度，改善环保社会组织发展的外部环境，注重培育和支持青少年生态环保社团。深入研究有效的渠道和方式，建立引导、管理和服务机制，鼓励、引导环保民间组织积极有序参与环境保护。</w:t>
      </w:r>
    </w:p>
    <w:p w:rsidR="00BD108D" w:rsidRDefault="00BD108D" w:rsidP="00BD108D">
      <w:pPr>
        <w:ind w:firstLineChars="0"/>
      </w:pPr>
      <w:r w:rsidRPr="00E959E6">
        <w:rPr>
          <w:rFonts w:hint="eastAsia"/>
        </w:rPr>
        <w:t>整合提升，全面建成全市环境综合网系统。通过梅州市环保局环境综合网系统平台的建设，大大减少传统管理中信息“不全面、不直观、不一致、不及时、不正确”的情况，为环保局系统“分散运作的”各专业部门实现集中统一的生产、运行、维护和管理提供有效的帮助。加强整个环保局内、政府部门间的信息流通，提高工作效率，为环保局系统各级领导提供业务管理和决策支撑平台。其中，将重点建成全市环境数据中心和地理信息系统。努力以更加精细和动态的方式实现环境管理和决策的智慧。</w:t>
      </w:r>
    </w:p>
    <w:p w:rsidR="00153B35" w:rsidRPr="00266E9B" w:rsidRDefault="00153B35" w:rsidP="00AE5157">
      <w:pPr>
        <w:pStyle w:val="2"/>
      </w:pPr>
      <w:bookmarkStart w:id="165" w:name="_Toc450518619"/>
      <w:r w:rsidRPr="00266E9B">
        <w:rPr>
          <w:rFonts w:hint="eastAsia"/>
        </w:rPr>
        <w:t>加强环境应急响应能力建设</w:t>
      </w:r>
      <w:bookmarkEnd w:id="165"/>
    </w:p>
    <w:p w:rsidR="00153B35" w:rsidRPr="00266E9B" w:rsidRDefault="00153B35" w:rsidP="00153B35">
      <w:pPr>
        <w:rPr>
          <w:szCs w:val="24"/>
        </w:rPr>
      </w:pPr>
      <w:r w:rsidRPr="00266E9B">
        <w:rPr>
          <w:szCs w:val="24"/>
        </w:rPr>
        <w:t xml:space="preserve"> —— </w:t>
      </w:r>
      <w:r w:rsidRPr="00266E9B">
        <w:rPr>
          <w:rFonts w:hint="eastAsia"/>
          <w:szCs w:val="24"/>
        </w:rPr>
        <w:t>夯实环境应急监测能力基础。大力推进环保部门环境应急标准化建设，强化便携式环境监测仪器、个人防护装备等环境应急装备的配置，提升环境应急标准化建设水平。到</w:t>
      </w:r>
      <w:r w:rsidRPr="00266E9B">
        <w:rPr>
          <w:szCs w:val="24"/>
        </w:rPr>
        <w:t>2020</w:t>
      </w:r>
      <w:r w:rsidRPr="00266E9B">
        <w:rPr>
          <w:rFonts w:hint="eastAsia"/>
          <w:szCs w:val="24"/>
        </w:rPr>
        <w:t>年，环保部门环境应急标准化建设达标率达</w:t>
      </w:r>
      <w:r w:rsidRPr="00266E9B">
        <w:rPr>
          <w:szCs w:val="24"/>
        </w:rPr>
        <w:t>100%</w:t>
      </w:r>
      <w:r w:rsidRPr="00266E9B">
        <w:rPr>
          <w:rFonts w:hint="eastAsia"/>
          <w:szCs w:val="24"/>
        </w:rPr>
        <w:t>。</w:t>
      </w:r>
    </w:p>
    <w:p w:rsidR="00153B35" w:rsidRDefault="00153B35" w:rsidP="00153B35">
      <w:pPr>
        <w:ind w:firstLineChars="250" w:firstLine="600"/>
        <w:rPr>
          <w:szCs w:val="24"/>
        </w:rPr>
      </w:pPr>
      <w:r w:rsidRPr="00266E9B">
        <w:rPr>
          <w:szCs w:val="24"/>
        </w:rPr>
        <w:t xml:space="preserve">—— </w:t>
      </w:r>
      <w:r w:rsidRPr="00266E9B">
        <w:rPr>
          <w:rFonts w:hint="eastAsia"/>
          <w:szCs w:val="24"/>
        </w:rPr>
        <w:t>提升环境突发事故处置水平。推动《突发环境事件应急预案管理暂行办法》的贯彻实施，组织编写突发环境事件应急预案，建立健全突发环境事件应急预案体系。加强环保部门突发环境事件应急演练，并做好演练的先期筹备、组织开展和后期总结归档工作，切实提高环境应急响应处置能力。</w:t>
      </w:r>
    </w:p>
    <w:p w:rsidR="00153B35" w:rsidRPr="00E959E6" w:rsidRDefault="00266E9B" w:rsidP="00AE5157">
      <w:pPr>
        <w:pStyle w:val="2"/>
      </w:pPr>
      <w:bookmarkStart w:id="166" w:name="_Toc410049366"/>
      <w:bookmarkStart w:id="167" w:name="_Toc439660983"/>
      <w:bookmarkStart w:id="168" w:name="_Toc450518620"/>
      <w:r>
        <w:rPr>
          <w:rFonts w:hint="eastAsia"/>
        </w:rPr>
        <w:t>强化环境</w:t>
      </w:r>
      <w:r w:rsidR="00153B35" w:rsidRPr="00E959E6">
        <w:rPr>
          <w:rFonts w:hint="eastAsia"/>
        </w:rPr>
        <w:t>监督体系建设</w:t>
      </w:r>
      <w:bookmarkEnd w:id="166"/>
      <w:bookmarkEnd w:id="167"/>
      <w:bookmarkEnd w:id="168"/>
    </w:p>
    <w:p w:rsidR="00153B35" w:rsidRPr="00E959E6" w:rsidRDefault="00153B35" w:rsidP="00567B97">
      <w:pPr>
        <w:pStyle w:val="3"/>
      </w:pPr>
      <w:bookmarkStart w:id="169" w:name="_Toc450518621"/>
      <w:r w:rsidRPr="00E959E6">
        <w:rPr>
          <w:rFonts w:hint="eastAsia"/>
        </w:rPr>
        <w:t>继续完善污染源监控网络建设</w:t>
      </w:r>
      <w:bookmarkEnd w:id="169"/>
    </w:p>
    <w:p w:rsidR="003A1CF7" w:rsidRPr="00E959E6" w:rsidRDefault="00153B35" w:rsidP="00153B35">
      <w:pPr>
        <w:rPr>
          <w:szCs w:val="24"/>
        </w:rPr>
      </w:pPr>
      <w:r w:rsidRPr="00E959E6">
        <w:rPr>
          <w:rFonts w:hint="eastAsia"/>
          <w:szCs w:val="24"/>
        </w:rPr>
        <w:t>加快完善梅州市环境监控中心的建设，配备相应的装备，与辖区重点污染源在线监控系统联网，完善重点污染源的监控管理机制。积极推进现有重点污染源自动监控现场端设备的更新改造，逐步在排放重金属重点企业加装重金属</w:t>
      </w:r>
      <w:r w:rsidRPr="00E959E6">
        <w:rPr>
          <w:szCs w:val="24"/>
        </w:rPr>
        <w:t>Cr</w:t>
      </w:r>
      <w:r w:rsidRPr="00E959E6">
        <w:rPr>
          <w:rFonts w:hint="eastAsia"/>
          <w:szCs w:val="24"/>
        </w:rPr>
        <w:t>等在线监测指标，增强重金属污染物排放的连续监测监控能力。</w:t>
      </w:r>
    </w:p>
    <w:p w:rsidR="003A1CF7" w:rsidRPr="00E959E6" w:rsidRDefault="00153B35" w:rsidP="00153B35">
      <w:pPr>
        <w:rPr>
          <w:szCs w:val="24"/>
        </w:rPr>
      </w:pPr>
      <w:r w:rsidRPr="00E959E6">
        <w:rPr>
          <w:rFonts w:hint="eastAsia"/>
          <w:szCs w:val="24"/>
        </w:rPr>
        <w:t>强化自动监控设备运行维护，推进污染源自动监控设施社会化运营。加强对污染源的监督性监测，通过比对监测及数据有效性审核，强化污染源自动监控系</w:t>
      </w:r>
      <w:r w:rsidRPr="00E959E6">
        <w:rPr>
          <w:rFonts w:hint="eastAsia"/>
          <w:szCs w:val="24"/>
        </w:rPr>
        <w:lastRenderedPageBreak/>
        <w:t>统连续监测数据的质量控制，确保自动监控数据的真实性。</w:t>
      </w:r>
    </w:p>
    <w:p w:rsidR="00153B35" w:rsidRPr="00E959E6" w:rsidRDefault="00153B35" w:rsidP="00153B35">
      <w:pPr>
        <w:rPr>
          <w:szCs w:val="24"/>
        </w:rPr>
      </w:pPr>
      <w:r w:rsidRPr="00E959E6">
        <w:rPr>
          <w:rFonts w:hint="eastAsia"/>
          <w:szCs w:val="24"/>
        </w:rPr>
        <w:t>建立污染源超标排放公告制度，向社会公众公布污染源超标排放的企业名单，全面提升对重点污染源的监督水平。</w:t>
      </w:r>
    </w:p>
    <w:p w:rsidR="00153B35" w:rsidRPr="00E959E6" w:rsidRDefault="00153B35" w:rsidP="00567B97">
      <w:pPr>
        <w:pStyle w:val="3"/>
      </w:pPr>
      <w:bookmarkStart w:id="170" w:name="_Toc450518622"/>
      <w:r w:rsidRPr="00E959E6">
        <w:rPr>
          <w:rFonts w:hint="eastAsia"/>
        </w:rPr>
        <w:t>加强固体废物管理能力建设</w:t>
      </w:r>
      <w:bookmarkEnd w:id="170"/>
    </w:p>
    <w:p w:rsidR="008D326A" w:rsidRPr="00E959E6" w:rsidRDefault="00153B35" w:rsidP="00153B35">
      <w:pPr>
        <w:rPr>
          <w:szCs w:val="24"/>
        </w:rPr>
      </w:pPr>
      <w:r w:rsidRPr="00E959E6">
        <w:rPr>
          <w:rFonts w:hint="eastAsia"/>
          <w:szCs w:val="24"/>
        </w:rPr>
        <w:t>加强对固体废物的规范管理，力争建立专门的固体废物管理机构，配备专职的管理人员和设备，到</w:t>
      </w:r>
      <w:r w:rsidRPr="00E959E6">
        <w:rPr>
          <w:szCs w:val="24"/>
        </w:rPr>
        <w:t>2020</w:t>
      </w:r>
      <w:r w:rsidRPr="00E959E6">
        <w:rPr>
          <w:rFonts w:hint="eastAsia"/>
          <w:szCs w:val="24"/>
        </w:rPr>
        <w:t>年，固体废物管理机构基本达到标准化建设要求。</w:t>
      </w:r>
    </w:p>
    <w:p w:rsidR="008D326A" w:rsidRPr="00E959E6" w:rsidRDefault="00153B35" w:rsidP="00153B35">
      <w:pPr>
        <w:rPr>
          <w:szCs w:val="24"/>
        </w:rPr>
      </w:pPr>
      <w:r w:rsidRPr="00E959E6">
        <w:rPr>
          <w:rFonts w:hint="eastAsia"/>
          <w:szCs w:val="24"/>
        </w:rPr>
        <w:t>不断完善固体废物管理体制机制，将固体废物污染防治工作纳入环评、污防、环境监察、环境监测、环境应急等部门的工作重点，加强相关工作的联系，形成联动机制。</w:t>
      </w:r>
    </w:p>
    <w:p w:rsidR="00151C13" w:rsidRPr="00E959E6" w:rsidRDefault="00153B35" w:rsidP="00153B35">
      <w:pPr>
        <w:rPr>
          <w:szCs w:val="24"/>
        </w:rPr>
      </w:pPr>
      <w:r w:rsidRPr="00E959E6">
        <w:rPr>
          <w:rFonts w:hint="eastAsia"/>
          <w:szCs w:val="24"/>
        </w:rPr>
        <w:t>依托省级固体废物管理信息系统，推进和完善市级固体废物管理信息系统的建设，提高对固体废物产生、收集和处理处置全过程的信息化监督管理水平。</w:t>
      </w:r>
    </w:p>
    <w:p w:rsidR="00153B35" w:rsidRPr="00E959E6" w:rsidRDefault="00153B35" w:rsidP="00153B35">
      <w:pPr>
        <w:rPr>
          <w:szCs w:val="24"/>
        </w:rPr>
      </w:pPr>
      <w:r w:rsidRPr="00E959E6">
        <w:rPr>
          <w:rFonts w:hint="eastAsia"/>
          <w:szCs w:val="24"/>
        </w:rPr>
        <w:t>结合危险废物规范化管理工作，加强对危险废物产生和经营单位的指导和培训，督促企业建立健全管理台账上报制度和内部管理制度，并利用固体管理信息系统落实各类危险废物产生源网上申报登记制度，建立完善危险废物交换网络和转移监控物联网，逐步对危险废物转移实施电子标签管理，提升危险废物的监管水平。</w:t>
      </w:r>
    </w:p>
    <w:p w:rsidR="00153B35" w:rsidRPr="00E959E6" w:rsidRDefault="00153B35" w:rsidP="00567B97">
      <w:pPr>
        <w:pStyle w:val="3"/>
      </w:pPr>
      <w:bookmarkStart w:id="171" w:name="_Toc450518623"/>
      <w:r w:rsidRPr="00E959E6">
        <w:rPr>
          <w:rFonts w:hint="eastAsia"/>
        </w:rPr>
        <w:t>加强机动车污染监管能力建设</w:t>
      </w:r>
      <w:bookmarkEnd w:id="171"/>
    </w:p>
    <w:p w:rsidR="00153B35" w:rsidRPr="00E959E6" w:rsidRDefault="00153B35" w:rsidP="00153B35">
      <w:pPr>
        <w:rPr>
          <w:szCs w:val="24"/>
        </w:rPr>
      </w:pPr>
      <w:r w:rsidRPr="00E959E6">
        <w:rPr>
          <w:rFonts w:hint="eastAsia"/>
          <w:szCs w:val="24"/>
        </w:rPr>
        <w:t>加快推进梅州市机动车排污管理机构的建立，配备相应的机动车污染监测设备和技术人员。推进机动车工况法检测线和抽检能力建设，提升机动车环保核查水平。推动全市机动车车排气检测数据库的建立，加强机动车排气监测信息共享，为机动车污染监管提供支撑服务平台，形成对新车、在用车和车用燃料及添加剂的环境监控能力，实现对机动车从生产、使用和报废全过程进行环境监控，切实提高机动车污染监管效能。</w:t>
      </w:r>
    </w:p>
    <w:p w:rsidR="008730E0" w:rsidRPr="00E959E6" w:rsidRDefault="008730E0" w:rsidP="00567B97">
      <w:pPr>
        <w:pStyle w:val="3"/>
      </w:pPr>
      <w:bookmarkStart w:id="172" w:name="_Toc450518624"/>
      <w:r>
        <w:rPr>
          <w:rFonts w:hint="eastAsia"/>
        </w:rPr>
        <w:t>配合落实监测和监察垂直管理工作</w:t>
      </w:r>
      <w:bookmarkEnd w:id="172"/>
    </w:p>
    <w:p w:rsidR="00BD108D" w:rsidRDefault="008730E0" w:rsidP="00153B35">
      <w:pPr>
        <w:ind w:firstLineChars="0"/>
      </w:pPr>
      <w:r>
        <w:rPr>
          <w:rFonts w:hint="eastAsia"/>
          <w:szCs w:val="24"/>
        </w:rPr>
        <w:t>配合广东省环保厅做好</w:t>
      </w:r>
      <w:r w:rsidRPr="00C9026E">
        <w:rPr>
          <w:rFonts w:hint="eastAsia"/>
          <w:szCs w:val="24"/>
        </w:rPr>
        <w:t>省以下环保机构</w:t>
      </w:r>
      <w:r>
        <w:rPr>
          <w:rFonts w:hint="eastAsia"/>
          <w:szCs w:val="24"/>
        </w:rPr>
        <w:t>监测和</w:t>
      </w:r>
      <w:r w:rsidRPr="00C9026E">
        <w:rPr>
          <w:rFonts w:hint="eastAsia"/>
          <w:szCs w:val="24"/>
        </w:rPr>
        <w:t>监察执法垂直管理</w:t>
      </w:r>
      <w:r>
        <w:rPr>
          <w:rFonts w:hint="eastAsia"/>
          <w:szCs w:val="24"/>
        </w:rPr>
        <w:t>工作</w:t>
      </w:r>
      <w:r w:rsidRPr="00C9026E">
        <w:rPr>
          <w:rFonts w:hint="eastAsia"/>
          <w:szCs w:val="24"/>
        </w:rPr>
        <w:t>，形成企业负主体责任、地方政府监管、上级部门监察相结合的环境保护监管监察新模式。</w:t>
      </w:r>
    </w:p>
    <w:p w:rsidR="00BD108D" w:rsidRPr="00E959E6" w:rsidRDefault="00BD108D" w:rsidP="00153B35">
      <w:pPr>
        <w:ind w:firstLineChars="0"/>
        <w:sectPr w:rsidR="00BD108D" w:rsidRPr="00E959E6" w:rsidSect="00321B42">
          <w:pgSz w:w="11906" w:h="16838"/>
          <w:pgMar w:top="1440" w:right="1800" w:bottom="1440" w:left="1800" w:header="851" w:footer="992" w:gutter="0"/>
          <w:cols w:space="425"/>
          <w:docGrid w:type="lines" w:linePitch="312"/>
        </w:sectPr>
      </w:pPr>
    </w:p>
    <w:p w:rsidR="002F2C97" w:rsidRPr="00E959E6" w:rsidRDefault="002F2C97" w:rsidP="002301CE">
      <w:pPr>
        <w:pStyle w:val="1"/>
      </w:pPr>
      <w:bookmarkStart w:id="173" w:name="_Toc450518625"/>
      <w:r w:rsidRPr="00E959E6">
        <w:rPr>
          <w:rFonts w:hint="eastAsia"/>
        </w:rPr>
        <w:lastRenderedPageBreak/>
        <w:t>重点工程与投资估算</w:t>
      </w:r>
      <w:bookmarkEnd w:id="173"/>
      <w:r w:rsidRPr="00E959E6">
        <w:t xml:space="preserve"> </w:t>
      </w:r>
    </w:p>
    <w:p w:rsidR="002F2C97" w:rsidRPr="00E959E6" w:rsidRDefault="002F2C97" w:rsidP="002F2C97">
      <w:pPr>
        <w:rPr>
          <w:szCs w:val="24"/>
        </w:rPr>
        <w:sectPr w:rsidR="002F2C97" w:rsidRPr="00E959E6" w:rsidSect="00321B42">
          <w:pgSz w:w="11906" w:h="16838"/>
          <w:pgMar w:top="1440" w:right="1800" w:bottom="1440" w:left="1800" w:header="851" w:footer="992" w:gutter="0"/>
          <w:cols w:space="425"/>
          <w:docGrid w:type="lines" w:linePitch="312"/>
        </w:sectPr>
      </w:pPr>
      <w:r w:rsidRPr="00E959E6">
        <w:rPr>
          <w:rFonts w:hint="eastAsia"/>
          <w:szCs w:val="24"/>
        </w:rPr>
        <w:t>为实现</w:t>
      </w:r>
      <w:r w:rsidR="004829CA" w:rsidRPr="00E959E6">
        <w:rPr>
          <w:rFonts w:hint="eastAsia"/>
          <w:szCs w:val="24"/>
        </w:rPr>
        <w:t>梅州市</w:t>
      </w:r>
      <w:r w:rsidRPr="00E959E6">
        <w:rPr>
          <w:rFonts w:hint="eastAsia"/>
          <w:szCs w:val="24"/>
        </w:rPr>
        <w:t>环境保护规划目标，规划实施水</w:t>
      </w:r>
      <w:r w:rsidR="00E62EF7" w:rsidRPr="00E959E6">
        <w:rPr>
          <w:rFonts w:hint="eastAsia"/>
          <w:szCs w:val="24"/>
        </w:rPr>
        <w:t>环境保护</w:t>
      </w:r>
      <w:r w:rsidRPr="00E959E6">
        <w:rPr>
          <w:rFonts w:hint="eastAsia"/>
          <w:szCs w:val="24"/>
        </w:rPr>
        <w:t>、大气污染防治、固体废物处理处置、生态建设、环境监管能力建设等</w:t>
      </w:r>
      <w:r w:rsidR="00684C19" w:rsidRPr="00E959E6">
        <w:rPr>
          <w:rFonts w:hint="eastAsia"/>
          <w:szCs w:val="24"/>
        </w:rPr>
        <w:t>五</w:t>
      </w:r>
      <w:r w:rsidRPr="00E959E6">
        <w:rPr>
          <w:rFonts w:hint="eastAsia"/>
          <w:szCs w:val="24"/>
        </w:rPr>
        <w:t>大类工程，总投资约为</w:t>
      </w:r>
      <w:r w:rsidR="00727C1C" w:rsidRPr="00E959E6">
        <w:rPr>
          <w:rFonts w:hint="eastAsia"/>
          <w:szCs w:val="24"/>
        </w:rPr>
        <w:t>20</w:t>
      </w:r>
      <w:r w:rsidR="00011E81">
        <w:rPr>
          <w:rFonts w:hint="eastAsia"/>
          <w:szCs w:val="24"/>
        </w:rPr>
        <w:t>6</w:t>
      </w:r>
      <w:r w:rsidR="00727C1C" w:rsidRPr="00E959E6">
        <w:rPr>
          <w:rFonts w:hint="eastAsia"/>
          <w:szCs w:val="24"/>
        </w:rPr>
        <w:t>.</w:t>
      </w:r>
      <w:r w:rsidR="00011E81">
        <w:rPr>
          <w:rFonts w:hint="eastAsia"/>
          <w:szCs w:val="24"/>
        </w:rPr>
        <w:t>116</w:t>
      </w:r>
      <w:r w:rsidRPr="00E959E6">
        <w:rPr>
          <w:rFonts w:hint="eastAsia"/>
          <w:szCs w:val="24"/>
        </w:rPr>
        <w:t>亿元，</w:t>
      </w:r>
      <w:r w:rsidR="00F27D3E" w:rsidRPr="00E959E6">
        <w:rPr>
          <w:rFonts w:hint="eastAsia"/>
          <w:szCs w:val="24"/>
        </w:rPr>
        <w:t>规划期间投资</w:t>
      </w:r>
      <w:r w:rsidR="00727C1C" w:rsidRPr="00E959E6">
        <w:rPr>
          <w:rFonts w:hint="eastAsia"/>
          <w:szCs w:val="24"/>
        </w:rPr>
        <w:t>18</w:t>
      </w:r>
      <w:r w:rsidR="00011E81">
        <w:rPr>
          <w:rFonts w:hint="eastAsia"/>
          <w:szCs w:val="24"/>
        </w:rPr>
        <w:t>6.546</w:t>
      </w:r>
      <w:r w:rsidR="00F27D3E" w:rsidRPr="00E959E6">
        <w:rPr>
          <w:rFonts w:hint="eastAsia"/>
          <w:szCs w:val="24"/>
        </w:rPr>
        <w:t>亿元。</w:t>
      </w:r>
      <w:r w:rsidRPr="00E959E6">
        <w:rPr>
          <w:rFonts w:hint="eastAsia"/>
          <w:szCs w:val="24"/>
        </w:rPr>
        <w:t>具体项目与投资见附表</w:t>
      </w:r>
      <w:r w:rsidR="00684C19" w:rsidRPr="00E959E6">
        <w:rPr>
          <w:rFonts w:hint="eastAsia"/>
          <w:szCs w:val="24"/>
        </w:rPr>
        <w:t>一至附表五</w:t>
      </w:r>
      <w:r w:rsidRPr="00E959E6">
        <w:rPr>
          <w:rFonts w:hint="eastAsia"/>
          <w:szCs w:val="24"/>
        </w:rPr>
        <w:t>。</w:t>
      </w:r>
    </w:p>
    <w:p w:rsidR="002F2C97" w:rsidRPr="00E959E6" w:rsidRDefault="002F2C97" w:rsidP="002301CE">
      <w:pPr>
        <w:pStyle w:val="1"/>
      </w:pPr>
      <w:bookmarkStart w:id="174" w:name="_Toc450518626"/>
      <w:r w:rsidRPr="00E959E6">
        <w:rPr>
          <w:rFonts w:hint="eastAsia"/>
        </w:rPr>
        <w:lastRenderedPageBreak/>
        <w:t>保障措施</w:t>
      </w:r>
      <w:bookmarkEnd w:id="174"/>
    </w:p>
    <w:p w:rsidR="00FE26F6" w:rsidRPr="00E959E6" w:rsidRDefault="00220B1F" w:rsidP="00FE26F6">
      <w:r w:rsidRPr="00E959E6">
        <w:rPr>
          <w:rFonts w:hint="eastAsia"/>
          <w:szCs w:val="24"/>
        </w:rPr>
        <w:t>本</w:t>
      </w:r>
      <w:r w:rsidR="00D97181" w:rsidRPr="00E959E6">
        <w:rPr>
          <w:rFonts w:hint="eastAsia"/>
          <w:szCs w:val="24"/>
        </w:rPr>
        <w:t>规划</w:t>
      </w:r>
      <w:r w:rsidRPr="00E959E6">
        <w:rPr>
          <w:rFonts w:hint="eastAsia"/>
          <w:szCs w:val="24"/>
        </w:rPr>
        <w:t>的顺利</w:t>
      </w:r>
      <w:r w:rsidR="00D97181" w:rsidRPr="00E959E6">
        <w:rPr>
          <w:rFonts w:hint="eastAsia"/>
          <w:szCs w:val="24"/>
        </w:rPr>
        <w:t>实施，</w:t>
      </w:r>
      <w:r w:rsidRPr="00E959E6">
        <w:rPr>
          <w:rFonts w:hint="eastAsia"/>
          <w:szCs w:val="24"/>
        </w:rPr>
        <w:t>必须</w:t>
      </w:r>
      <w:r w:rsidR="004E527B" w:rsidRPr="00E959E6">
        <w:rPr>
          <w:rFonts w:hint="eastAsia"/>
          <w:szCs w:val="24"/>
        </w:rPr>
        <w:t>以</w:t>
      </w:r>
      <w:r w:rsidR="00A17CB0" w:rsidRPr="00E959E6">
        <w:rPr>
          <w:rFonts w:hint="eastAsia"/>
          <w:szCs w:val="24"/>
        </w:rPr>
        <w:t>完善的组织管理</w:t>
      </w:r>
      <w:r w:rsidR="00F15AD0" w:rsidRPr="00E959E6">
        <w:rPr>
          <w:rFonts w:hint="eastAsia"/>
          <w:szCs w:val="24"/>
        </w:rPr>
        <w:t>、</w:t>
      </w:r>
      <w:r w:rsidR="00A17CB0" w:rsidRPr="00E959E6">
        <w:rPr>
          <w:rFonts w:hint="eastAsia"/>
          <w:szCs w:val="24"/>
        </w:rPr>
        <w:t>充裕的资金投入</w:t>
      </w:r>
      <w:r w:rsidR="00F15AD0" w:rsidRPr="00E959E6">
        <w:rPr>
          <w:rFonts w:hint="eastAsia"/>
          <w:szCs w:val="24"/>
        </w:rPr>
        <w:t>、优秀的人才队伍</w:t>
      </w:r>
      <w:r w:rsidR="00A17CB0" w:rsidRPr="00E959E6">
        <w:rPr>
          <w:rFonts w:hint="eastAsia"/>
          <w:szCs w:val="24"/>
        </w:rPr>
        <w:t>作为保障</w:t>
      </w:r>
      <w:r w:rsidR="00CC141B" w:rsidRPr="00E959E6">
        <w:rPr>
          <w:rFonts w:hint="eastAsia"/>
          <w:szCs w:val="24"/>
        </w:rPr>
        <w:t>，同时以公众参与作为</w:t>
      </w:r>
      <w:r w:rsidR="005810BD" w:rsidRPr="00E959E6">
        <w:rPr>
          <w:rFonts w:hint="eastAsia"/>
          <w:szCs w:val="24"/>
        </w:rPr>
        <w:t>有效</w:t>
      </w:r>
      <w:r w:rsidR="00CC141B" w:rsidRPr="00E959E6">
        <w:rPr>
          <w:rFonts w:hint="eastAsia"/>
          <w:szCs w:val="24"/>
        </w:rPr>
        <w:t>监督</w:t>
      </w:r>
      <w:r w:rsidR="005810BD" w:rsidRPr="00E959E6">
        <w:rPr>
          <w:rFonts w:hint="eastAsia"/>
          <w:szCs w:val="24"/>
        </w:rPr>
        <w:t>手段</w:t>
      </w:r>
      <w:r w:rsidR="00A17CB0" w:rsidRPr="00E959E6">
        <w:rPr>
          <w:rFonts w:hint="eastAsia"/>
          <w:szCs w:val="24"/>
        </w:rPr>
        <w:t>。</w:t>
      </w:r>
      <w:r w:rsidR="00B956C5" w:rsidRPr="00E959E6">
        <w:rPr>
          <w:rFonts w:hint="eastAsia"/>
          <w:szCs w:val="24"/>
        </w:rPr>
        <w:t>建立综合决策机制，</w:t>
      </w:r>
      <w:r w:rsidR="00DF6AA5" w:rsidRPr="00E959E6">
        <w:rPr>
          <w:rFonts w:hint="eastAsia"/>
          <w:szCs w:val="24"/>
        </w:rPr>
        <w:t>列入政府议事日程制定科学决策，</w:t>
      </w:r>
      <w:r w:rsidR="00301690" w:rsidRPr="00E959E6">
        <w:rPr>
          <w:rFonts w:hint="eastAsia"/>
          <w:szCs w:val="24"/>
        </w:rPr>
        <w:t>明确主体责任</w:t>
      </w:r>
      <w:r w:rsidR="00CC143C" w:rsidRPr="00E959E6">
        <w:rPr>
          <w:rFonts w:hint="eastAsia"/>
          <w:szCs w:val="24"/>
        </w:rPr>
        <w:t>；建立部门合作机制，</w:t>
      </w:r>
      <w:r w:rsidR="004F6375" w:rsidRPr="00E959E6">
        <w:rPr>
          <w:rFonts w:hint="eastAsia"/>
          <w:szCs w:val="24"/>
        </w:rPr>
        <w:t>加强部门间信息共享和协调联动</w:t>
      </w:r>
      <w:r w:rsidR="00BD0F48" w:rsidRPr="00E959E6">
        <w:rPr>
          <w:rFonts w:hint="eastAsia"/>
          <w:szCs w:val="24"/>
        </w:rPr>
        <w:t>；</w:t>
      </w:r>
      <w:r w:rsidR="00301690" w:rsidRPr="00E959E6">
        <w:rPr>
          <w:rFonts w:hint="eastAsia"/>
          <w:szCs w:val="24"/>
        </w:rPr>
        <w:t>加强规划实施的评估考核，</w:t>
      </w:r>
      <w:r w:rsidR="00057892" w:rsidRPr="00E959E6">
        <w:rPr>
          <w:rFonts w:hint="eastAsia"/>
          <w:szCs w:val="24"/>
        </w:rPr>
        <w:t>定期向社会公布考核结果。</w:t>
      </w:r>
      <w:r w:rsidR="00F01D1A" w:rsidRPr="00E959E6">
        <w:rPr>
          <w:rFonts w:hint="eastAsia"/>
          <w:szCs w:val="24"/>
        </w:rPr>
        <w:t>保障环保资金投入，</w:t>
      </w:r>
      <w:r w:rsidR="00C119C7" w:rsidRPr="00E959E6">
        <w:rPr>
          <w:rFonts w:hint="eastAsia"/>
          <w:szCs w:val="24"/>
        </w:rPr>
        <w:t>加大环保投资预算，并建立专款专用监管制度；</w:t>
      </w:r>
      <w:r w:rsidR="009A1B97" w:rsidRPr="00E959E6">
        <w:rPr>
          <w:rFonts w:hint="eastAsia"/>
          <w:szCs w:val="24"/>
        </w:rPr>
        <w:t>健全环保融资机制，建立经济激励机制。</w:t>
      </w:r>
      <w:r w:rsidR="00F15AD0" w:rsidRPr="00E959E6">
        <w:rPr>
          <w:rFonts w:hint="eastAsia"/>
          <w:szCs w:val="24"/>
        </w:rPr>
        <w:t>加强环境保护党政人才、专业技术人才、技能人才、基层环保人才和经营管理人才队伍建设，为环保事业发展提供坚实的人才保障和智力支撑。</w:t>
      </w:r>
    </w:p>
    <w:p w:rsidR="009B71A0" w:rsidRPr="00E959E6" w:rsidRDefault="009B71A0" w:rsidP="00AE5157">
      <w:pPr>
        <w:pStyle w:val="2"/>
      </w:pPr>
      <w:bookmarkStart w:id="175" w:name="_Toc439660989"/>
      <w:bookmarkStart w:id="176" w:name="_Toc450518627"/>
      <w:r w:rsidRPr="00E959E6">
        <w:rPr>
          <w:rFonts w:hint="eastAsia"/>
        </w:rPr>
        <w:t>组织管理保障</w:t>
      </w:r>
      <w:bookmarkEnd w:id="175"/>
      <w:bookmarkEnd w:id="176"/>
    </w:p>
    <w:p w:rsidR="009B71A0" w:rsidRPr="00E959E6" w:rsidRDefault="009B71A0" w:rsidP="00567B97">
      <w:pPr>
        <w:pStyle w:val="3"/>
      </w:pPr>
      <w:bookmarkStart w:id="177" w:name="_Toc450518628"/>
      <w:r w:rsidRPr="00E959E6">
        <w:rPr>
          <w:rFonts w:hint="eastAsia"/>
        </w:rPr>
        <w:t>建立综合决策机制</w:t>
      </w:r>
      <w:bookmarkEnd w:id="177"/>
    </w:p>
    <w:p w:rsidR="0028766A" w:rsidRPr="00E959E6" w:rsidRDefault="009709E5" w:rsidP="009B71A0">
      <w:pPr>
        <w:rPr>
          <w:szCs w:val="24"/>
        </w:rPr>
      </w:pPr>
      <w:r w:rsidRPr="00E959E6">
        <w:rPr>
          <w:rFonts w:hint="eastAsia"/>
          <w:szCs w:val="24"/>
        </w:rPr>
        <w:t>切实将</w:t>
      </w:r>
      <w:r w:rsidR="009B71A0" w:rsidRPr="00E959E6">
        <w:rPr>
          <w:rFonts w:hint="eastAsia"/>
          <w:szCs w:val="24"/>
        </w:rPr>
        <w:t>环境</w:t>
      </w:r>
      <w:r w:rsidRPr="00E959E6">
        <w:rPr>
          <w:rFonts w:hint="eastAsia"/>
          <w:szCs w:val="24"/>
        </w:rPr>
        <w:t>保护</w:t>
      </w:r>
      <w:r w:rsidR="009B71A0" w:rsidRPr="00E959E6">
        <w:rPr>
          <w:rFonts w:hint="eastAsia"/>
          <w:szCs w:val="24"/>
        </w:rPr>
        <w:t>列入政府的主要议事日程，组织制定重大环境与发展政策，完善部门协调和综合决策机制，协调解决重大环境问题，审议重大经济、社会发展政策及规划的环境影响评价，讨论配套环境政策等。</w:t>
      </w:r>
    </w:p>
    <w:p w:rsidR="009B71A0" w:rsidRPr="00E959E6" w:rsidRDefault="009B71A0" w:rsidP="009B71A0">
      <w:pPr>
        <w:rPr>
          <w:szCs w:val="24"/>
        </w:rPr>
      </w:pPr>
      <w:r w:rsidRPr="00E959E6">
        <w:rPr>
          <w:rFonts w:hint="eastAsia"/>
          <w:szCs w:val="24"/>
        </w:rPr>
        <w:t>认真落实环境保护任期目标责任制，逐级签订环保目标任期责任书，明确目标任务，狠抓措施，定期检查落实。切实做到“领导到位、责任到位、措施到位、投入到位”，形成党政一把手负总责、主管领导具体负责、环保行政主管部门统一监督管理、政府各部门分工负责的局面。建立环保政绩考核制度，将环境保护目标责任考核纳入各县（市、区）人民政府年度考核体系。</w:t>
      </w:r>
    </w:p>
    <w:p w:rsidR="009B71A0" w:rsidRPr="00E959E6" w:rsidRDefault="009B71A0" w:rsidP="00567B97">
      <w:pPr>
        <w:pStyle w:val="3"/>
      </w:pPr>
      <w:bookmarkStart w:id="178" w:name="_Toc450518629"/>
      <w:r w:rsidRPr="00E959E6">
        <w:rPr>
          <w:rFonts w:hint="eastAsia"/>
        </w:rPr>
        <w:t>建立部门合作机制</w:t>
      </w:r>
      <w:bookmarkEnd w:id="178"/>
    </w:p>
    <w:p w:rsidR="009B71A0" w:rsidRPr="00E959E6" w:rsidRDefault="009B71A0" w:rsidP="009B71A0">
      <w:pPr>
        <w:rPr>
          <w:szCs w:val="24"/>
        </w:rPr>
      </w:pPr>
      <w:r w:rsidRPr="00E959E6">
        <w:rPr>
          <w:rFonts w:hint="eastAsia"/>
          <w:szCs w:val="24"/>
        </w:rPr>
        <w:t>加强各部门间的合作，逐步理顺部门职责分工，增强环境监管的协调性、整体性，建立部门间信息共享和协调联动机制。各有关部门依照各自职责，做好相关领域环保工作。环保部门要切实履行职责，统一环境规划，统一执法监督，统一发布环境信息，加强综合管理。加强与市政府有关职能部门和江西省赣州市、福建省龙岩市环保局的沟通协作，加大跨界流域污染治理的力度，切实解决好跨界污染和污染转移问题。</w:t>
      </w:r>
    </w:p>
    <w:p w:rsidR="009B71A0" w:rsidRPr="00E959E6" w:rsidRDefault="009B71A0" w:rsidP="00567B97">
      <w:pPr>
        <w:pStyle w:val="3"/>
      </w:pPr>
      <w:bookmarkStart w:id="179" w:name="_Toc450518630"/>
      <w:r w:rsidRPr="00E959E6">
        <w:rPr>
          <w:rFonts w:hint="eastAsia"/>
        </w:rPr>
        <w:t>加强规划实施的评估考核</w:t>
      </w:r>
      <w:bookmarkEnd w:id="179"/>
    </w:p>
    <w:p w:rsidR="009B71A0" w:rsidRPr="00E959E6" w:rsidRDefault="009B71A0" w:rsidP="009B71A0">
      <w:pPr>
        <w:rPr>
          <w:szCs w:val="24"/>
        </w:rPr>
      </w:pPr>
      <w:r w:rsidRPr="00E959E6">
        <w:rPr>
          <w:rFonts w:hint="eastAsia"/>
          <w:szCs w:val="24"/>
        </w:rPr>
        <w:lastRenderedPageBreak/>
        <w:t>进一步强化政府环保目标责任制，强化对规划实施情况的跟踪考核。梅州市政府是规划的实施主体，要把规划目标、任务、措施和重点工程纳入全市国民经济和社会发展总体规划，把规划执行情况作为地方政府领导干部综合考核评价的重要内容。</w:t>
      </w:r>
      <w:r w:rsidRPr="00E959E6">
        <w:rPr>
          <w:rFonts w:hint="eastAsia"/>
          <w:szCs w:val="24"/>
        </w:rPr>
        <w:t>2018</w:t>
      </w:r>
      <w:r w:rsidRPr="00E959E6">
        <w:rPr>
          <w:rFonts w:hint="eastAsia"/>
          <w:szCs w:val="24"/>
        </w:rPr>
        <w:t>年年底和</w:t>
      </w:r>
      <w:r w:rsidRPr="00E959E6">
        <w:rPr>
          <w:rFonts w:hint="eastAsia"/>
          <w:szCs w:val="24"/>
        </w:rPr>
        <w:t>2020</w:t>
      </w:r>
      <w:r w:rsidRPr="00E959E6">
        <w:rPr>
          <w:rFonts w:hint="eastAsia"/>
          <w:szCs w:val="24"/>
        </w:rPr>
        <w:t>年年底，分别对规划执行情况进行中期评估和终期考核，评估和考核结果向社会公布，并作为对地方人民政府政绩考核的重要内容。建立规划实施责任追究制度，通过强化规划实施的人大监督、行政监督和公众监督，加强对规划实施情况的全方位监督检查，确保规划确定的各项任务和措施得到落实。</w:t>
      </w:r>
    </w:p>
    <w:p w:rsidR="009B71A0" w:rsidRPr="00E959E6" w:rsidRDefault="009B71A0" w:rsidP="00AE5157">
      <w:pPr>
        <w:pStyle w:val="2"/>
      </w:pPr>
      <w:bookmarkStart w:id="180" w:name="_Toc439660990"/>
      <w:bookmarkStart w:id="181" w:name="_Toc450518631"/>
      <w:r w:rsidRPr="00E959E6">
        <w:rPr>
          <w:rFonts w:hint="eastAsia"/>
        </w:rPr>
        <w:t>资金投入保障</w:t>
      </w:r>
      <w:bookmarkEnd w:id="180"/>
      <w:bookmarkEnd w:id="181"/>
    </w:p>
    <w:p w:rsidR="009B71A0" w:rsidRPr="00E959E6" w:rsidRDefault="009B71A0" w:rsidP="00567B97">
      <w:pPr>
        <w:pStyle w:val="3"/>
      </w:pPr>
      <w:bookmarkStart w:id="182" w:name="_Toc450518632"/>
      <w:r w:rsidRPr="00E959E6">
        <w:rPr>
          <w:rFonts w:hint="eastAsia"/>
        </w:rPr>
        <w:t>保障环保资金投入</w:t>
      </w:r>
      <w:bookmarkEnd w:id="182"/>
    </w:p>
    <w:p w:rsidR="009B71A0" w:rsidRPr="00E959E6" w:rsidRDefault="009B71A0" w:rsidP="009B71A0">
      <w:pPr>
        <w:rPr>
          <w:szCs w:val="24"/>
        </w:rPr>
      </w:pPr>
      <w:r w:rsidRPr="00E959E6">
        <w:rPr>
          <w:rFonts w:hint="eastAsia"/>
          <w:szCs w:val="24"/>
          <w:u w:val="single"/>
        </w:rPr>
        <w:t>认真贯彻执行</w:t>
      </w:r>
      <w:r w:rsidRPr="00E959E6">
        <w:rPr>
          <w:rFonts w:ascii="宋体" w:hAnsi="宋体" w:hint="eastAsia"/>
          <w:szCs w:val="24"/>
          <w:u w:val="single"/>
        </w:rPr>
        <w:t>《国务院关于加强环境保护重点工作的意见》（</w:t>
      </w:r>
      <w:r w:rsidRPr="00E959E6">
        <w:rPr>
          <w:rFonts w:ascii="宋体" w:hAnsi="宋体"/>
          <w:szCs w:val="24"/>
          <w:u w:val="single"/>
        </w:rPr>
        <w:t>国发〔</w:t>
      </w:r>
      <w:r w:rsidRPr="00E959E6">
        <w:rPr>
          <w:szCs w:val="24"/>
          <w:u w:val="single"/>
        </w:rPr>
        <w:t>2011</w:t>
      </w:r>
      <w:r w:rsidRPr="00E959E6">
        <w:rPr>
          <w:szCs w:val="24"/>
          <w:u w:val="single"/>
        </w:rPr>
        <w:t>〕</w:t>
      </w:r>
      <w:r w:rsidRPr="00E959E6">
        <w:rPr>
          <w:szCs w:val="24"/>
          <w:u w:val="single"/>
        </w:rPr>
        <w:t>35</w:t>
      </w:r>
      <w:r w:rsidRPr="00E959E6">
        <w:rPr>
          <w:szCs w:val="24"/>
          <w:u w:val="single"/>
        </w:rPr>
        <w:t>号</w:t>
      </w:r>
      <w:r w:rsidRPr="00E959E6">
        <w:rPr>
          <w:rFonts w:hint="eastAsia"/>
          <w:szCs w:val="24"/>
          <w:u w:val="single"/>
        </w:rPr>
        <w:t>）的有关精神，即：“</w:t>
      </w:r>
      <w:r w:rsidRPr="00E959E6">
        <w:rPr>
          <w:szCs w:val="24"/>
          <w:u w:val="single"/>
        </w:rPr>
        <w:t>实施有利于环境保护的经济政策</w:t>
      </w:r>
      <w:r w:rsidRPr="00E959E6">
        <w:rPr>
          <w:rFonts w:hint="eastAsia"/>
          <w:szCs w:val="24"/>
          <w:u w:val="single"/>
        </w:rPr>
        <w:t>，</w:t>
      </w:r>
      <w:r w:rsidRPr="00E959E6">
        <w:rPr>
          <w:szCs w:val="24"/>
          <w:u w:val="single"/>
        </w:rPr>
        <w:t>把环境保护列入各级财政年度预算并逐步增加投入</w:t>
      </w:r>
      <w:r w:rsidRPr="00E959E6">
        <w:rPr>
          <w:rFonts w:hint="eastAsia"/>
          <w:szCs w:val="24"/>
          <w:u w:val="single"/>
        </w:rPr>
        <w:t>”。</w:t>
      </w:r>
      <w:r w:rsidR="00DE2BFB" w:rsidRPr="00CE59ED">
        <w:rPr>
          <w:rFonts w:hint="eastAsia"/>
          <w:szCs w:val="24"/>
          <w:u w:val="single"/>
        </w:rPr>
        <w:t>进一步加大环保投入资金预算，</w:t>
      </w:r>
      <w:r w:rsidR="00DE2BFB">
        <w:rPr>
          <w:rFonts w:hint="eastAsia"/>
          <w:szCs w:val="24"/>
          <w:u w:val="single"/>
        </w:rPr>
        <w:t>按照广东省环境保护“十三五”规划要求，确保</w:t>
      </w:r>
      <w:r w:rsidR="00DE2BFB" w:rsidRPr="00CE59ED">
        <w:rPr>
          <w:rFonts w:hint="eastAsia"/>
          <w:szCs w:val="24"/>
          <w:u w:val="single"/>
        </w:rPr>
        <w:t>环境</w:t>
      </w:r>
      <w:r w:rsidR="00DE2BFB">
        <w:rPr>
          <w:rFonts w:hint="eastAsia"/>
          <w:szCs w:val="24"/>
          <w:u w:val="single"/>
        </w:rPr>
        <w:t>污染治理</w:t>
      </w:r>
      <w:r w:rsidR="00DE2BFB" w:rsidRPr="00CE59ED">
        <w:rPr>
          <w:rFonts w:hint="eastAsia"/>
          <w:szCs w:val="24"/>
          <w:u w:val="single"/>
        </w:rPr>
        <w:t>投</w:t>
      </w:r>
      <w:r w:rsidR="00DE2BFB">
        <w:rPr>
          <w:rFonts w:hint="eastAsia"/>
          <w:szCs w:val="24"/>
          <w:u w:val="single"/>
        </w:rPr>
        <w:t>资</w:t>
      </w:r>
      <w:r w:rsidR="00DE2BFB" w:rsidRPr="00CE59ED">
        <w:rPr>
          <w:rFonts w:hint="eastAsia"/>
          <w:szCs w:val="24"/>
          <w:u w:val="single"/>
        </w:rPr>
        <w:t>占</w:t>
      </w:r>
      <w:r w:rsidR="00DE2BFB">
        <w:rPr>
          <w:rFonts w:hint="eastAsia"/>
          <w:szCs w:val="24"/>
          <w:u w:val="single"/>
        </w:rPr>
        <w:t xml:space="preserve">GDP </w:t>
      </w:r>
      <w:r w:rsidR="00DE2BFB">
        <w:rPr>
          <w:rFonts w:hint="eastAsia"/>
          <w:szCs w:val="24"/>
          <w:u w:val="single"/>
        </w:rPr>
        <w:t>的比重达到</w:t>
      </w:r>
      <w:r w:rsidR="00DE2BFB">
        <w:rPr>
          <w:rFonts w:hint="eastAsia"/>
          <w:szCs w:val="24"/>
          <w:u w:val="single"/>
        </w:rPr>
        <w:t>2.0</w:t>
      </w:r>
      <w:r w:rsidR="00DE2BFB" w:rsidRPr="00CE59ED">
        <w:rPr>
          <w:rFonts w:hint="eastAsia"/>
          <w:szCs w:val="24"/>
          <w:u w:val="single"/>
        </w:rPr>
        <w:t>%</w:t>
      </w:r>
      <w:r w:rsidR="00DE2BFB" w:rsidRPr="00CE59ED">
        <w:rPr>
          <w:rFonts w:hint="eastAsia"/>
          <w:szCs w:val="24"/>
          <w:u w:val="single"/>
        </w:rPr>
        <w:t>以上。</w:t>
      </w:r>
      <w:r w:rsidRPr="00E959E6">
        <w:rPr>
          <w:rFonts w:hint="eastAsia"/>
          <w:szCs w:val="24"/>
        </w:rPr>
        <w:t>贯彻执行国家在基本建设、技术改造、综合利用、财政税收、金融信贷及引进外资等方面的环境保护经济政策和环境保护资金渠道的规定，并建立相应的监督检查和考核制度，确保落实。同时，加强资金监管，建立有效的资金专款专用监管制度，严格执行投资问效、追踪管理。对资金的来源、申请、使用进行严格的审核，对资金的使用过程进行全程监督，对资金使用效率进行审核与检查，对资金使用失误进行责任追究。</w:t>
      </w:r>
    </w:p>
    <w:p w:rsidR="009B71A0" w:rsidRPr="00E959E6" w:rsidRDefault="009B71A0" w:rsidP="00567B97">
      <w:pPr>
        <w:pStyle w:val="3"/>
      </w:pPr>
      <w:bookmarkStart w:id="183" w:name="_Toc450518633"/>
      <w:r w:rsidRPr="00E959E6">
        <w:rPr>
          <w:rFonts w:hint="eastAsia"/>
        </w:rPr>
        <w:t>健全环保融资机制</w:t>
      </w:r>
      <w:bookmarkEnd w:id="183"/>
    </w:p>
    <w:p w:rsidR="009B71A0" w:rsidRPr="00E959E6" w:rsidRDefault="009B71A0" w:rsidP="009B71A0">
      <w:pPr>
        <w:rPr>
          <w:szCs w:val="24"/>
        </w:rPr>
      </w:pPr>
      <w:r w:rsidRPr="00E959E6">
        <w:rPr>
          <w:rFonts w:hint="eastAsia"/>
          <w:szCs w:val="24"/>
        </w:rPr>
        <w:t>把政府调控与市场机制有机结合、法规约束与政策激励有机结合，以政府投入带动社会投入，建立多元化的投融资机制，鼓励社会资金转向环境保护领域。全面推行促进民营资本参与环境基础设施建设运营的城市污水处理收费、垃圾处理收费、危险废物处理收费政策。推动城市污水和固体废物处理单位加快转制改企，采用公开招标方式，择优选择投资主体和经营单位，实行特许经营，并强化管理。</w:t>
      </w:r>
    </w:p>
    <w:p w:rsidR="009B71A0" w:rsidRPr="00E959E6" w:rsidRDefault="009B71A0" w:rsidP="00567B97">
      <w:pPr>
        <w:pStyle w:val="3"/>
      </w:pPr>
      <w:bookmarkStart w:id="184" w:name="_Toc450518634"/>
      <w:r w:rsidRPr="00E959E6">
        <w:rPr>
          <w:rFonts w:hint="eastAsia"/>
        </w:rPr>
        <w:t>建立经济激励机制</w:t>
      </w:r>
      <w:bookmarkEnd w:id="184"/>
    </w:p>
    <w:p w:rsidR="009B71A0" w:rsidRPr="00E959E6" w:rsidRDefault="009B71A0" w:rsidP="009B71A0">
      <w:pPr>
        <w:rPr>
          <w:szCs w:val="24"/>
        </w:rPr>
      </w:pPr>
      <w:r w:rsidRPr="00E959E6">
        <w:rPr>
          <w:rFonts w:hint="eastAsia"/>
          <w:szCs w:val="24"/>
        </w:rPr>
        <w:lastRenderedPageBreak/>
        <w:t>坚持“谁污染谁付费”原则，完善环境基础设施的服务、价格、质量、成本监管体系和特许经营等相关配套政策，按照国家税收政策，对资源综合利用企业给予支持，对污染治理成绩突出的企业以及采用清洁工艺以及废物资源无害化利用的环保企业，可以通过信贷优惠、给予环境保护专项资金支持等措施，逐步增加间接优惠，从而使经济激励形式多样化，提高企业参与污染治理的积极性。</w:t>
      </w:r>
    </w:p>
    <w:p w:rsidR="009B71A0" w:rsidRPr="00E959E6" w:rsidRDefault="009B71A0" w:rsidP="00AE5157">
      <w:pPr>
        <w:pStyle w:val="2"/>
      </w:pPr>
      <w:bookmarkStart w:id="185" w:name="_Toc410049374"/>
      <w:bookmarkStart w:id="186" w:name="_Toc439660991"/>
      <w:bookmarkStart w:id="187" w:name="_Toc450518635"/>
      <w:r w:rsidRPr="00E959E6">
        <w:rPr>
          <w:rFonts w:hint="eastAsia"/>
        </w:rPr>
        <w:t>公众参与保障</w:t>
      </w:r>
      <w:bookmarkEnd w:id="185"/>
      <w:bookmarkEnd w:id="186"/>
      <w:bookmarkEnd w:id="187"/>
    </w:p>
    <w:p w:rsidR="009B71A0" w:rsidRPr="00E959E6" w:rsidRDefault="008F600C" w:rsidP="00567B97">
      <w:pPr>
        <w:pStyle w:val="3"/>
      </w:pPr>
      <w:bookmarkStart w:id="188" w:name="_Toc450518636"/>
      <w:r w:rsidRPr="00E959E6">
        <w:rPr>
          <w:rFonts w:hint="eastAsia"/>
        </w:rPr>
        <w:t>加强舆论阵地宣传</w:t>
      </w:r>
      <w:bookmarkEnd w:id="188"/>
    </w:p>
    <w:p w:rsidR="009B71A0" w:rsidRPr="00E959E6" w:rsidRDefault="009B71A0" w:rsidP="009B71A0">
      <w:pPr>
        <w:rPr>
          <w:szCs w:val="24"/>
        </w:rPr>
      </w:pPr>
      <w:r w:rsidRPr="00E959E6">
        <w:rPr>
          <w:rFonts w:hint="eastAsia"/>
          <w:szCs w:val="24"/>
        </w:rPr>
        <w:t>各级政府及环保、教育、文化、广播电视、新闻出版等有关部门要积极组织开展环境宣传教育，增强各级领导和广大公众的环境忧患意识和保护环境的责任感、紧迫感，引导全社会参与环境保护。全市各新闻媒体要充分发挥新闻舆论的宣传教育和舆论监督作用。</w:t>
      </w:r>
    </w:p>
    <w:p w:rsidR="009B71A0" w:rsidRPr="00E959E6" w:rsidRDefault="009B71A0" w:rsidP="00567B97">
      <w:pPr>
        <w:pStyle w:val="3"/>
      </w:pPr>
      <w:bookmarkStart w:id="189" w:name="_Toc450518637"/>
      <w:r w:rsidRPr="00E959E6">
        <w:rPr>
          <w:rFonts w:hint="eastAsia"/>
        </w:rPr>
        <w:t>完善公众参与环境监督制度</w:t>
      </w:r>
      <w:bookmarkEnd w:id="189"/>
    </w:p>
    <w:p w:rsidR="009B71A0" w:rsidRPr="00E959E6" w:rsidRDefault="009B71A0" w:rsidP="009B71A0">
      <w:pPr>
        <w:rPr>
          <w:szCs w:val="24"/>
        </w:rPr>
      </w:pPr>
      <w:r w:rsidRPr="00E959E6">
        <w:rPr>
          <w:rFonts w:hint="eastAsia"/>
          <w:szCs w:val="24"/>
        </w:rPr>
        <w:t>一是保障公众对环境的知情权和参与权，实行环保监督员制度；二是鼓励公众积极参与环境保护，监督污染企业的排污情况，检举揭发环境违法行为；三是建立健全重大环境政策应召开听证会或在媒体上发布的制度，公开征求公众意见；四是对有效举报者给予奖励，奖励资金由污水处理费中列支；五是把群众举报的环境违法情况，纳入各县政府和各级环保部门的年度考核内容。</w:t>
      </w:r>
    </w:p>
    <w:p w:rsidR="002F2C97" w:rsidRPr="00E959E6" w:rsidRDefault="002F2C97" w:rsidP="002F2C97">
      <w:pPr>
        <w:rPr>
          <w:szCs w:val="24"/>
        </w:rPr>
        <w:sectPr w:rsidR="002F2C97" w:rsidRPr="00E959E6" w:rsidSect="00321B42">
          <w:pgSz w:w="11906" w:h="16838"/>
          <w:pgMar w:top="1440" w:right="1800" w:bottom="1440" w:left="1800" w:header="851" w:footer="992" w:gutter="0"/>
          <w:cols w:space="425"/>
          <w:docGrid w:type="lines" w:linePitch="312"/>
        </w:sectPr>
      </w:pPr>
    </w:p>
    <w:p w:rsidR="002F2C97" w:rsidRDefault="002F2C97" w:rsidP="00FD5CD1">
      <w:pPr>
        <w:pStyle w:val="1"/>
        <w:numPr>
          <w:ilvl w:val="0"/>
          <w:numId w:val="0"/>
        </w:numPr>
        <w:jc w:val="both"/>
      </w:pPr>
      <w:bookmarkStart w:id="190" w:name="_Toc450518638"/>
      <w:r w:rsidRPr="00E959E6">
        <w:rPr>
          <w:rFonts w:hint="eastAsia"/>
        </w:rPr>
        <w:lastRenderedPageBreak/>
        <w:t>附表一</w:t>
      </w:r>
      <w:r w:rsidR="007234E1">
        <w:rPr>
          <w:rFonts w:hint="eastAsia"/>
        </w:rPr>
        <w:t xml:space="preserve">  </w:t>
      </w:r>
      <w:r w:rsidR="004E11E5" w:rsidRPr="00E959E6">
        <w:rPr>
          <w:rFonts w:hint="eastAsia"/>
        </w:rPr>
        <w:t>梅州市</w:t>
      </w:r>
      <w:r w:rsidRPr="00E959E6">
        <w:t>水环境保护重点</w:t>
      </w:r>
      <w:r w:rsidR="004E11E5" w:rsidRPr="00E959E6">
        <w:rPr>
          <w:rFonts w:hint="eastAsia"/>
        </w:rPr>
        <w:t>工程</w:t>
      </w:r>
      <w:bookmarkEnd w:id="190"/>
    </w:p>
    <w:tbl>
      <w:tblPr>
        <w:tblW w:w="14616" w:type="dxa"/>
        <w:tblInd w:w="93" w:type="dxa"/>
        <w:tblLook w:val="04A0" w:firstRow="1" w:lastRow="0" w:firstColumn="1" w:lastColumn="0" w:noHBand="0" w:noVBand="1"/>
      </w:tblPr>
      <w:tblGrid>
        <w:gridCol w:w="738"/>
        <w:gridCol w:w="1078"/>
        <w:gridCol w:w="2627"/>
        <w:gridCol w:w="5920"/>
        <w:gridCol w:w="851"/>
        <w:gridCol w:w="1134"/>
        <w:gridCol w:w="1134"/>
        <w:gridCol w:w="1134"/>
      </w:tblGrid>
      <w:tr w:rsidR="009964DD" w:rsidRPr="009964DD" w:rsidTr="009964DD">
        <w:trPr>
          <w:cantSplit/>
          <w:trHeight w:val="285"/>
          <w:tblHeader/>
        </w:trPr>
        <w:tc>
          <w:tcPr>
            <w:tcW w:w="7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b/>
                <w:color w:val="000000"/>
                <w:kern w:val="0"/>
                <w:sz w:val="21"/>
                <w:szCs w:val="21"/>
              </w:rPr>
            </w:pPr>
            <w:r w:rsidRPr="009964DD">
              <w:rPr>
                <w:b/>
                <w:color w:val="000000"/>
                <w:kern w:val="0"/>
                <w:sz w:val="21"/>
                <w:szCs w:val="21"/>
              </w:rPr>
              <w:t>序号</w:t>
            </w:r>
          </w:p>
        </w:tc>
        <w:tc>
          <w:tcPr>
            <w:tcW w:w="10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b/>
                <w:color w:val="000000"/>
                <w:kern w:val="0"/>
                <w:sz w:val="21"/>
                <w:szCs w:val="21"/>
              </w:rPr>
            </w:pPr>
            <w:r w:rsidRPr="009964DD">
              <w:rPr>
                <w:b/>
                <w:color w:val="000000"/>
                <w:kern w:val="0"/>
                <w:sz w:val="21"/>
                <w:szCs w:val="21"/>
              </w:rPr>
              <w:t>项目</w:t>
            </w:r>
          </w:p>
        </w:tc>
        <w:tc>
          <w:tcPr>
            <w:tcW w:w="26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b/>
                <w:color w:val="000000"/>
                <w:kern w:val="0"/>
                <w:sz w:val="21"/>
                <w:szCs w:val="21"/>
              </w:rPr>
            </w:pPr>
            <w:r w:rsidRPr="009964DD">
              <w:rPr>
                <w:b/>
                <w:color w:val="000000"/>
                <w:kern w:val="0"/>
                <w:sz w:val="21"/>
                <w:szCs w:val="21"/>
              </w:rPr>
              <w:t>项目名称</w:t>
            </w:r>
          </w:p>
        </w:tc>
        <w:tc>
          <w:tcPr>
            <w:tcW w:w="59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b/>
                <w:color w:val="000000"/>
                <w:kern w:val="0"/>
                <w:sz w:val="21"/>
                <w:szCs w:val="21"/>
              </w:rPr>
            </w:pPr>
            <w:r w:rsidRPr="009964DD">
              <w:rPr>
                <w:b/>
                <w:color w:val="000000"/>
                <w:kern w:val="0"/>
                <w:sz w:val="21"/>
                <w:szCs w:val="21"/>
              </w:rPr>
              <w:t>建设内容</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b/>
                <w:color w:val="000000"/>
                <w:kern w:val="0"/>
                <w:sz w:val="21"/>
                <w:szCs w:val="21"/>
              </w:rPr>
            </w:pPr>
            <w:r w:rsidRPr="009964DD">
              <w:rPr>
                <w:b/>
                <w:color w:val="000000"/>
                <w:kern w:val="0"/>
                <w:sz w:val="21"/>
                <w:szCs w:val="21"/>
              </w:rPr>
              <w:t>建设阶段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b/>
                <w:color w:val="000000"/>
                <w:kern w:val="0"/>
                <w:sz w:val="21"/>
                <w:szCs w:val="21"/>
              </w:rPr>
            </w:pPr>
            <w:r w:rsidRPr="009964DD">
              <w:rPr>
                <w:b/>
                <w:color w:val="000000"/>
                <w:kern w:val="0"/>
                <w:sz w:val="21"/>
                <w:szCs w:val="21"/>
              </w:rPr>
              <w:t>起止年限</w:t>
            </w:r>
          </w:p>
        </w:tc>
        <w:tc>
          <w:tcPr>
            <w:tcW w:w="2268" w:type="dxa"/>
            <w:gridSpan w:val="2"/>
            <w:tcBorders>
              <w:top w:val="single" w:sz="8" w:space="0" w:color="auto"/>
              <w:left w:val="nil"/>
              <w:bottom w:val="single" w:sz="8" w:space="0" w:color="auto"/>
              <w:right w:val="single" w:sz="8" w:space="0" w:color="000000"/>
            </w:tcBorders>
            <w:shd w:val="clear" w:color="auto" w:fill="auto"/>
            <w:vAlign w:val="center"/>
            <w:hideMark/>
          </w:tcPr>
          <w:p w:rsidR="009964DD" w:rsidRPr="009964DD" w:rsidRDefault="009964DD" w:rsidP="009964DD">
            <w:pPr>
              <w:widowControl/>
              <w:spacing w:line="240" w:lineRule="auto"/>
              <w:ind w:firstLineChars="0" w:firstLine="0"/>
              <w:jc w:val="center"/>
              <w:rPr>
                <w:b/>
                <w:color w:val="000000"/>
                <w:kern w:val="0"/>
                <w:sz w:val="21"/>
                <w:szCs w:val="21"/>
              </w:rPr>
            </w:pPr>
            <w:r w:rsidRPr="009964DD">
              <w:rPr>
                <w:b/>
                <w:color w:val="000000"/>
                <w:kern w:val="0"/>
                <w:sz w:val="21"/>
                <w:szCs w:val="21"/>
              </w:rPr>
              <w:t>投资（万元）</w:t>
            </w:r>
          </w:p>
        </w:tc>
      </w:tr>
      <w:tr w:rsidR="009964DD" w:rsidRPr="009964DD" w:rsidTr="009964DD">
        <w:trPr>
          <w:cantSplit/>
          <w:trHeight w:val="525"/>
          <w:tblHeader/>
        </w:trPr>
        <w:tc>
          <w:tcPr>
            <w:tcW w:w="738" w:type="dxa"/>
            <w:vMerge/>
            <w:tcBorders>
              <w:top w:val="single" w:sz="8" w:space="0" w:color="auto"/>
              <w:left w:val="single" w:sz="8" w:space="0" w:color="auto"/>
              <w:bottom w:val="single" w:sz="8" w:space="0" w:color="000000"/>
              <w:right w:val="single" w:sz="8" w:space="0" w:color="auto"/>
            </w:tcBorders>
            <w:vAlign w:val="center"/>
            <w:hideMark/>
          </w:tcPr>
          <w:p w:rsidR="009964DD" w:rsidRPr="009964DD" w:rsidRDefault="009964DD" w:rsidP="009964DD">
            <w:pPr>
              <w:widowControl/>
              <w:spacing w:line="240" w:lineRule="auto"/>
              <w:ind w:firstLineChars="0" w:firstLine="0"/>
              <w:jc w:val="center"/>
              <w:rPr>
                <w:color w:val="000000"/>
                <w:kern w:val="0"/>
                <w:sz w:val="21"/>
                <w:szCs w:val="21"/>
              </w:rPr>
            </w:pPr>
          </w:p>
        </w:tc>
        <w:tc>
          <w:tcPr>
            <w:tcW w:w="1078" w:type="dxa"/>
            <w:vMerge/>
            <w:tcBorders>
              <w:top w:val="single" w:sz="8" w:space="0" w:color="auto"/>
              <w:left w:val="single" w:sz="8" w:space="0" w:color="auto"/>
              <w:bottom w:val="single" w:sz="8" w:space="0" w:color="000000"/>
              <w:right w:val="single" w:sz="8" w:space="0" w:color="auto"/>
            </w:tcBorders>
            <w:vAlign w:val="center"/>
            <w:hideMark/>
          </w:tcPr>
          <w:p w:rsidR="009964DD" w:rsidRPr="009964DD" w:rsidRDefault="009964DD" w:rsidP="009964DD">
            <w:pPr>
              <w:widowControl/>
              <w:spacing w:line="240" w:lineRule="auto"/>
              <w:ind w:firstLineChars="0" w:firstLine="0"/>
              <w:jc w:val="center"/>
              <w:rPr>
                <w:color w:val="000000"/>
                <w:kern w:val="0"/>
                <w:sz w:val="21"/>
                <w:szCs w:val="21"/>
              </w:rPr>
            </w:pPr>
          </w:p>
        </w:tc>
        <w:tc>
          <w:tcPr>
            <w:tcW w:w="2627" w:type="dxa"/>
            <w:vMerge/>
            <w:tcBorders>
              <w:top w:val="single" w:sz="8" w:space="0" w:color="auto"/>
              <w:left w:val="single" w:sz="8" w:space="0" w:color="auto"/>
              <w:bottom w:val="single" w:sz="8" w:space="0" w:color="000000"/>
              <w:right w:val="single" w:sz="8" w:space="0" w:color="auto"/>
            </w:tcBorders>
            <w:vAlign w:val="center"/>
            <w:hideMark/>
          </w:tcPr>
          <w:p w:rsidR="009964DD" w:rsidRPr="009964DD" w:rsidRDefault="009964DD" w:rsidP="009964DD">
            <w:pPr>
              <w:widowControl/>
              <w:spacing w:line="240" w:lineRule="auto"/>
              <w:ind w:firstLineChars="0" w:firstLine="0"/>
              <w:jc w:val="center"/>
              <w:rPr>
                <w:color w:val="000000"/>
                <w:kern w:val="0"/>
                <w:sz w:val="21"/>
                <w:szCs w:val="21"/>
              </w:rPr>
            </w:pPr>
          </w:p>
        </w:tc>
        <w:tc>
          <w:tcPr>
            <w:tcW w:w="5920" w:type="dxa"/>
            <w:vMerge/>
            <w:tcBorders>
              <w:top w:val="single" w:sz="8" w:space="0" w:color="auto"/>
              <w:left w:val="single" w:sz="8" w:space="0" w:color="auto"/>
              <w:bottom w:val="single" w:sz="8" w:space="0" w:color="000000"/>
              <w:right w:val="single" w:sz="8" w:space="0" w:color="auto"/>
            </w:tcBorders>
            <w:vAlign w:val="center"/>
            <w:hideMark/>
          </w:tcPr>
          <w:p w:rsidR="009964DD" w:rsidRPr="009964DD" w:rsidRDefault="009964DD" w:rsidP="009964DD">
            <w:pPr>
              <w:widowControl/>
              <w:spacing w:line="240" w:lineRule="auto"/>
              <w:ind w:firstLineChars="0" w:firstLine="0"/>
              <w:jc w:val="center"/>
              <w:rPr>
                <w:color w:val="000000"/>
                <w:kern w:val="0"/>
                <w:sz w:val="21"/>
                <w:szCs w:val="21"/>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9964DD" w:rsidRPr="009964DD" w:rsidRDefault="009964DD" w:rsidP="009964DD">
            <w:pPr>
              <w:widowControl/>
              <w:spacing w:line="240" w:lineRule="auto"/>
              <w:ind w:firstLineChars="0" w:firstLine="0"/>
              <w:jc w:val="center"/>
              <w:rPr>
                <w:color w:val="000000"/>
                <w:kern w:val="0"/>
                <w:sz w:val="21"/>
                <w:szCs w:val="21"/>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9964DD" w:rsidRPr="009964DD" w:rsidRDefault="009964DD" w:rsidP="009964DD">
            <w:pPr>
              <w:widowControl/>
              <w:spacing w:line="240" w:lineRule="auto"/>
              <w:ind w:firstLineChars="0" w:firstLine="0"/>
              <w:jc w:val="center"/>
              <w:rPr>
                <w:color w:val="000000"/>
                <w:kern w:val="0"/>
                <w:sz w:val="21"/>
                <w:szCs w:val="21"/>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b/>
                <w:color w:val="000000"/>
                <w:kern w:val="0"/>
                <w:sz w:val="21"/>
                <w:szCs w:val="21"/>
              </w:rPr>
            </w:pPr>
            <w:r w:rsidRPr="009964DD">
              <w:rPr>
                <w:b/>
                <w:color w:val="000000"/>
                <w:kern w:val="0"/>
                <w:sz w:val="21"/>
                <w:szCs w:val="21"/>
              </w:rPr>
              <w:t>总投资</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b/>
                <w:color w:val="000000"/>
                <w:kern w:val="0"/>
                <w:sz w:val="21"/>
                <w:szCs w:val="21"/>
              </w:rPr>
            </w:pPr>
            <w:r w:rsidRPr="009964DD">
              <w:rPr>
                <w:b/>
                <w:color w:val="000000"/>
                <w:kern w:val="0"/>
                <w:sz w:val="21"/>
                <w:szCs w:val="21"/>
              </w:rPr>
              <w:t>“</w:t>
            </w:r>
            <w:r w:rsidRPr="009964DD">
              <w:rPr>
                <w:b/>
                <w:color w:val="000000"/>
                <w:kern w:val="0"/>
                <w:sz w:val="21"/>
                <w:szCs w:val="21"/>
              </w:rPr>
              <w:t>十三五</w:t>
            </w:r>
            <w:r w:rsidRPr="009964DD">
              <w:rPr>
                <w:b/>
                <w:color w:val="000000"/>
                <w:kern w:val="0"/>
                <w:sz w:val="21"/>
                <w:szCs w:val="21"/>
              </w:rPr>
              <w:t>”</w:t>
            </w:r>
            <w:r w:rsidRPr="009964DD">
              <w:rPr>
                <w:b/>
                <w:color w:val="000000"/>
                <w:kern w:val="0"/>
                <w:sz w:val="21"/>
                <w:szCs w:val="21"/>
              </w:rPr>
              <w:t>计划投资</w:t>
            </w:r>
          </w:p>
        </w:tc>
      </w:tr>
      <w:tr w:rsidR="009964DD" w:rsidRPr="009964DD" w:rsidTr="009964DD">
        <w:trPr>
          <w:cantSplit/>
          <w:trHeight w:val="326"/>
        </w:trPr>
        <w:tc>
          <w:tcPr>
            <w:tcW w:w="738" w:type="dxa"/>
            <w:vMerge/>
            <w:tcBorders>
              <w:top w:val="single" w:sz="8" w:space="0" w:color="auto"/>
              <w:left w:val="single" w:sz="8" w:space="0" w:color="auto"/>
              <w:bottom w:val="single" w:sz="8" w:space="0" w:color="000000"/>
              <w:right w:val="single" w:sz="8" w:space="0" w:color="auto"/>
            </w:tcBorders>
            <w:vAlign w:val="center"/>
            <w:hideMark/>
          </w:tcPr>
          <w:p w:rsidR="009964DD" w:rsidRPr="009964DD" w:rsidRDefault="009964DD" w:rsidP="009964DD">
            <w:pPr>
              <w:widowControl/>
              <w:spacing w:line="240" w:lineRule="auto"/>
              <w:ind w:firstLineChars="0" w:firstLine="0"/>
              <w:jc w:val="center"/>
              <w:rPr>
                <w:color w:val="000000"/>
                <w:kern w:val="0"/>
                <w:sz w:val="21"/>
                <w:szCs w:val="21"/>
              </w:rPr>
            </w:pPr>
          </w:p>
        </w:tc>
        <w:tc>
          <w:tcPr>
            <w:tcW w:w="1078" w:type="dxa"/>
            <w:vMerge/>
            <w:tcBorders>
              <w:top w:val="single" w:sz="8" w:space="0" w:color="auto"/>
              <w:left w:val="single" w:sz="8" w:space="0" w:color="auto"/>
              <w:bottom w:val="single" w:sz="8" w:space="0" w:color="000000"/>
              <w:right w:val="single" w:sz="8" w:space="0" w:color="auto"/>
            </w:tcBorders>
            <w:vAlign w:val="center"/>
            <w:hideMark/>
          </w:tcPr>
          <w:p w:rsidR="009964DD" w:rsidRPr="009964DD" w:rsidRDefault="009964DD" w:rsidP="009964DD">
            <w:pPr>
              <w:widowControl/>
              <w:spacing w:line="240" w:lineRule="auto"/>
              <w:ind w:firstLineChars="0" w:firstLine="0"/>
              <w:jc w:val="center"/>
              <w:rPr>
                <w:color w:val="000000"/>
                <w:kern w:val="0"/>
                <w:sz w:val="21"/>
                <w:szCs w:val="21"/>
              </w:rPr>
            </w:pPr>
          </w:p>
        </w:tc>
        <w:tc>
          <w:tcPr>
            <w:tcW w:w="2627" w:type="dxa"/>
            <w:vMerge/>
            <w:tcBorders>
              <w:top w:val="single" w:sz="8" w:space="0" w:color="auto"/>
              <w:left w:val="single" w:sz="8" w:space="0" w:color="auto"/>
              <w:bottom w:val="single" w:sz="8" w:space="0" w:color="000000"/>
              <w:right w:val="single" w:sz="8" w:space="0" w:color="auto"/>
            </w:tcBorders>
            <w:vAlign w:val="center"/>
            <w:hideMark/>
          </w:tcPr>
          <w:p w:rsidR="009964DD" w:rsidRPr="009964DD" w:rsidRDefault="009964DD" w:rsidP="009964DD">
            <w:pPr>
              <w:widowControl/>
              <w:spacing w:line="240" w:lineRule="auto"/>
              <w:ind w:firstLineChars="0" w:firstLine="0"/>
              <w:jc w:val="center"/>
              <w:rPr>
                <w:color w:val="000000"/>
                <w:kern w:val="0"/>
                <w:sz w:val="21"/>
                <w:szCs w:val="21"/>
              </w:rPr>
            </w:pPr>
          </w:p>
        </w:tc>
        <w:tc>
          <w:tcPr>
            <w:tcW w:w="5920" w:type="dxa"/>
            <w:vMerge/>
            <w:tcBorders>
              <w:top w:val="single" w:sz="8" w:space="0" w:color="auto"/>
              <w:left w:val="single" w:sz="8" w:space="0" w:color="auto"/>
              <w:bottom w:val="single" w:sz="8" w:space="0" w:color="000000"/>
              <w:right w:val="single" w:sz="8" w:space="0" w:color="auto"/>
            </w:tcBorders>
            <w:vAlign w:val="center"/>
            <w:hideMark/>
          </w:tcPr>
          <w:p w:rsidR="009964DD" w:rsidRPr="009964DD" w:rsidRDefault="009964DD" w:rsidP="009964DD">
            <w:pPr>
              <w:widowControl/>
              <w:spacing w:line="240" w:lineRule="auto"/>
              <w:ind w:firstLineChars="0" w:firstLine="0"/>
              <w:jc w:val="center"/>
              <w:rPr>
                <w:color w:val="000000"/>
                <w:kern w:val="0"/>
                <w:sz w:val="21"/>
                <w:szCs w:val="21"/>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9964DD" w:rsidRPr="009964DD" w:rsidRDefault="009964DD" w:rsidP="009964DD">
            <w:pPr>
              <w:widowControl/>
              <w:spacing w:line="240" w:lineRule="auto"/>
              <w:ind w:firstLineChars="0" w:firstLine="0"/>
              <w:jc w:val="center"/>
              <w:rPr>
                <w:color w:val="000000"/>
                <w:kern w:val="0"/>
                <w:sz w:val="21"/>
                <w:szCs w:val="21"/>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9964DD" w:rsidRPr="009964DD" w:rsidRDefault="009964DD" w:rsidP="009964DD">
            <w:pPr>
              <w:widowControl/>
              <w:spacing w:line="240" w:lineRule="auto"/>
              <w:ind w:firstLineChars="0" w:firstLine="0"/>
              <w:jc w:val="center"/>
              <w:rPr>
                <w:color w:val="000000"/>
                <w:kern w:val="0"/>
                <w:sz w:val="21"/>
                <w:szCs w:val="21"/>
              </w:rPr>
            </w:pPr>
          </w:p>
        </w:tc>
        <w:tc>
          <w:tcPr>
            <w:tcW w:w="1134" w:type="dxa"/>
            <w:vMerge/>
            <w:tcBorders>
              <w:top w:val="nil"/>
              <w:left w:val="single" w:sz="8" w:space="0" w:color="auto"/>
              <w:bottom w:val="single" w:sz="8" w:space="0" w:color="000000"/>
              <w:right w:val="single" w:sz="8" w:space="0" w:color="auto"/>
            </w:tcBorders>
            <w:vAlign w:val="center"/>
            <w:hideMark/>
          </w:tcPr>
          <w:p w:rsidR="009964DD" w:rsidRPr="009964DD" w:rsidRDefault="009964DD" w:rsidP="009964DD">
            <w:pPr>
              <w:widowControl/>
              <w:spacing w:line="240" w:lineRule="auto"/>
              <w:ind w:firstLineChars="0" w:firstLine="0"/>
              <w:jc w:val="center"/>
              <w:rPr>
                <w:color w:val="000000"/>
                <w:kern w:val="0"/>
                <w:sz w:val="21"/>
                <w:szCs w:val="21"/>
              </w:rPr>
            </w:pPr>
          </w:p>
        </w:tc>
        <w:tc>
          <w:tcPr>
            <w:tcW w:w="1134" w:type="dxa"/>
            <w:vMerge/>
            <w:tcBorders>
              <w:top w:val="nil"/>
              <w:left w:val="single" w:sz="8" w:space="0" w:color="auto"/>
              <w:bottom w:val="single" w:sz="8" w:space="0" w:color="000000"/>
              <w:right w:val="single" w:sz="8" w:space="0" w:color="auto"/>
            </w:tcBorders>
            <w:vAlign w:val="center"/>
            <w:hideMark/>
          </w:tcPr>
          <w:p w:rsidR="009964DD" w:rsidRPr="009964DD" w:rsidRDefault="009964DD" w:rsidP="009964DD">
            <w:pPr>
              <w:widowControl/>
              <w:spacing w:line="240" w:lineRule="auto"/>
              <w:ind w:firstLineChars="0" w:firstLine="0"/>
              <w:jc w:val="center"/>
              <w:rPr>
                <w:color w:val="000000"/>
                <w:kern w:val="0"/>
                <w:sz w:val="21"/>
                <w:szCs w:val="21"/>
              </w:rPr>
            </w:pPr>
          </w:p>
        </w:tc>
      </w:tr>
      <w:tr w:rsidR="009964DD" w:rsidRPr="009964DD" w:rsidTr="009964DD">
        <w:trPr>
          <w:cantSplit/>
          <w:trHeight w:val="780"/>
        </w:trPr>
        <w:tc>
          <w:tcPr>
            <w:tcW w:w="738" w:type="dxa"/>
            <w:tcBorders>
              <w:top w:val="nil"/>
              <w:left w:val="single" w:sz="8" w:space="0" w:color="auto"/>
              <w:bottom w:val="single" w:sz="8" w:space="0" w:color="000000"/>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1</w:t>
            </w:r>
          </w:p>
        </w:tc>
        <w:tc>
          <w:tcPr>
            <w:tcW w:w="1078" w:type="dxa"/>
            <w:vMerge w:val="restart"/>
            <w:tcBorders>
              <w:top w:val="nil"/>
              <w:left w:val="single" w:sz="8" w:space="0" w:color="auto"/>
              <w:bottom w:val="single" w:sz="8" w:space="0" w:color="000000"/>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工业园区污水处理设施建设</w:t>
            </w:r>
          </w:p>
        </w:tc>
        <w:tc>
          <w:tcPr>
            <w:tcW w:w="2627"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蕉华工业园、五华经济开发区、蕉岭和大埔工业集聚地等污水处理设施建设</w:t>
            </w:r>
          </w:p>
        </w:tc>
        <w:tc>
          <w:tcPr>
            <w:tcW w:w="5920"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按工业园区和集聚地建设进度建设污水处理设施</w:t>
            </w:r>
          </w:p>
        </w:tc>
        <w:tc>
          <w:tcPr>
            <w:tcW w:w="851"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实施中</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2016-2020</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44000</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44000</w:t>
            </w:r>
          </w:p>
        </w:tc>
      </w:tr>
      <w:tr w:rsidR="009964DD" w:rsidRPr="009964DD" w:rsidTr="006B7E4E">
        <w:trPr>
          <w:cantSplit/>
          <w:trHeight w:val="1860"/>
        </w:trPr>
        <w:tc>
          <w:tcPr>
            <w:tcW w:w="738" w:type="dxa"/>
            <w:tcBorders>
              <w:top w:val="nil"/>
              <w:left w:val="single" w:sz="8" w:space="0" w:color="auto"/>
              <w:bottom w:val="single" w:sz="8" w:space="0" w:color="000000"/>
              <w:right w:val="single" w:sz="8" w:space="0" w:color="auto"/>
            </w:tcBorders>
            <w:shd w:val="clear" w:color="auto" w:fill="auto"/>
            <w:vAlign w:val="center"/>
            <w:hideMark/>
          </w:tcPr>
          <w:p w:rsidR="009964DD" w:rsidRPr="009964DD" w:rsidRDefault="006B7E4E" w:rsidP="009964DD">
            <w:pPr>
              <w:widowControl/>
              <w:spacing w:line="240" w:lineRule="auto"/>
              <w:ind w:firstLineChars="0" w:firstLine="0"/>
              <w:jc w:val="center"/>
              <w:rPr>
                <w:color w:val="000000"/>
                <w:kern w:val="0"/>
                <w:sz w:val="21"/>
                <w:szCs w:val="21"/>
              </w:rPr>
            </w:pPr>
            <w:r>
              <w:rPr>
                <w:rFonts w:hint="eastAsia"/>
                <w:color w:val="000000"/>
                <w:kern w:val="0"/>
                <w:sz w:val="21"/>
                <w:szCs w:val="21"/>
              </w:rPr>
              <w:t>2</w:t>
            </w:r>
          </w:p>
        </w:tc>
        <w:tc>
          <w:tcPr>
            <w:tcW w:w="1078" w:type="dxa"/>
            <w:vMerge/>
            <w:tcBorders>
              <w:top w:val="nil"/>
              <w:left w:val="single" w:sz="8" w:space="0" w:color="auto"/>
              <w:bottom w:val="single" w:sz="8" w:space="0" w:color="000000"/>
              <w:right w:val="single" w:sz="8" w:space="0" w:color="auto"/>
            </w:tcBorders>
            <w:vAlign w:val="center"/>
            <w:hideMark/>
          </w:tcPr>
          <w:p w:rsidR="009964DD" w:rsidRPr="009964DD" w:rsidRDefault="009964DD" w:rsidP="009964DD">
            <w:pPr>
              <w:widowControl/>
              <w:spacing w:line="240" w:lineRule="auto"/>
              <w:ind w:firstLineChars="0" w:firstLine="0"/>
              <w:jc w:val="center"/>
              <w:rPr>
                <w:color w:val="000000"/>
                <w:kern w:val="0"/>
                <w:sz w:val="21"/>
                <w:szCs w:val="21"/>
              </w:rPr>
            </w:pPr>
          </w:p>
        </w:tc>
        <w:tc>
          <w:tcPr>
            <w:tcW w:w="2627"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广东梅兴华丰产业集聚带核心区和外围园区污水处理厂建设</w:t>
            </w:r>
          </w:p>
        </w:tc>
        <w:tc>
          <w:tcPr>
            <w:tcW w:w="5920"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核心区含水车片区、畲江高铁服务组团、广梅园区（一、二期）、水口片区（梅江南岸</w:t>
            </w:r>
            <w:r w:rsidRPr="009964DD">
              <w:rPr>
                <w:color w:val="000000"/>
                <w:kern w:val="0"/>
                <w:sz w:val="21"/>
                <w:szCs w:val="21"/>
              </w:rPr>
              <w:t>2</w:t>
            </w:r>
            <w:r w:rsidRPr="009964DD">
              <w:rPr>
                <w:color w:val="000000"/>
                <w:kern w:val="0"/>
                <w:sz w:val="21"/>
                <w:szCs w:val="21"/>
              </w:rPr>
              <w:t>座和北岸</w:t>
            </w:r>
            <w:r w:rsidRPr="009964DD">
              <w:rPr>
                <w:color w:val="000000"/>
                <w:kern w:val="0"/>
                <w:sz w:val="21"/>
                <w:szCs w:val="21"/>
              </w:rPr>
              <w:t>1</w:t>
            </w:r>
            <w:r w:rsidRPr="009964DD">
              <w:rPr>
                <w:color w:val="000000"/>
                <w:kern w:val="0"/>
                <w:sz w:val="21"/>
                <w:szCs w:val="21"/>
              </w:rPr>
              <w:t>座）、河东片区（南区和北区各</w:t>
            </w:r>
            <w:r w:rsidRPr="009964DD">
              <w:rPr>
                <w:color w:val="000000"/>
                <w:kern w:val="0"/>
                <w:sz w:val="21"/>
                <w:szCs w:val="21"/>
              </w:rPr>
              <w:t>1</w:t>
            </w:r>
            <w:r w:rsidRPr="009964DD">
              <w:rPr>
                <w:color w:val="000000"/>
                <w:kern w:val="0"/>
                <w:sz w:val="21"/>
                <w:szCs w:val="21"/>
              </w:rPr>
              <w:t>座）共</w:t>
            </w:r>
            <w:r w:rsidRPr="009964DD">
              <w:rPr>
                <w:color w:val="000000"/>
                <w:kern w:val="0"/>
                <w:sz w:val="21"/>
                <w:szCs w:val="21"/>
              </w:rPr>
              <w:t>9</w:t>
            </w:r>
            <w:r w:rsidRPr="009964DD">
              <w:rPr>
                <w:color w:val="000000"/>
                <w:kern w:val="0"/>
                <w:sz w:val="21"/>
                <w:szCs w:val="21"/>
              </w:rPr>
              <w:t>座污水处理厂，规模合计</w:t>
            </w:r>
            <w:r w:rsidRPr="009964DD">
              <w:rPr>
                <w:color w:val="000000"/>
                <w:kern w:val="0"/>
                <w:sz w:val="21"/>
                <w:szCs w:val="21"/>
              </w:rPr>
              <w:t>8.1</w:t>
            </w:r>
            <w:r w:rsidRPr="009964DD">
              <w:rPr>
                <w:color w:val="000000"/>
                <w:kern w:val="0"/>
                <w:sz w:val="21"/>
                <w:szCs w:val="21"/>
              </w:rPr>
              <w:t>万吨</w:t>
            </w:r>
            <w:r w:rsidRPr="009964DD">
              <w:rPr>
                <w:color w:val="000000"/>
                <w:kern w:val="0"/>
                <w:sz w:val="21"/>
                <w:szCs w:val="21"/>
              </w:rPr>
              <w:t>/</w:t>
            </w:r>
            <w:r w:rsidRPr="009964DD">
              <w:rPr>
                <w:color w:val="000000"/>
                <w:kern w:val="0"/>
                <w:sz w:val="21"/>
                <w:szCs w:val="21"/>
              </w:rPr>
              <w:t>日；外围园区含兴宁产业园、五华开发区、梅县集聚区（悦来、梅州坑、谢田共</w:t>
            </w:r>
            <w:r w:rsidRPr="009964DD">
              <w:rPr>
                <w:color w:val="000000"/>
                <w:kern w:val="0"/>
                <w:sz w:val="21"/>
                <w:szCs w:val="21"/>
              </w:rPr>
              <w:t>3</w:t>
            </w:r>
            <w:r w:rsidRPr="009964DD">
              <w:rPr>
                <w:color w:val="000000"/>
                <w:kern w:val="0"/>
                <w:sz w:val="21"/>
                <w:szCs w:val="21"/>
              </w:rPr>
              <w:t>座）、丰顺集聚区共</w:t>
            </w:r>
            <w:r w:rsidRPr="009964DD">
              <w:rPr>
                <w:color w:val="000000"/>
                <w:kern w:val="0"/>
                <w:sz w:val="21"/>
                <w:szCs w:val="21"/>
              </w:rPr>
              <w:t>6</w:t>
            </w:r>
            <w:r w:rsidRPr="009964DD">
              <w:rPr>
                <w:color w:val="000000"/>
                <w:kern w:val="0"/>
                <w:sz w:val="21"/>
                <w:szCs w:val="21"/>
              </w:rPr>
              <w:t>座污水处理厂，规模合计</w:t>
            </w:r>
            <w:r w:rsidRPr="009964DD">
              <w:rPr>
                <w:color w:val="000000"/>
                <w:kern w:val="0"/>
                <w:sz w:val="21"/>
                <w:szCs w:val="21"/>
              </w:rPr>
              <w:t>5.0</w:t>
            </w:r>
            <w:r w:rsidRPr="009964DD">
              <w:rPr>
                <w:color w:val="000000"/>
                <w:kern w:val="0"/>
                <w:sz w:val="21"/>
                <w:szCs w:val="21"/>
              </w:rPr>
              <w:t>万吨</w:t>
            </w:r>
            <w:r w:rsidRPr="009964DD">
              <w:rPr>
                <w:color w:val="000000"/>
                <w:kern w:val="0"/>
                <w:sz w:val="21"/>
                <w:szCs w:val="21"/>
              </w:rPr>
              <w:t>/</w:t>
            </w:r>
            <w:r w:rsidRPr="009964DD">
              <w:rPr>
                <w:color w:val="000000"/>
                <w:kern w:val="0"/>
                <w:sz w:val="21"/>
                <w:szCs w:val="21"/>
              </w:rPr>
              <w:t>日。建设内容包括污水处理设施、配套管网、中水回用系统、在线监控设备等。</w:t>
            </w:r>
          </w:p>
        </w:tc>
        <w:tc>
          <w:tcPr>
            <w:tcW w:w="851"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新建</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2016-2020</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106950</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106950</w:t>
            </w:r>
          </w:p>
        </w:tc>
      </w:tr>
      <w:tr w:rsidR="009964DD" w:rsidRPr="009964DD" w:rsidTr="009964DD">
        <w:trPr>
          <w:cantSplit/>
          <w:trHeight w:val="1290"/>
        </w:trPr>
        <w:tc>
          <w:tcPr>
            <w:tcW w:w="738" w:type="dxa"/>
            <w:tcBorders>
              <w:top w:val="nil"/>
              <w:left w:val="single" w:sz="8" w:space="0" w:color="auto"/>
              <w:bottom w:val="single" w:sz="8" w:space="0" w:color="000000"/>
              <w:right w:val="single" w:sz="8" w:space="0" w:color="auto"/>
            </w:tcBorders>
            <w:shd w:val="clear" w:color="auto" w:fill="auto"/>
            <w:vAlign w:val="center"/>
            <w:hideMark/>
          </w:tcPr>
          <w:p w:rsidR="009964DD" w:rsidRPr="009964DD" w:rsidRDefault="006B7E4E" w:rsidP="009964DD">
            <w:pPr>
              <w:widowControl/>
              <w:spacing w:line="240" w:lineRule="auto"/>
              <w:ind w:firstLineChars="0" w:firstLine="0"/>
              <w:jc w:val="center"/>
              <w:rPr>
                <w:color w:val="000000"/>
                <w:kern w:val="0"/>
                <w:sz w:val="21"/>
                <w:szCs w:val="21"/>
              </w:rPr>
            </w:pPr>
            <w:r>
              <w:rPr>
                <w:rFonts w:hint="eastAsia"/>
                <w:color w:val="000000"/>
                <w:kern w:val="0"/>
                <w:sz w:val="21"/>
                <w:szCs w:val="21"/>
              </w:rPr>
              <w:t>3</w:t>
            </w:r>
          </w:p>
        </w:tc>
        <w:tc>
          <w:tcPr>
            <w:tcW w:w="1078" w:type="dxa"/>
            <w:vMerge w:val="restart"/>
            <w:tcBorders>
              <w:top w:val="nil"/>
              <w:left w:val="single" w:sz="8" w:space="0" w:color="auto"/>
              <w:bottom w:val="single" w:sz="8" w:space="0" w:color="000000"/>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水质保护</w:t>
            </w:r>
          </w:p>
        </w:tc>
        <w:tc>
          <w:tcPr>
            <w:tcW w:w="2627"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kern w:val="0"/>
                <w:sz w:val="21"/>
                <w:szCs w:val="21"/>
              </w:rPr>
            </w:pPr>
            <w:r w:rsidRPr="009964DD">
              <w:rPr>
                <w:kern w:val="0"/>
                <w:sz w:val="21"/>
                <w:szCs w:val="21"/>
              </w:rPr>
              <w:t>韩江流域上游水质保护</w:t>
            </w:r>
          </w:p>
        </w:tc>
        <w:tc>
          <w:tcPr>
            <w:tcW w:w="5920"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kern w:val="0"/>
                <w:sz w:val="21"/>
                <w:szCs w:val="21"/>
              </w:rPr>
            </w:pPr>
            <w:r w:rsidRPr="009964DD">
              <w:rPr>
                <w:kern w:val="0"/>
                <w:sz w:val="21"/>
                <w:szCs w:val="21"/>
              </w:rPr>
              <w:t>韩江流域上游（梅州境内）沿河中心镇、重点镇建设生活污水处理厂，禽畜养殖污染整治、生态植被、水土流失环境综合整治等，饮用水源规划保护，生态功能规划保护以及跨界水质联防联治，环境执法监管能力建设，水环境质量监测监控系统建设，协调上游跨省环境综合治理等。</w:t>
            </w:r>
          </w:p>
        </w:tc>
        <w:tc>
          <w:tcPr>
            <w:tcW w:w="851"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kern w:val="0"/>
                <w:sz w:val="21"/>
                <w:szCs w:val="21"/>
              </w:rPr>
            </w:pPr>
            <w:r w:rsidRPr="009964DD">
              <w:rPr>
                <w:kern w:val="0"/>
                <w:sz w:val="21"/>
                <w:szCs w:val="21"/>
              </w:rPr>
              <w:t>新建</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kern w:val="0"/>
                <w:sz w:val="21"/>
                <w:szCs w:val="21"/>
              </w:rPr>
            </w:pPr>
            <w:r w:rsidRPr="009964DD">
              <w:rPr>
                <w:kern w:val="0"/>
                <w:sz w:val="21"/>
                <w:szCs w:val="21"/>
              </w:rPr>
              <w:t>2015-2020</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kern w:val="0"/>
                <w:sz w:val="21"/>
                <w:szCs w:val="21"/>
              </w:rPr>
            </w:pPr>
            <w:r w:rsidRPr="009964DD">
              <w:rPr>
                <w:kern w:val="0"/>
                <w:sz w:val="21"/>
                <w:szCs w:val="21"/>
              </w:rPr>
              <w:t>150000</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kern w:val="0"/>
                <w:sz w:val="21"/>
                <w:szCs w:val="21"/>
              </w:rPr>
            </w:pPr>
            <w:r w:rsidRPr="009964DD">
              <w:rPr>
                <w:kern w:val="0"/>
                <w:sz w:val="21"/>
                <w:szCs w:val="21"/>
              </w:rPr>
              <w:t>150000</w:t>
            </w:r>
          </w:p>
        </w:tc>
      </w:tr>
      <w:tr w:rsidR="009964DD" w:rsidRPr="009964DD" w:rsidTr="006B7E4E">
        <w:trPr>
          <w:cantSplit/>
          <w:trHeight w:val="525"/>
        </w:trPr>
        <w:tc>
          <w:tcPr>
            <w:tcW w:w="738" w:type="dxa"/>
            <w:tcBorders>
              <w:top w:val="nil"/>
              <w:left w:val="single" w:sz="8" w:space="0" w:color="auto"/>
              <w:bottom w:val="single" w:sz="8" w:space="0" w:color="000000"/>
              <w:right w:val="single" w:sz="8" w:space="0" w:color="auto"/>
            </w:tcBorders>
            <w:shd w:val="clear" w:color="auto" w:fill="auto"/>
            <w:vAlign w:val="center"/>
            <w:hideMark/>
          </w:tcPr>
          <w:p w:rsidR="009964DD" w:rsidRPr="009964DD" w:rsidRDefault="006B7E4E" w:rsidP="009964DD">
            <w:pPr>
              <w:widowControl/>
              <w:spacing w:line="240" w:lineRule="auto"/>
              <w:ind w:firstLineChars="0" w:firstLine="0"/>
              <w:jc w:val="center"/>
              <w:rPr>
                <w:color w:val="000000"/>
                <w:kern w:val="0"/>
                <w:sz w:val="21"/>
                <w:szCs w:val="21"/>
              </w:rPr>
            </w:pPr>
            <w:r>
              <w:rPr>
                <w:rFonts w:hint="eastAsia"/>
                <w:color w:val="000000"/>
                <w:kern w:val="0"/>
                <w:sz w:val="21"/>
                <w:szCs w:val="21"/>
              </w:rPr>
              <w:t>4</w:t>
            </w:r>
          </w:p>
        </w:tc>
        <w:tc>
          <w:tcPr>
            <w:tcW w:w="1078" w:type="dxa"/>
            <w:vMerge/>
            <w:tcBorders>
              <w:top w:val="nil"/>
              <w:left w:val="single" w:sz="8" w:space="0" w:color="auto"/>
              <w:bottom w:val="single" w:sz="8" w:space="0" w:color="000000"/>
              <w:right w:val="single" w:sz="8" w:space="0" w:color="auto"/>
            </w:tcBorders>
            <w:vAlign w:val="center"/>
            <w:hideMark/>
          </w:tcPr>
          <w:p w:rsidR="009964DD" w:rsidRPr="009964DD" w:rsidRDefault="009964DD" w:rsidP="009964DD">
            <w:pPr>
              <w:widowControl/>
              <w:spacing w:line="240" w:lineRule="auto"/>
              <w:ind w:firstLineChars="0" w:firstLine="0"/>
              <w:jc w:val="center"/>
              <w:rPr>
                <w:color w:val="000000"/>
                <w:kern w:val="0"/>
                <w:sz w:val="21"/>
                <w:szCs w:val="21"/>
              </w:rPr>
            </w:pPr>
          </w:p>
        </w:tc>
        <w:tc>
          <w:tcPr>
            <w:tcW w:w="2627"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kern w:val="0"/>
                <w:sz w:val="21"/>
                <w:szCs w:val="21"/>
              </w:rPr>
            </w:pPr>
            <w:r w:rsidRPr="009964DD">
              <w:rPr>
                <w:kern w:val="0"/>
                <w:sz w:val="21"/>
                <w:szCs w:val="21"/>
              </w:rPr>
              <w:t>良好水体保护工程</w:t>
            </w:r>
          </w:p>
        </w:tc>
        <w:tc>
          <w:tcPr>
            <w:tcW w:w="5920"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kern w:val="0"/>
                <w:sz w:val="21"/>
                <w:szCs w:val="21"/>
              </w:rPr>
            </w:pPr>
            <w:r w:rsidRPr="009964DD">
              <w:rPr>
                <w:kern w:val="0"/>
                <w:sz w:val="21"/>
                <w:szCs w:val="21"/>
              </w:rPr>
              <w:t>对梅州市境内江河源头及现状水质达到或优于</w:t>
            </w:r>
            <w:r w:rsidRPr="009964DD">
              <w:rPr>
                <w:rFonts w:ascii="宋体" w:hAnsi="宋体" w:cs="宋体" w:hint="eastAsia"/>
                <w:kern w:val="0"/>
                <w:sz w:val="21"/>
                <w:szCs w:val="21"/>
              </w:rPr>
              <w:t>Ⅲ</w:t>
            </w:r>
            <w:r w:rsidRPr="009964DD">
              <w:rPr>
                <w:kern w:val="0"/>
                <w:sz w:val="21"/>
                <w:szCs w:val="21"/>
              </w:rPr>
              <w:t>类的江河湖库开展生态环境安全评估，制定实施生态环境保护方案。</w:t>
            </w:r>
          </w:p>
        </w:tc>
        <w:tc>
          <w:tcPr>
            <w:tcW w:w="851"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kern w:val="0"/>
                <w:sz w:val="21"/>
                <w:szCs w:val="21"/>
              </w:rPr>
            </w:pPr>
            <w:r w:rsidRPr="009964DD">
              <w:rPr>
                <w:kern w:val="0"/>
                <w:sz w:val="21"/>
                <w:szCs w:val="21"/>
              </w:rPr>
              <w:t>新建</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kern w:val="0"/>
                <w:sz w:val="21"/>
                <w:szCs w:val="21"/>
              </w:rPr>
            </w:pPr>
            <w:r w:rsidRPr="009964DD">
              <w:rPr>
                <w:kern w:val="0"/>
                <w:sz w:val="21"/>
                <w:szCs w:val="21"/>
              </w:rPr>
              <w:t>2016-2020</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kern w:val="0"/>
                <w:sz w:val="21"/>
                <w:szCs w:val="21"/>
              </w:rPr>
            </w:pPr>
            <w:r w:rsidRPr="009964DD">
              <w:rPr>
                <w:kern w:val="0"/>
                <w:sz w:val="21"/>
                <w:szCs w:val="21"/>
              </w:rPr>
              <w:t>10000</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kern w:val="0"/>
                <w:sz w:val="21"/>
                <w:szCs w:val="21"/>
              </w:rPr>
            </w:pPr>
            <w:r w:rsidRPr="009964DD">
              <w:rPr>
                <w:kern w:val="0"/>
                <w:sz w:val="21"/>
                <w:szCs w:val="21"/>
              </w:rPr>
              <w:t>10000</w:t>
            </w:r>
          </w:p>
        </w:tc>
      </w:tr>
      <w:tr w:rsidR="009964DD" w:rsidRPr="009964DD" w:rsidTr="009964DD">
        <w:trPr>
          <w:cantSplit/>
          <w:trHeight w:val="525"/>
        </w:trPr>
        <w:tc>
          <w:tcPr>
            <w:tcW w:w="738" w:type="dxa"/>
            <w:tcBorders>
              <w:top w:val="nil"/>
              <w:left w:val="single" w:sz="8" w:space="0" w:color="auto"/>
              <w:bottom w:val="single" w:sz="8" w:space="0" w:color="000000"/>
              <w:right w:val="single" w:sz="8" w:space="0" w:color="auto"/>
            </w:tcBorders>
            <w:shd w:val="clear" w:color="auto" w:fill="auto"/>
            <w:vAlign w:val="center"/>
            <w:hideMark/>
          </w:tcPr>
          <w:p w:rsidR="009964DD" w:rsidRPr="009964DD" w:rsidRDefault="006B7E4E" w:rsidP="009964DD">
            <w:pPr>
              <w:widowControl/>
              <w:spacing w:line="240" w:lineRule="auto"/>
              <w:ind w:firstLineChars="0" w:firstLine="0"/>
              <w:jc w:val="center"/>
              <w:rPr>
                <w:color w:val="000000"/>
                <w:kern w:val="0"/>
                <w:sz w:val="21"/>
                <w:szCs w:val="21"/>
              </w:rPr>
            </w:pPr>
            <w:r>
              <w:rPr>
                <w:rFonts w:hint="eastAsia"/>
                <w:color w:val="000000"/>
                <w:kern w:val="0"/>
                <w:sz w:val="21"/>
                <w:szCs w:val="21"/>
              </w:rPr>
              <w:t>5</w:t>
            </w:r>
          </w:p>
        </w:tc>
        <w:tc>
          <w:tcPr>
            <w:tcW w:w="1078" w:type="dxa"/>
            <w:vMerge w:val="restart"/>
            <w:tcBorders>
              <w:top w:val="nil"/>
              <w:left w:val="single" w:sz="8" w:space="0" w:color="auto"/>
              <w:bottom w:val="single" w:sz="8" w:space="0" w:color="000000"/>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水源地保护工程</w:t>
            </w:r>
          </w:p>
        </w:tc>
        <w:tc>
          <w:tcPr>
            <w:tcW w:w="2627"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清凉山水库水源保护区环境综合整治</w:t>
            </w:r>
          </w:p>
        </w:tc>
        <w:tc>
          <w:tcPr>
            <w:tcW w:w="5920"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防护措施建设工程、规范化建设工程、环境综合整治工程、二级保护区内人口搬迁工程、生态修复等</w:t>
            </w:r>
          </w:p>
        </w:tc>
        <w:tc>
          <w:tcPr>
            <w:tcW w:w="851"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实施中</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2016-2020</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50000</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50000</w:t>
            </w:r>
          </w:p>
        </w:tc>
      </w:tr>
      <w:tr w:rsidR="009964DD" w:rsidRPr="009964DD" w:rsidTr="006B7E4E">
        <w:trPr>
          <w:cantSplit/>
          <w:trHeight w:val="525"/>
        </w:trPr>
        <w:tc>
          <w:tcPr>
            <w:tcW w:w="738" w:type="dxa"/>
            <w:tcBorders>
              <w:top w:val="nil"/>
              <w:left w:val="single" w:sz="8" w:space="0" w:color="auto"/>
              <w:bottom w:val="single" w:sz="8" w:space="0" w:color="000000"/>
              <w:right w:val="single" w:sz="8" w:space="0" w:color="auto"/>
            </w:tcBorders>
            <w:shd w:val="clear" w:color="auto" w:fill="auto"/>
            <w:vAlign w:val="center"/>
            <w:hideMark/>
          </w:tcPr>
          <w:p w:rsidR="009964DD" w:rsidRPr="009964DD" w:rsidRDefault="006B7E4E" w:rsidP="009964DD">
            <w:pPr>
              <w:widowControl/>
              <w:spacing w:line="240" w:lineRule="auto"/>
              <w:ind w:firstLineChars="0" w:firstLine="0"/>
              <w:jc w:val="center"/>
              <w:rPr>
                <w:color w:val="000000"/>
                <w:kern w:val="0"/>
                <w:sz w:val="21"/>
                <w:szCs w:val="21"/>
              </w:rPr>
            </w:pPr>
            <w:r>
              <w:rPr>
                <w:rFonts w:hint="eastAsia"/>
                <w:color w:val="000000"/>
                <w:kern w:val="0"/>
                <w:sz w:val="21"/>
                <w:szCs w:val="21"/>
              </w:rPr>
              <w:lastRenderedPageBreak/>
              <w:t>6</w:t>
            </w:r>
          </w:p>
        </w:tc>
        <w:tc>
          <w:tcPr>
            <w:tcW w:w="1078" w:type="dxa"/>
            <w:vMerge/>
            <w:tcBorders>
              <w:top w:val="nil"/>
              <w:left w:val="single" w:sz="8" w:space="0" w:color="auto"/>
              <w:bottom w:val="single" w:sz="8" w:space="0" w:color="000000"/>
              <w:right w:val="single" w:sz="8" w:space="0" w:color="auto"/>
            </w:tcBorders>
            <w:vAlign w:val="center"/>
            <w:hideMark/>
          </w:tcPr>
          <w:p w:rsidR="009964DD" w:rsidRPr="009964DD" w:rsidRDefault="009964DD" w:rsidP="009964DD">
            <w:pPr>
              <w:widowControl/>
              <w:spacing w:line="240" w:lineRule="auto"/>
              <w:ind w:firstLineChars="0" w:firstLine="0"/>
              <w:jc w:val="center"/>
              <w:rPr>
                <w:color w:val="000000"/>
                <w:kern w:val="0"/>
                <w:sz w:val="21"/>
                <w:szCs w:val="21"/>
              </w:rPr>
            </w:pPr>
          </w:p>
        </w:tc>
        <w:tc>
          <w:tcPr>
            <w:tcW w:w="2627"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梅江河水源保护区环境综合整治</w:t>
            </w:r>
          </w:p>
        </w:tc>
        <w:tc>
          <w:tcPr>
            <w:tcW w:w="5920"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防护措施建设工程、规范化建设工程、环境综合整治工程、生态修复等</w:t>
            </w:r>
          </w:p>
        </w:tc>
        <w:tc>
          <w:tcPr>
            <w:tcW w:w="851"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实施中</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2016-2017</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50000</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50000</w:t>
            </w:r>
          </w:p>
        </w:tc>
      </w:tr>
      <w:tr w:rsidR="009964DD" w:rsidRPr="009964DD" w:rsidTr="006B7E4E">
        <w:trPr>
          <w:cantSplit/>
          <w:trHeight w:val="634"/>
        </w:trPr>
        <w:tc>
          <w:tcPr>
            <w:tcW w:w="738" w:type="dxa"/>
            <w:tcBorders>
              <w:top w:val="nil"/>
              <w:left w:val="single" w:sz="8" w:space="0" w:color="auto"/>
              <w:bottom w:val="single" w:sz="8" w:space="0" w:color="000000"/>
              <w:right w:val="single" w:sz="8" w:space="0" w:color="auto"/>
            </w:tcBorders>
            <w:shd w:val="clear" w:color="auto" w:fill="auto"/>
            <w:vAlign w:val="center"/>
            <w:hideMark/>
          </w:tcPr>
          <w:p w:rsidR="009964DD" w:rsidRPr="009964DD" w:rsidRDefault="006B7E4E" w:rsidP="009964DD">
            <w:pPr>
              <w:widowControl/>
              <w:spacing w:line="240" w:lineRule="auto"/>
              <w:ind w:firstLineChars="0" w:firstLine="0"/>
              <w:jc w:val="center"/>
              <w:rPr>
                <w:color w:val="000000"/>
                <w:kern w:val="0"/>
                <w:sz w:val="21"/>
                <w:szCs w:val="21"/>
              </w:rPr>
            </w:pPr>
            <w:r>
              <w:rPr>
                <w:rFonts w:hint="eastAsia"/>
                <w:color w:val="000000"/>
                <w:kern w:val="0"/>
                <w:sz w:val="21"/>
                <w:szCs w:val="21"/>
              </w:rPr>
              <w:t>7</w:t>
            </w:r>
          </w:p>
        </w:tc>
        <w:tc>
          <w:tcPr>
            <w:tcW w:w="1078" w:type="dxa"/>
            <w:vMerge/>
            <w:tcBorders>
              <w:top w:val="nil"/>
              <w:left w:val="single" w:sz="8" w:space="0" w:color="auto"/>
              <w:bottom w:val="single" w:sz="8" w:space="0" w:color="000000"/>
              <w:right w:val="single" w:sz="8" w:space="0" w:color="auto"/>
            </w:tcBorders>
            <w:vAlign w:val="center"/>
            <w:hideMark/>
          </w:tcPr>
          <w:p w:rsidR="009964DD" w:rsidRPr="009964DD" w:rsidRDefault="009964DD" w:rsidP="009964DD">
            <w:pPr>
              <w:widowControl/>
              <w:spacing w:line="240" w:lineRule="auto"/>
              <w:ind w:firstLineChars="0" w:firstLine="0"/>
              <w:jc w:val="center"/>
              <w:rPr>
                <w:color w:val="000000"/>
                <w:kern w:val="0"/>
                <w:sz w:val="21"/>
                <w:szCs w:val="21"/>
              </w:rPr>
            </w:pPr>
          </w:p>
        </w:tc>
        <w:tc>
          <w:tcPr>
            <w:tcW w:w="2627"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全市地级以下集中式饮用水源保护区环境综合整治</w:t>
            </w:r>
          </w:p>
        </w:tc>
        <w:tc>
          <w:tcPr>
            <w:tcW w:w="5920"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防护措施建设工程、规范化建设工程、环境综合整治工程、生态修复等</w:t>
            </w:r>
          </w:p>
        </w:tc>
        <w:tc>
          <w:tcPr>
            <w:tcW w:w="851"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实施中</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2015-2017</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20000</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20000</w:t>
            </w:r>
          </w:p>
        </w:tc>
      </w:tr>
      <w:tr w:rsidR="009964DD" w:rsidRPr="009964DD" w:rsidTr="006B7E4E">
        <w:trPr>
          <w:cantSplit/>
          <w:trHeight w:val="1425"/>
        </w:trPr>
        <w:tc>
          <w:tcPr>
            <w:tcW w:w="738" w:type="dxa"/>
            <w:tcBorders>
              <w:top w:val="nil"/>
              <w:left w:val="single" w:sz="8" w:space="0" w:color="auto"/>
              <w:bottom w:val="single" w:sz="8" w:space="0" w:color="000000"/>
              <w:right w:val="single" w:sz="8" w:space="0" w:color="auto"/>
            </w:tcBorders>
            <w:shd w:val="clear" w:color="auto" w:fill="auto"/>
            <w:vAlign w:val="center"/>
            <w:hideMark/>
          </w:tcPr>
          <w:p w:rsidR="009964DD" w:rsidRPr="009964DD" w:rsidRDefault="006B7E4E" w:rsidP="009964DD">
            <w:pPr>
              <w:widowControl/>
              <w:spacing w:line="240" w:lineRule="auto"/>
              <w:ind w:firstLineChars="0" w:firstLine="0"/>
              <w:jc w:val="center"/>
              <w:rPr>
                <w:color w:val="000000"/>
                <w:kern w:val="0"/>
                <w:sz w:val="21"/>
                <w:szCs w:val="21"/>
              </w:rPr>
            </w:pPr>
            <w:r>
              <w:rPr>
                <w:rFonts w:hint="eastAsia"/>
                <w:color w:val="000000"/>
                <w:kern w:val="0"/>
                <w:sz w:val="21"/>
                <w:szCs w:val="21"/>
              </w:rPr>
              <w:t>8</w:t>
            </w:r>
          </w:p>
        </w:tc>
        <w:tc>
          <w:tcPr>
            <w:tcW w:w="1078" w:type="dxa"/>
            <w:vMerge/>
            <w:tcBorders>
              <w:top w:val="nil"/>
              <w:left w:val="single" w:sz="8" w:space="0" w:color="auto"/>
              <w:bottom w:val="single" w:sz="8" w:space="0" w:color="000000"/>
              <w:right w:val="single" w:sz="8" w:space="0" w:color="auto"/>
            </w:tcBorders>
            <w:vAlign w:val="center"/>
            <w:hideMark/>
          </w:tcPr>
          <w:p w:rsidR="009964DD" w:rsidRPr="009964DD" w:rsidRDefault="009964DD" w:rsidP="009964DD">
            <w:pPr>
              <w:widowControl/>
              <w:spacing w:line="240" w:lineRule="auto"/>
              <w:ind w:firstLineChars="0" w:firstLine="0"/>
              <w:jc w:val="center"/>
              <w:rPr>
                <w:color w:val="000000"/>
                <w:kern w:val="0"/>
                <w:sz w:val="21"/>
                <w:szCs w:val="21"/>
              </w:rPr>
            </w:pPr>
          </w:p>
        </w:tc>
        <w:tc>
          <w:tcPr>
            <w:tcW w:w="2627"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大埔县县城备用水源山丰水库保护工程</w:t>
            </w:r>
          </w:p>
        </w:tc>
        <w:tc>
          <w:tcPr>
            <w:tcW w:w="5920"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拟在大埔县湖寮镇山丰村山丰水库水源保护区内实施如下内容</w:t>
            </w:r>
            <w:r w:rsidRPr="009964DD">
              <w:rPr>
                <w:color w:val="000000"/>
                <w:kern w:val="0"/>
                <w:sz w:val="21"/>
                <w:szCs w:val="21"/>
              </w:rPr>
              <w:t xml:space="preserve">: </w:t>
            </w:r>
            <w:r w:rsidRPr="009964DD">
              <w:rPr>
                <w:color w:val="000000"/>
                <w:kern w:val="0"/>
                <w:sz w:val="21"/>
                <w:szCs w:val="21"/>
              </w:rPr>
              <w:t>水源地污染清理整治工程（村庄搬迁、关闭养殖场）、水源地标识与警告设施建设工程（树立饮用水源保护区界碑、界桩、标识牌、警示牌）、水源地保护区生态修复工程（修复饮用水源保护区内的涵养林）。</w:t>
            </w:r>
          </w:p>
        </w:tc>
        <w:tc>
          <w:tcPr>
            <w:tcW w:w="851"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新建</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2015-2020</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1000</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1000</w:t>
            </w:r>
          </w:p>
        </w:tc>
      </w:tr>
      <w:tr w:rsidR="009964DD" w:rsidRPr="009964DD" w:rsidTr="006B7E4E">
        <w:trPr>
          <w:cantSplit/>
          <w:trHeight w:val="780"/>
        </w:trPr>
        <w:tc>
          <w:tcPr>
            <w:tcW w:w="738" w:type="dxa"/>
            <w:tcBorders>
              <w:top w:val="nil"/>
              <w:left w:val="single" w:sz="8" w:space="0" w:color="auto"/>
              <w:bottom w:val="single" w:sz="8" w:space="0" w:color="000000"/>
              <w:right w:val="single" w:sz="8" w:space="0" w:color="auto"/>
            </w:tcBorders>
            <w:shd w:val="clear" w:color="auto" w:fill="auto"/>
            <w:vAlign w:val="center"/>
            <w:hideMark/>
          </w:tcPr>
          <w:p w:rsidR="009964DD" w:rsidRPr="009964DD" w:rsidRDefault="006B7E4E" w:rsidP="009964DD">
            <w:pPr>
              <w:widowControl/>
              <w:spacing w:line="240" w:lineRule="auto"/>
              <w:ind w:firstLineChars="0" w:firstLine="0"/>
              <w:jc w:val="center"/>
              <w:rPr>
                <w:color w:val="000000"/>
                <w:kern w:val="0"/>
                <w:sz w:val="21"/>
                <w:szCs w:val="21"/>
              </w:rPr>
            </w:pPr>
            <w:r>
              <w:rPr>
                <w:rFonts w:hint="eastAsia"/>
                <w:color w:val="000000"/>
                <w:kern w:val="0"/>
                <w:sz w:val="21"/>
                <w:szCs w:val="21"/>
              </w:rPr>
              <w:t>9</w:t>
            </w:r>
          </w:p>
        </w:tc>
        <w:tc>
          <w:tcPr>
            <w:tcW w:w="1078" w:type="dxa"/>
            <w:vMerge/>
            <w:tcBorders>
              <w:top w:val="nil"/>
              <w:left w:val="single" w:sz="8" w:space="0" w:color="auto"/>
              <w:bottom w:val="single" w:sz="8" w:space="0" w:color="000000"/>
              <w:right w:val="single" w:sz="8" w:space="0" w:color="auto"/>
            </w:tcBorders>
            <w:vAlign w:val="center"/>
            <w:hideMark/>
          </w:tcPr>
          <w:p w:rsidR="009964DD" w:rsidRPr="009964DD" w:rsidRDefault="009964DD" w:rsidP="009964DD">
            <w:pPr>
              <w:widowControl/>
              <w:spacing w:line="240" w:lineRule="auto"/>
              <w:ind w:firstLineChars="0" w:firstLine="0"/>
              <w:jc w:val="center"/>
              <w:rPr>
                <w:color w:val="000000"/>
                <w:kern w:val="0"/>
                <w:sz w:val="21"/>
                <w:szCs w:val="21"/>
              </w:rPr>
            </w:pPr>
          </w:p>
        </w:tc>
        <w:tc>
          <w:tcPr>
            <w:tcW w:w="2627"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兴宁市合水水库水资源保护工程</w:t>
            </w:r>
          </w:p>
        </w:tc>
        <w:tc>
          <w:tcPr>
            <w:tcW w:w="5920"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水源地污染清理整治工程（村庄搬迁、关闭养殖场）、水源地标识与警告设施建设工程（树立饮用水源保护区界碑、界桩、标识牌、警示牌）、水源地保护区生态修复工程等。</w:t>
            </w:r>
          </w:p>
        </w:tc>
        <w:tc>
          <w:tcPr>
            <w:tcW w:w="851"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新建</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2015-2020</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20000</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20000</w:t>
            </w:r>
          </w:p>
        </w:tc>
      </w:tr>
      <w:tr w:rsidR="009964DD" w:rsidRPr="009964DD" w:rsidTr="009964DD">
        <w:trPr>
          <w:cantSplit/>
          <w:trHeight w:val="525"/>
        </w:trPr>
        <w:tc>
          <w:tcPr>
            <w:tcW w:w="738" w:type="dxa"/>
            <w:tcBorders>
              <w:top w:val="nil"/>
              <w:left w:val="single" w:sz="8" w:space="0" w:color="auto"/>
              <w:bottom w:val="single" w:sz="8" w:space="0" w:color="auto"/>
              <w:right w:val="single" w:sz="8" w:space="0" w:color="auto"/>
            </w:tcBorders>
            <w:shd w:val="clear" w:color="auto" w:fill="auto"/>
            <w:vAlign w:val="center"/>
            <w:hideMark/>
          </w:tcPr>
          <w:p w:rsidR="009964DD" w:rsidRPr="009964DD" w:rsidRDefault="006B7E4E" w:rsidP="009964DD">
            <w:pPr>
              <w:widowControl/>
              <w:spacing w:line="240" w:lineRule="auto"/>
              <w:ind w:firstLineChars="0" w:firstLine="0"/>
              <w:jc w:val="center"/>
              <w:rPr>
                <w:color w:val="000000"/>
                <w:kern w:val="0"/>
                <w:sz w:val="21"/>
                <w:szCs w:val="21"/>
              </w:rPr>
            </w:pPr>
            <w:r>
              <w:rPr>
                <w:rFonts w:hint="eastAsia"/>
                <w:color w:val="000000"/>
                <w:kern w:val="0"/>
                <w:sz w:val="21"/>
                <w:szCs w:val="21"/>
              </w:rPr>
              <w:t>10</w:t>
            </w:r>
          </w:p>
        </w:tc>
        <w:tc>
          <w:tcPr>
            <w:tcW w:w="1078" w:type="dxa"/>
            <w:vMerge/>
            <w:tcBorders>
              <w:top w:val="nil"/>
              <w:left w:val="single" w:sz="8" w:space="0" w:color="auto"/>
              <w:bottom w:val="single" w:sz="8" w:space="0" w:color="000000"/>
              <w:right w:val="single" w:sz="8" w:space="0" w:color="auto"/>
            </w:tcBorders>
            <w:vAlign w:val="center"/>
            <w:hideMark/>
          </w:tcPr>
          <w:p w:rsidR="009964DD" w:rsidRPr="009964DD" w:rsidRDefault="009964DD" w:rsidP="009964DD">
            <w:pPr>
              <w:widowControl/>
              <w:spacing w:line="240" w:lineRule="auto"/>
              <w:ind w:firstLineChars="0" w:firstLine="0"/>
              <w:jc w:val="center"/>
              <w:rPr>
                <w:color w:val="000000"/>
                <w:kern w:val="0"/>
                <w:sz w:val="21"/>
                <w:szCs w:val="21"/>
              </w:rPr>
            </w:pPr>
          </w:p>
        </w:tc>
        <w:tc>
          <w:tcPr>
            <w:tcW w:w="2627"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五华县桂田水库饮用水源水质保护工程</w:t>
            </w:r>
          </w:p>
        </w:tc>
        <w:tc>
          <w:tcPr>
            <w:tcW w:w="5920"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生活废水收集与处理工程。固体废物收集与处理工程。生态修复及水土流失治理工程。</w:t>
            </w:r>
          </w:p>
        </w:tc>
        <w:tc>
          <w:tcPr>
            <w:tcW w:w="851"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新建</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2016-2017</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3000</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3000</w:t>
            </w:r>
          </w:p>
        </w:tc>
      </w:tr>
      <w:tr w:rsidR="009964DD" w:rsidRPr="009964DD" w:rsidTr="009964DD">
        <w:trPr>
          <w:cantSplit/>
          <w:trHeight w:val="840"/>
        </w:trPr>
        <w:tc>
          <w:tcPr>
            <w:tcW w:w="738" w:type="dxa"/>
            <w:tcBorders>
              <w:top w:val="nil"/>
              <w:left w:val="single" w:sz="8" w:space="0" w:color="auto"/>
              <w:bottom w:val="single" w:sz="8" w:space="0" w:color="auto"/>
              <w:right w:val="single" w:sz="8" w:space="0" w:color="auto"/>
            </w:tcBorders>
            <w:shd w:val="clear" w:color="auto" w:fill="auto"/>
            <w:vAlign w:val="center"/>
            <w:hideMark/>
          </w:tcPr>
          <w:p w:rsidR="009964DD" w:rsidRPr="009964DD" w:rsidRDefault="006B7E4E" w:rsidP="009964DD">
            <w:pPr>
              <w:widowControl/>
              <w:spacing w:line="240" w:lineRule="auto"/>
              <w:ind w:firstLineChars="0" w:firstLine="0"/>
              <w:jc w:val="center"/>
              <w:rPr>
                <w:color w:val="000000"/>
                <w:kern w:val="0"/>
                <w:sz w:val="21"/>
                <w:szCs w:val="21"/>
              </w:rPr>
            </w:pPr>
            <w:r>
              <w:rPr>
                <w:rFonts w:hint="eastAsia"/>
                <w:color w:val="000000"/>
                <w:kern w:val="0"/>
                <w:sz w:val="21"/>
                <w:szCs w:val="21"/>
              </w:rPr>
              <w:t>11</w:t>
            </w:r>
          </w:p>
        </w:tc>
        <w:tc>
          <w:tcPr>
            <w:tcW w:w="1078" w:type="dxa"/>
            <w:vMerge w:val="restart"/>
            <w:tcBorders>
              <w:top w:val="nil"/>
              <w:left w:val="single" w:sz="8" w:space="0" w:color="auto"/>
              <w:bottom w:val="single" w:sz="8" w:space="0" w:color="000000"/>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跨界省（区、市）河流水环境保护和治理</w:t>
            </w:r>
          </w:p>
        </w:tc>
        <w:tc>
          <w:tcPr>
            <w:tcW w:w="2627"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蕉岭县重点水库水环境综合整治工程项目</w:t>
            </w:r>
          </w:p>
        </w:tc>
        <w:tc>
          <w:tcPr>
            <w:tcW w:w="5920"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蕉岭县长潭水库、多宝水库、黄竹坪水库、龙潭水库等重点水库水质净化工程、库区生活污水治理工程、生态修复及植被保护工程、水土流失治理工程、固废整治工程等。</w:t>
            </w:r>
          </w:p>
        </w:tc>
        <w:tc>
          <w:tcPr>
            <w:tcW w:w="851"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新建</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2016-2020</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12000</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12000</w:t>
            </w:r>
          </w:p>
        </w:tc>
      </w:tr>
      <w:tr w:rsidR="009964DD" w:rsidRPr="009964DD" w:rsidTr="009964DD">
        <w:trPr>
          <w:cantSplit/>
          <w:trHeight w:val="825"/>
        </w:trPr>
        <w:tc>
          <w:tcPr>
            <w:tcW w:w="738" w:type="dxa"/>
            <w:tcBorders>
              <w:top w:val="nil"/>
              <w:left w:val="single" w:sz="8" w:space="0" w:color="auto"/>
              <w:bottom w:val="single" w:sz="8" w:space="0" w:color="auto"/>
              <w:right w:val="single" w:sz="8" w:space="0" w:color="auto"/>
            </w:tcBorders>
            <w:shd w:val="clear" w:color="auto" w:fill="auto"/>
            <w:vAlign w:val="center"/>
            <w:hideMark/>
          </w:tcPr>
          <w:p w:rsidR="009964DD" w:rsidRPr="009964DD" w:rsidRDefault="006B7E4E" w:rsidP="009964DD">
            <w:pPr>
              <w:widowControl/>
              <w:spacing w:line="240" w:lineRule="auto"/>
              <w:ind w:firstLineChars="0" w:firstLine="0"/>
              <w:jc w:val="center"/>
              <w:rPr>
                <w:color w:val="000000"/>
                <w:kern w:val="0"/>
                <w:sz w:val="21"/>
                <w:szCs w:val="21"/>
              </w:rPr>
            </w:pPr>
            <w:r>
              <w:rPr>
                <w:rFonts w:hint="eastAsia"/>
                <w:color w:val="000000"/>
                <w:kern w:val="0"/>
                <w:sz w:val="21"/>
                <w:szCs w:val="21"/>
              </w:rPr>
              <w:t>12</w:t>
            </w:r>
          </w:p>
        </w:tc>
        <w:tc>
          <w:tcPr>
            <w:tcW w:w="1078" w:type="dxa"/>
            <w:vMerge/>
            <w:tcBorders>
              <w:top w:val="nil"/>
              <w:left w:val="single" w:sz="8" w:space="0" w:color="auto"/>
              <w:bottom w:val="single" w:sz="8" w:space="0" w:color="000000"/>
              <w:right w:val="single" w:sz="8" w:space="0" w:color="auto"/>
            </w:tcBorders>
            <w:vAlign w:val="center"/>
            <w:hideMark/>
          </w:tcPr>
          <w:p w:rsidR="009964DD" w:rsidRPr="009964DD" w:rsidRDefault="009964DD" w:rsidP="009964DD">
            <w:pPr>
              <w:widowControl/>
              <w:spacing w:line="240" w:lineRule="auto"/>
              <w:ind w:firstLineChars="0" w:firstLine="0"/>
              <w:jc w:val="center"/>
              <w:rPr>
                <w:color w:val="000000"/>
                <w:kern w:val="0"/>
                <w:sz w:val="21"/>
                <w:szCs w:val="21"/>
              </w:rPr>
            </w:pPr>
          </w:p>
        </w:tc>
        <w:tc>
          <w:tcPr>
            <w:tcW w:w="2627"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石窟河、石寨河、溪峰河、乌土河流域环境综合治理工程</w:t>
            </w:r>
          </w:p>
        </w:tc>
        <w:tc>
          <w:tcPr>
            <w:tcW w:w="5920"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石窟河、石寨河、溪峰河、乌土河清淤、疏浚、截污管网工程；建设人工湿地、稳定塘生活污水处理工程。</w:t>
            </w:r>
          </w:p>
        </w:tc>
        <w:tc>
          <w:tcPr>
            <w:tcW w:w="851"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新建</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2016-2020</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9500</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9500</w:t>
            </w:r>
          </w:p>
        </w:tc>
      </w:tr>
      <w:tr w:rsidR="009964DD" w:rsidRPr="009964DD" w:rsidTr="009964DD">
        <w:trPr>
          <w:cantSplit/>
          <w:trHeight w:val="2115"/>
        </w:trPr>
        <w:tc>
          <w:tcPr>
            <w:tcW w:w="738" w:type="dxa"/>
            <w:tcBorders>
              <w:top w:val="nil"/>
              <w:left w:val="single" w:sz="8" w:space="0" w:color="auto"/>
              <w:bottom w:val="single" w:sz="8" w:space="0" w:color="auto"/>
              <w:right w:val="single" w:sz="8" w:space="0" w:color="auto"/>
            </w:tcBorders>
            <w:shd w:val="clear" w:color="auto" w:fill="auto"/>
            <w:vAlign w:val="center"/>
            <w:hideMark/>
          </w:tcPr>
          <w:p w:rsidR="009964DD" w:rsidRPr="009964DD" w:rsidRDefault="006B7E4E" w:rsidP="009964DD">
            <w:pPr>
              <w:widowControl/>
              <w:spacing w:line="240" w:lineRule="auto"/>
              <w:ind w:firstLineChars="0" w:firstLine="0"/>
              <w:jc w:val="center"/>
              <w:rPr>
                <w:color w:val="000000"/>
                <w:kern w:val="0"/>
                <w:sz w:val="21"/>
                <w:szCs w:val="21"/>
              </w:rPr>
            </w:pPr>
            <w:r>
              <w:rPr>
                <w:rFonts w:hint="eastAsia"/>
                <w:color w:val="000000"/>
                <w:kern w:val="0"/>
                <w:sz w:val="21"/>
                <w:szCs w:val="21"/>
              </w:rPr>
              <w:lastRenderedPageBreak/>
              <w:t>13</w:t>
            </w:r>
          </w:p>
        </w:tc>
        <w:tc>
          <w:tcPr>
            <w:tcW w:w="1078" w:type="dxa"/>
            <w:vMerge/>
            <w:tcBorders>
              <w:top w:val="nil"/>
              <w:left w:val="single" w:sz="8" w:space="0" w:color="auto"/>
              <w:bottom w:val="single" w:sz="8" w:space="0" w:color="000000"/>
              <w:right w:val="single" w:sz="8" w:space="0" w:color="auto"/>
            </w:tcBorders>
            <w:vAlign w:val="center"/>
            <w:hideMark/>
          </w:tcPr>
          <w:p w:rsidR="009964DD" w:rsidRPr="009964DD" w:rsidRDefault="009964DD" w:rsidP="009964DD">
            <w:pPr>
              <w:widowControl/>
              <w:spacing w:line="240" w:lineRule="auto"/>
              <w:ind w:firstLineChars="0" w:firstLine="0"/>
              <w:jc w:val="center"/>
              <w:rPr>
                <w:color w:val="000000"/>
                <w:kern w:val="0"/>
                <w:sz w:val="21"/>
                <w:szCs w:val="21"/>
              </w:rPr>
            </w:pPr>
          </w:p>
        </w:tc>
        <w:tc>
          <w:tcPr>
            <w:tcW w:w="2627"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汀江下游大埔县青溪段水环境综合整治工程</w:t>
            </w:r>
          </w:p>
        </w:tc>
        <w:tc>
          <w:tcPr>
            <w:tcW w:w="5920"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实施内容包括青溪水库库湾区整治工程（打捞清理</w:t>
            </w:r>
            <w:r w:rsidRPr="009964DD">
              <w:rPr>
                <w:color w:val="000000"/>
                <w:kern w:val="0"/>
                <w:sz w:val="21"/>
                <w:szCs w:val="21"/>
              </w:rPr>
              <w:t>60</w:t>
            </w:r>
            <w:r w:rsidRPr="009964DD">
              <w:rPr>
                <w:color w:val="000000"/>
                <w:kern w:val="0"/>
                <w:sz w:val="21"/>
                <w:szCs w:val="21"/>
              </w:rPr>
              <w:t>万</w:t>
            </w:r>
            <w:r w:rsidRPr="009964DD">
              <w:rPr>
                <w:color w:val="000000"/>
                <w:kern w:val="0"/>
                <w:sz w:val="21"/>
                <w:szCs w:val="21"/>
              </w:rPr>
              <w:t>m</w:t>
            </w:r>
            <w:r w:rsidRPr="009964DD">
              <w:rPr>
                <w:color w:val="000000"/>
                <w:kern w:val="0"/>
                <w:sz w:val="21"/>
                <w:szCs w:val="21"/>
                <w:vertAlign w:val="superscript"/>
              </w:rPr>
              <w:t>2</w:t>
            </w:r>
            <w:r w:rsidRPr="009964DD">
              <w:rPr>
                <w:color w:val="000000"/>
                <w:kern w:val="0"/>
                <w:sz w:val="21"/>
                <w:szCs w:val="21"/>
              </w:rPr>
              <w:t>水域的河面垃圾；清理关闭网箱养殖面积约</w:t>
            </w:r>
            <w:r w:rsidRPr="009964DD">
              <w:rPr>
                <w:color w:val="000000"/>
                <w:kern w:val="0"/>
                <w:sz w:val="21"/>
                <w:szCs w:val="21"/>
              </w:rPr>
              <w:t>65</w:t>
            </w:r>
            <w:r w:rsidRPr="009964DD">
              <w:rPr>
                <w:color w:val="000000"/>
                <w:kern w:val="0"/>
                <w:sz w:val="21"/>
                <w:szCs w:val="21"/>
              </w:rPr>
              <w:t>万</w:t>
            </w:r>
            <w:r w:rsidRPr="009964DD">
              <w:rPr>
                <w:color w:val="000000"/>
                <w:kern w:val="0"/>
                <w:sz w:val="21"/>
                <w:szCs w:val="21"/>
              </w:rPr>
              <w:t>m</w:t>
            </w:r>
            <w:r w:rsidRPr="009964DD">
              <w:rPr>
                <w:color w:val="000000"/>
                <w:kern w:val="0"/>
                <w:sz w:val="21"/>
                <w:szCs w:val="21"/>
                <w:vertAlign w:val="superscript"/>
              </w:rPr>
              <w:t>2</w:t>
            </w:r>
            <w:r w:rsidRPr="009964DD">
              <w:rPr>
                <w:color w:val="000000"/>
                <w:kern w:val="0"/>
                <w:sz w:val="21"/>
                <w:szCs w:val="21"/>
              </w:rPr>
              <w:t>；建设面积</w:t>
            </w:r>
            <w:r w:rsidRPr="009964DD">
              <w:rPr>
                <w:color w:val="000000"/>
                <w:kern w:val="0"/>
                <w:sz w:val="21"/>
                <w:szCs w:val="21"/>
              </w:rPr>
              <w:t>1</w:t>
            </w:r>
            <w:r w:rsidRPr="009964DD">
              <w:rPr>
                <w:color w:val="000000"/>
                <w:kern w:val="0"/>
                <w:sz w:val="21"/>
                <w:szCs w:val="21"/>
              </w:rPr>
              <w:t>万</w:t>
            </w:r>
            <w:r w:rsidRPr="009964DD">
              <w:rPr>
                <w:color w:val="000000"/>
                <w:kern w:val="0"/>
                <w:sz w:val="21"/>
                <w:szCs w:val="21"/>
              </w:rPr>
              <w:t>m2</w:t>
            </w:r>
            <w:r w:rsidRPr="009964DD">
              <w:rPr>
                <w:color w:val="000000"/>
                <w:kern w:val="0"/>
                <w:sz w:val="21"/>
                <w:szCs w:val="21"/>
              </w:rPr>
              <w:t>生态浮岛）；汀江下游大埔县青溪段沿岸居民生活污水处理工程（建设</w:t>
            </w:r>
            <w:r w:rsidRPr="009964DD">
              <w:rPr>
                <w:color w:val="000000"/>
                <w:kern w:val="0"/>
                <w:sz w:val="21"/>
                <w:szCs w:val="21"/>
              </w:rPr>
              <w:t>9</w:t>
            </w:r>
            <w:r w:rsidRPr="009964DD">
              <w:rPr>
                <w:color w:val="000000"/>
                <w:kern w:val="0"/>
                <w:sz w:val="21"/>
                <w:szCs w:val="21"/>
              </w:rPr>
              <w:t>个生活污水集中处理工程，污水处理规模共计</w:t>
            </w:r>
            <w:r w:rsidRPr="009964DD">
              <w:rPr>
                <w:color w:val="000000"/>
                <w:kern w:val="0"/>
                <w:sz w:val="21"/>
                <w:szCs w:val="21"/>
              </w:rPr>
              <w:t>3200m</w:t>
            </w:r>
            <w:r w:rsidRPr="009964DD">
              <w:rPr>
                <w:color w:val="000000"/>
                <w:kern w:val="0"/>
                <w:sz w:val="21"/>
                <w:szCs w:val="21"/>
                <w:vertAlign w:val="superscript"/>
              </w:rPr>
              <w:t>3</w:t>
            </w:r>
            <w:r w:rsidRPr="009964DD">
              <w:rPr>
                <w:color w:val="000000"/>
                <w:kern w:val="0"/>
                <w:sz w:val="21"/>
                <w:szCs w:val="21"/>
              </w:rPr>
              <w:t>/d</w:t>
            </w:r>
            <w:r w:rsidRPr="009964DD">
              <w:rPr>
                <w:color w:val="000000"/>
                <w:kern w:val="0"/>
                <w:sz w:val="21"/>
                <w:szCs w:val="21"/>
              </w:rPr>
              <w:t>配套管网</w:t>
            </w:r>
            <w:r w:rsidRPr="009964DD">
              <w:rPr>
                <w:color w:val="000000"/>
                <w:kern w:val="0"/>
                <w:sz w:val="21"/>
                <w:szCs w:val="21"/>
              </w:rPr>
              <w:t>67.8</w:t>
            </w:r>
            <w:r w:rsidRPr="009964DD">
              <w:rPr>
                <w:color w:val="000000"/>
                <w:kern w:val="0"/>
                <w:sz w:val="21"/>
                <w:szCs w:val="21"/>
              </w:rPr>
              <w:t>公里）；汀江下游大埔县青溪段畜禽养殖治理工程（关闭禁养区内畜禽养殖</w:t>
            </w:r>
            <w:r w:rsidRPr="009964DD">
              <w:rPr>
                <w:color w:val="000000"/>
                <w:kern w:val="0"/>
                <w:sz w:val="21"/>
                <w:szCs w:val="21"/>
              </w:rPr>
              <w:t>23</w:t>
            </w:r>
            <w:r w:rsidRPr="009964DD">
              <w:rPr>
                <w:color w:val="000000"/>
                <w:kern w:val="0"/>
                <w:sz w:val="21"/>
                <w:szCs w:val="21"/>
              </w:rPr>
              <w:t>户；畜禽养殖</w:t>
            </w:r>
            <w:r w:rsidRPr="009964DD">
              <w:rPr>
                <w:color w:val="000000"/>
                <w:kern w:val="0"/>
                <w:sz w:val="21"/>
                <w:szCs w:val="21"/>
              </w:rPr>
              <w:t>7</w:t>
            </w:r>
            <w:r w:rsidRPr="009964DD">
              <w:rPr>
                <w:color w:val="000000"/>
                <w:kern w:val="0"/>
                <w:sz w:val="21"/>
                <w:szCs w:val="21"/>
              </w:rPr>
              <w:t>户污染整治）；汀江下游大埔县青溪段沿岸居民生活垃圾清运工程（建设垃圾池</w:t>
            </w:r>
            <w:r w:rsidRPr="009964DD">
              <w:rPr>
                <w:color w:val="000000"/>
                <w:kern w:val="0"/>
                <w:sz w:val="21"/>
                <w:szCs w:val="21"/>
              </w:rPr>
              <w:t>15</w:t>
            </w:r>
            <w:r w:rsidRPr="009964DD">
              <w:rPr>
                <w:color w:val="000000"/>
                <w:kern w:val="0"/>
                <w:sz w:val="21"/>
                <w:szCs w:val="21"/>
              </w:rPr>
              <w:t>座，购置机动垃圾收集车</w:t>
            </w:r>
            <w:r w:rsidRPr="009964DD">
              <w:rPr>
                <w:color w:val="000000"/>
                <w:kern w:val="0"/>
                <w:sz w:val="21"/>
                <w:szCs w:val="21"/>
              </w:rPr>
              <w:t>15</w:t>
            </w:r>
            <w:r w:rsidRPr="009964DD">
              <w:rPr>
                <w:color w:val="000000"/>
                <w:kern w:val="0"/>
                <w:sz w:val="21"/>
                <w:szCs w:val="21"/>
              </w:rPr>
              <w:t>辆、垃圾转运车</w:t>
            </w:r>
            <w:r w:rsidRPr="009964DD">
              <w:rPr>
                <w:color w:val="000000"/>
                <w:kern w:val="0"/>
                <w:sz w:val="21"/>
                <w:szCs w:val="21"/>
              </w:rPr>
              <w:t>10</w:t>
            </w:r>
            <w:r w:rsidRPr="009964DD">
              <w:rPr>
                <w:color w:val="000000"/>
                <w:kern w:val="0"/>
                <w:sz w:val="21"/>
                <w:szCs w:val="21"/>
              </w:rPr>
              <w:t>辆、垃圾收集箱</w:t>
            </w:r>
            <w:r w:rsidRPr="009964DD">
              <w:rPr>
                <w:color w:val="000000"/>
                <w:kern w:val="0"/>
                <w:sz w:val="21"/>
                <w:szCs w:val="21"/>
              </w:rPr>
              <w:t>314</w:t>
            </w:r>
            <w:r w:rsidRPr="009964DD">
              <w:rPr>
                <w:color w:val="000000"/>
                <w:kern w:val="0"/>
                <w:sz w:val="21"/>
                <w:szCs w:val="21"/>
              </w:rPr>
              <w:t>个，新建垃圾中转站</w:t>
            </w:r>
            <w:r w:rsidRPr="009964DD">
              <w:rPr>
                <w:color w:val="000000"/>
                <w:kern w:val="0"/>
                <w:sz w:val="21"/>
                <w:szCs w:val="21"/>
              </w:rPr>
              <w:t>1</w:t>
            </w:r>
            <w:r w:rsidRPr="009964DD">
              <w:rPr>
                <w:color w:val="000000"/>
                <w:kern w:val="0"/>
                <w:sz w:val="21"/>
                <w:szCs w:val="21"/>
              </w:rPr>
              <w:t>座）。</w:t>
            </w:r>
          </w:p>
        </w:tc>
        <w:tc>
          <w:tcPr>
            <w:tcW w:w="851"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新建</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2016-2018</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6261</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6261</w:t>
            </w:r>
          </w:p>
        </w:tc>
      </w:tr>
      <w:tr w:rsidR="009964DD" w:rsidRPr="009964DD" w:rsidTr="009964DD">
        <w:trPr>
          <w:cantSplit/>
          <w:trHeight w:val="2400"/>
        </w:trPr>
        <w:tc>
          <w:tcPr>
            <w:tcW w:w="738" w:type="dxa"/>
            <w:tcBorders>
              <w:top w:val="nil"/>
              <w:left w:val="single" w:sz="8" w:space="0" w:color="auto"/>
              <w:bottom w:val="single" w:sz="8" w:space="0" w:color="auto"/>
              <w:right w:val="single" w:sz="8" w:space="0" w:color="auto"/>
            </w:tcBorders>
            <w:shd w:val="clear" w:color="auto" w:fill="auto"/>
            <w:vAlign w:val="center"/>
            <w:hideMark/>
          </w:tcPr>
          <w:p w:rsidR="009964DD" w:rsidRPr="009964DD" w:rsidRDefault="006B7E4E" w:rsidP="009964DD">
            <w:pPr>
              <w:widowControl/>
              <w:spacing w:line="240" w:lineRule="auto"/>
              <w:ind w:firstLineChars="0" w:firstLine="0"/>
              <w:jc w:val="center"/>
              <w:rPr>
                <w:color w:val="000000"/>
                <w:kern w:val="0"/>
                <w:sz w:val="21"/>
                <w:szCs w:val="21"/>
              </w:rPr>
            </w:pPr>
            <w:r>
              <w:rPr>
                <w:rFonts w:hint="eastAsia"/>
                <w:color w:val="000000"/>
                <w:kern w:val="0"/>
                <w:sz w:val="21"/>
                <w:szCs w:val="21"/>
              </w:rPr>
              <w:t>14</w:t>
            </w:r>
          </w:p>
        </w:tc>
        <w:tc>
          <w:tcPr>
            <w:tcW w:w="1078" w:type="dxa"/>
            <w:vMerge/>
            <w:tcBorders>
              <w:top w:val="nil"/>
              <w:left w:val="single" w:sz="8" w:space="0" w:color="auto"/>
              <w:bottom w:val="single" w:sz="8" w:space="0" w:color="000000"/>
              <w:right w:val="single" w:sz="8" w:space="0" w:color="auto"/>
            </w:tcBorders>
            <w:vAlign w:val="center"/>
            <w:hideMark/>
          </w:tcPr>
          <w:p w:rsidR="009964DD" w:rsidRPr="009964DD" w:rsidRDefault="009964DD" w:rsidP="009964DD">
            <w:pPr>
              <w:widowControl/>
              <w:spacing w:line="240" w:lineRule="auto"/>
              <w:ind w:firstLineChars="0" w:firstLine="0"/>
              <w:jc w:val="center"/>
              <w:rPr>
                <w:color w:val="000000"/>
                <w:kern w:val="0"/>
                <w:sz w:val="21"/>
                <w:szCs w:val="21"/>
              </w:rPr>
            </w:pPr>
          </w:p>
        </w:tc>
        <w:tc>
          <w:tcPr>
            <w:tcW w:w="2627"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大埔县韩江上游跨界河流梅潭河水环境综合整治工程</w:t>
            </w:r>
          </w:p>
        </w:tc>
        <w:tc>
          <w:tcPr>
            <w:tcW w:w="5920"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整治内容包括梅潭河大埔段双溪库区垃圾及水面漂浮物清理转运工程（清理转运双溪库区水面漂浮物</w:t>
            </w:r>
            <w:r w:rsidRPr="009964DD">
              <w:rPr>
                <w:color w:val="000000"/>
                <w:kern w:val="0"/>
                <w:sz w:val="21"/>
                <w:szCs w:val="21"/>
              </w:rPr>
              <w:t>2.5</w:t>
            </w:r>
            <w:r w:rsidRPr="009964DD">
              <w:rPr>
                <w:color w:val="000000"/>
                <w:kern w:val="0"/>
                <w:sz w:val="21"/>
                <w:szCs w:val="21"/>
              </w:rPr>
              <w:t>万</w:t>
            </w:r>
            <w:r w:rsidRPr="009964DD">
              <w:rPr>
                <w:color w:val="000000"/>
                <w:kern w:val="0"/>
                <w:sz w:val="21"/>
                <w:szCs w:val="21"/>
              </w:rPr>
              <w:t>m</w:t>
            </w:r>
            <w:r w:rsidRPr="009964DD">
              <w:rPr>
                <w:color w:val="000000"/>
                <w:kern w:val="0"/>
                <w:sz w:val="21"/>
                <w:szCs w:val="21"/>
                <w:vertAlign w:val="superscript"/>
              </w:rPr>
              <w:t>2</w:t>
            </w:r>
            <w:r w:rsidRPr="009964DD">
              <w:rPr>
                <w:color w:val="000000"/>
                <w:kern w:val="0"/>
                <w:sz w:val="21"/>
                <w:szCs w:val="21"/>
              </w:rPr>
              <w:t>、高密度漂浮物</w:t>
            </w:r>
            <w:r w:rsidRPr="009964DD">
              <w:rPr>
                <w:color w:val="000000"/>
                <w:kern w:val="0"/>
                <w:sz w:val="21"/>
                <w:szCs w:val="21"/>
              </w:rPr>
              <w:t>3.82</w:t>
            </w:r>
            <w:r w:rsidRPr="009964DD">
              <w:rPr>
                <w:color w:val="000000"/>
                <w:kern w:val="0"/>
                <w:sz w:val="21"/>
                <w:szCs w:val="21"/>
              </w:rPr>
              <w:t>万</w:t>
            </w:r>
            <w:r w:rsidRPr="009964DD">
              <w:rPr>
                <w:color w:val="000000"/>
                <w:kern w:val="0"/>
                <w:sz w:val="21"/>
                <w:szCs w:val="21"/>
              </w:rPr>
              <w:t>m</w:t>
            </w:r>
            <w:r w:rsidRPr="009964DD">
              <w:rPr>
                <w:color w:val="000000"/>
                <w:kern w:val="0"/>
                <w:sz w:val="21"/>
                <w:szCs w:val="21"/>
                <w:vertAlign w:val="superscript"/>
              </w:rPr>
              <w:t>2</w:t>
            </w:r>
            <w:r w:rsidRPr="009964DD">
              <w:rPr>
                <w:color w:val="000000"/>
                <w:kern w:val="0"/>
                <w:sz w:val="21"/>
                <w:szCs w:val="21"/>
              </w:rPr>
              <w:t>、双溪库区岸坡垃圾</w:t>
            </w:r>
            <w:r w:rsidRPr="009964DD">
              <w:rPr>
                <w:color w:val="000000"/>
                <w:kern w:val="0"/>
                <w:sz w:val="21"/>
                <w:szCs w:val="21"/>
              </w:rPr>
              <w:t>2.159</w:t>
            </w:r>
            <w:r w:rsidRPr="009964DD">
              <w:rPr>
                <w:color w:val="000000"/>
                <w:kern w:val="0"/>
                <w:sz w:val="21"/>
                <w:szCs w:val="21"/>
              </w:rPr>
              <w:t>万</w:t>
            </w:r>
            <w:r w:rsidRPr="009964DD">
              <w:rPr>
                <w:color w:val="000000"/>
                <w:kern w:val="0"/>
                <w:sz w:val="21"/>
                <w:szCs w:val="21"/>
              </w:rPr>
              <w:t>m</w:t>
            </w:r>
            <w:r w:rsidRPr="009964DD">
              <w:rPr>
                <w:color w:val="000000"/>
                <w:kern w:val="0"/>
                <w:sz w:val="21"/>
                <w:szCs w:val="21"/>
                <w:vertAlign w:val="superscript"/>
              </w:rPr>
              <w:t>2</w:t>
            </w:r>
            <w:r w:rsidRPr="009964DD">
              <w:rPr>
                <w:color w:val="000000"/>
                <w:kern w:val="0"/>
                <w:sz w:val="21"/>
                <w:szCs w:val="21"/>
              </w:rPr>
              <w:t>）、梅潭河大埔段沿河镇垃圾收集与转运工程（建设垃圾池</w:t>
            </w:r>
            <w:r w:rsidRPr="009964DD">
              <w:rPr>
                <w:color w:val="000000"/>
                <w:kern w:val="0"/>
                <w:sz w:val="21"/>
                <w:szCs w:val="21"/>
              </w:rPr>
              <w:t>192</w:t>
            </w:r>
            <w:r w:rsidRPr="009964DD">
              <w:rPr>
                <w:color w:val="000000"/>
                <w:kern w:val="0"/>
                <w:sz w:val="21"/>
                <w:szCs w:val="21"/>
              </w:rPr>
              <w:t>座，购置人力垃圾收集车</w:t>
            </w:r>
            <w:r w:rsidRPr="009964DD">
              <w:rPr>
                <w:color w:val="000000"/>
                <w:kern w:val="0"/>
                <w:sz w:val="21"/>
                <w:szCs w:val="21"/>
              </w:rPr>
              <w:t>172</w:t>
            </w:r>
            <w:r w:rsidRPr="009964DD">
              <w:rPr>
                <w:color w:val="000000"/>
                <w:kern w:val="0"/>
                <w:sz w:val="21"/>
                <w:szCs w:val="21"/>
              </w:rPr>
              <w:t>辆、垃圾压缩运输车</w:t>
            </w:r>
            <w:r w:rsidRPr="009964DD">
              <w:rPr>
                <w:color w:val="000000"/>
                <w:kern w:val="0"/>
                <w:sz w:val="21"/>
                <w:szCs w:val="21"/>
              </w:rPr>
              <w:t>5</w:t>
            </w:r>
            <w:r w:rsidRPr="009964DD">
              <w:rPr>
                <w:color w:val="000000"/>
                <w:kern w:val="0"/>
                <w:sz w:val="21"/>
                <w:szCs w:val="21"/>
              </w:rPr>
              <w:t>辆、垃圾转运车</w:t>
            </w:r>
            <w:r w:rsidRPr="009964DD">
              <w:rPr>
                <w:color w:val="000000"/>
                <w:kern w:val="0"/>
                <w:sz w:val="21"/>
                <w:szCs w:val="21"/>
              </w:rPr>
              <w:t>10</w:t>
            </w:r>
            <w:r w:rsidRPr="009964DD">
              <w:rPr>
                <w:color w:val="000000"/>
                <w:kern w:val="0"/>
                <w:sz w:val="21"/>
                <w:szCs w:val="21"/>
              </w:rPr>
              <w:t>辆、垃圾收集桶</w:t>
            </w:r>
            <w:r w:rsidRPr="009964DD">
              <w:rPr>
                <w:color w:val="000000"/>
                <w:kern w:val="0"/>
                <w:sz w:val="21"/>
                <w:szCs w:val="21"/>
              </w:rPr>
              <w:t>3810</w:t>
            </w:r>
            <w:r w:rsidRPr="009964DD">
              <w:rPr>
                <w:color w:val="000000"/>
                <w:kern w:val="0"/>
                <w:sz w:val="21"/>
                <w:szCs w:val="21"/>
              </w:rPr>
              <w:t>个，新建垃圾中转站</w:t>
            </w:r>
            <w:r w:rsidRPr="009964DD">
              <w:rPr>
                <w:color w:val="000000"/>
                <w:kern w:val="0"/>
                <w:sz w:val="21"/>
                <w:szCs w:val="21"/>
              </w:rPr>
              <w:t>5</w:t>
            </w:r>
            <w:r w:rsidRPr="009964DD">
              <w:rPr>
                <w:color w:val="000000"/>
                <w:kern w:val="0"/>
                <w:sz w:val="21"/>
                <w:szCs w:val="21"/>
              </w:rPr>
              <w:t>座。）、梅潭河大埔段沿河镇农村污水处理与截污管道工程（建设污水处理厂</w:t>
            </w:r>
            <w:r w:rsidRPr="009964DD">
              <w:rPr>
                <w:color w:val="000000"/>
                <w:kern w:val="0"/>
                <w:sz w:val="21"/>
                <w:szCs w:val="21"/>
              </w:rPr>
              <w:t>4</w:t>
            </w:r>
            <w:r w:rsidRPr="009964DD">
              <w:rPr>
                <w:color w:val="000000"/>
                <w:kern w:val="0"/>
                <w:sz w:val="21"/>
                <w:szCs w:val="21"/>
              </w:rPr>
              <w:t>座，处理规模共计</w:t>
            </w:r>
            <w:r w:rsidRPr="009964DD">
              <w:rPr>
                <w:color w:val="000000"/>
                <w:kern w:val="0"/>
                <w:sz w:val="21"/>
                <w:szCs w:val="21"/>
              </w:rPr>
              <w:t>40000m</w:t>
            </w:r>
            <w:r w:rsidRPr="009964DD">
              <w:rPr>
                <w:color w:val="000000"/>
                <w:kern w:val="0"/>
                <w:sz w:val="21"/>
                <w:szCs w:val="21"/>
                <w:vertAlign w:val="superscript"/>
              </w:rPr>
              <w:t>3</w:t>
            </w:r>
            <w:r w:rsidRPr="009964DD">
              <w:rPr>
                <w:color w:val="000000"/>
                <w:kern w:val="0"/>
                <w:sz w:val="21"/>
                <w:szCs w:val="21"/>
              </w:rPr>
              <w:t>/d</w:t>
            </w:r>
            <w:r w:rsidRPr="009964DD">
              <w:rPr>
                <w:color w:val="000000"/>
                <w:kern w:val="0"/>
                <w:sz w:val="21"/>
                <w:szCs w:val="21"/>
              </w:rPr>
              <w:t>，铺设污水管道</w:t>
            </w:r>
            <w:r w:rsidRPr="009964DD">
              <w:rPr>
                <w:color w:val="000000"/>
                <w:kern w:val="0"/>
                <w:sz w:val="21"/>
                <w:szCs w:val="21"/>
              </w:rPr>
              <w:t>19000</w:t>
            </w:r>
            <w:r w:rsidRPr="009964DD">
              <w:rPr>
                <w:color w:val="000000"/>
                <w:kern w:val="0"/>
                <w:sz w:val="21"/>
                <w:szCs w:val="21"/>
              </w:rPr>
              <w:t>米）、梅潭河大埔段沿河水浮莲清理工程（清理并转运处理水浮莲</w:t>
            </w:r>
            <w:r w:rsidRPr="009964DD">
              <w:rPr>
                <w:color w:val="000000"/>
                <w:kern w:val="0"/>
                <w:sz w:val="21"/>
                <w:szCs w:val="21"/>
              </w:rPr>
              <w:t>30660m</w:t>
            </w:r>
            <w:r w:rsidRPr="009964DD">
              <w:rPr>
                <w:color w:val="000000"/>
                <w:kern w:val="0"/>
                <w:sz w:val="21"/>
                <w:szCs w:val="21"/>
                <w:vertAlign w:val="superscript"/>
              </w:rPr>
              <w:t>3</w:t>
            </w:r>
            <w:r w:rsidRPr="009964DD">
              <w:rPr>
                <w:color w:val="000000"/>
                <w:kern w:val="0"/>
                <w:sz w:val="21"/>
                <w:szCs w:val="21"/>
              </w:rPr>
              <w:t>）、梅潭河大埔段饮用水源地标识与警示设施建设工程（在饮用水源地保护区设立标识牌</w:t>
            </w:r>
            <w:r w:rsidRPr="009964DD">
              <w:rPr>
                <w:color w:val="000000"/>
                <w:kern w:val="0"/>
                <w:sz w:val="21"/>
                <w:szCs w:val="21"/>
              </w:rPr>
              <w:t>80</w:t>
            </w:r>
            <w:r w:rsidRPr="009964DD">
              <w:rPr>
                <w:color w:val="000000"/>
                <w:kern w:val="0"/>
                <w:sz w:val="21"/>
                <w:szCs w:val="21"/>
              </w:rPr>
              <w:t>个、警示牌</w:t>
            </w:r>
            <w:r w:rsidRPr="009964DD">
              <w:rPr>
                <w:color w:val="000000"/>
                <w:kern w:val="0"/>
                <w:sz w:val="21"/>
                <w:szCs w:val="21"/>
              </w:rPr>
              <w:t>20</w:t>
            </w:r>
            <w:r w:rsidRPr="009964DD">
              <w:rPr>
                <w:color w:val="000000"/>
                <w:kern w:val="0"/>
                <w:sz w:val="21"/>
                <w:szCs w:val="21"/>
              </w:rPr>
              <w:t>个、宣传牌</w:t>
            </w:r>
            <w:r w:rsidRPr="009964DD">
              <w:rPr>
                <w:color w:val="000000"/>
                <w:kern w:val="0"/>
                <w:sz w:val="21"/>
                <w:szCs w:val="21"/>
              </w:rPr>
              <w:t>20</w:t>
            </w:r>
            <w:r w:rsidRPr="009964DD">
              <w:rPr>
                <w:color w:val="000000"/>
                <w:kern w:val="0"/>
                <w:sz w:val="21"/>
                <w:szCs w:val="21"/>
              </w:rPr>
              <w:t>个）。</w:t>
            </w:r>
          </w:p>
        </w:tc>
        <w:tc>
          <w:tcPr>
            <w:tcW w:w="851"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新建</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2014-2017</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13201.96</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11201.96</w:t>
            </w:r>
          </w:p>
        </w:tc>
      </w:tr>
      <w:tr w:rsidR="009964DD" w:rsidRPr="009964DD" w:rsidTr="009964DD">
        <w:trPr>
          <w:cantSplit/>
          <w:trHeight w:val="409"/>
        </w:trPr>
        <w:tc>
          <w:tcPr>
            <w:tcW w:w="738" w:type="dxa"/>
            <w:tcBorders>
              <w:top w:val="nil"/>
              <w:left w:val="single" w:sz="8" w:space="0" w:color="auto"/>
              <w:bottom w:val="single" w:sz="8" w:space="0" w:color="auto"/>
              <w:right w:val="single" w:sz="8" w:space="0" w:color="auto"/>
            </w:tcBorders>
            <w:shd w:val="clear" w:color="auto" w:fill="auto"/>
            <w:vAlign w:val="center"/>
            <w:hideMark/>
          </w:tcPr>
          <w:p w:rsidR="009964DD" w:rsidRPr="009964DD" w:rsidRDefault="006B7E4E" w:rsidP="009964DD">
            <w:pPr>
              <w:widowControl/>
              <w:spacing w:line="240" w:lineRule="auto"/>
              <w:ind w:firstLineChars="0" w:firstLine="0"/>
              <w:jc w:val="center"/>
              <w:rPr>
                <w:color w:val="000000"/>
                <w:kern w:val="0"/>
                <w:sz w:val="21"/>
                <w:szCs w:val="21"/>
              </w:rPr>
            </w:pPr>
            <w:r>
              <w:rPr>
                <w:rFonts w:hint="eastAsia"/>
                <w:color w:val="000000"/>
                <w:kern w:val="0"/>
                <w:sz w:val="21"/>
                <w:szCs w:val="21"/>
              </w:rPr>
              <w:lastRenderedPageBreak/>
              <w:t>15</w:t>
            </w:r>
          </w:p>
        </w:tc>
        <w:tc>
          <w:tcPr>
            <w:tcW w:w="1078" w:type="dxa"/>
            <w:vMerge/>
            <w:tcBorders>
              <w:top w:val="nil"/>
              <w:left w:val="single" w:sz="8" w:space="0" w:color="auto"/>
              <w:bottom w:val="single" w:sz="8" w:space="0" w:color="000000"/>
              <w:right w:val="single" w:sz="8" w:space="0" w:color="auto"/>
            </w:tcBorders>
            <w:vAlign w:val="center"/>
            <w:hideMark/>
          </w:tcPr>
          <w:p w:rsidR="009964DD" w:rsidRPr="009964DD" w:rsidRDefault="009964DD" w:rsidP="009964DD">
            <w:pPr>
              <w:widowControl/>
              <w:spacing w:line="240" w:lineRule="auto"/>
              <w:ind w:firstLineChars="0" w:firstLine="0"/>
              <w:jc w:val="center"/>
              <w:rPr>
                <w:color w:val="000000"/>
                <w:kern w:val="0"/>
                <w:sz w:val="21"/>
                <w:szCs w:val="21"/>
              </w:rPr>
            </w:pPr>
          </w:p>
        </w:tc>
        <w:tc>
          <w:tcPr>
            <w:tcW w:w="2627"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大埔县跨界河流漳溪河水环境综合整治工程</w:t>
            </w:r>
          </w:p>
        </w:tc>
        <w:tc>
          <w:tcPr>
            <w:tcW w:w="5920"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整治内容包括沿河镇镇区生活污水处理厂及配套管网建设工程（建设茶阳镇</w:t>
            </w:r>
            <w:r w:rsidRPr="009964DD">
              <w:rPr>
                <w:color w:val="000000"/>
                <w:kern w:val="0"/>
                <w:sz w:val="21"/>
                <w:szCs w:val="21"/>
              </w:rPr>
              <w:t>3000</w:t>
            </w:r>
            <w:r w:rsidRPr="009964DD">
              <w:rPr>
                <w:color w:val="000000"/>
                <w:kern w:val="0"/>
                <w:sz w:val="21"/>
                <w:szCs w:val="21"/>
              </w:rPr>
              <w:t>吨</w:t>
            </w:r>
            <w:r w:rsidRPr="009964DD">
              <w:rPr>
                <w:color w:val="000000"/>
                <w:kern w:val="0"/>
                <w:sz w:val="21"/>
                <w:szCs w:val="21"/>
              </w:rPr>
              <w:t>/</w:t>
            </w:r>
            <w:r w:rsidRPr="009964DD">
              <w:rPr>
                <w:color w:val="000000"/>
                <w:kern w:val="0"/>
                <w:sz w:val="21"/>
                <w:szCs w:val="21"/>
              </w:rPr>
              <w:t>日污水处理厂及配套截污管网</w:t>
            </w:r>
            <w:r w:rsidRPr="009964DD">
              <w:rPr>
                <w:color w:val="000000"/>
                <w:kern w:val="0"/>
                <w:sz w:val="21"/>
                <w:szCs w:val="21"/>
              </w:rPr>
              <w:t>7</w:t>
            </w:r>
            <w:r w:rsidRPr="009964DD">
              <w:rPr>
                <w:color w:val="000000"/>
                <w:kern w:val="0"/>
                <w:sz w:val="21"/>
                <w:szCs w:val="21"/>
              </w:rPr>
              <w:t>公里，其中首期建设</w:t>
            </w:r>
            <w:r w:rsidRPr="009964DD">
              <w:rPr>
                <w:color w:val="000000"/>
                <w:kern w:val="0"/>
                <w:sz w:val="21"/>
                <w:szCs w:val="21"/>
              </w:rPr>
              <w:t>1000</w:t>
            </w:r>
            <w:r w:rsidRPr="009964DD">
              <w:rPr>
                <w:color w:val="000000"/>
                <w:kern w:val="0"/>
                <w:sz w:val="21"/>
                <w:szCs w:val="21"/>
              </w:rPr>
              <w:t>吨</w:t>
            </w:r>
            <w:r w:rsidRPr="009964DD">
              <w:rPr>
                <w:color w:val="000000"/>
                <w:kern w:val="0"/>
                <w:sz w:val="21"/>
                <w:szCs w:val="21"/>
              </w:rPr>
              <w:t>/</w:t>
            </w:r>
            <w:r w:rsidRPr="009964DD">
              <w:rPr>
                <w:color w:val="000000"/>
                <w:kern w:val="0"/>
                <w:sz w:val="21"/>
                <w:szCs w:val="21"/>
              </w:rPr>
              <w:t>日污水处理厂一座及配套截污管网</w:t>
            </w:r>
            <w:r w:rsidRPr="009964DD">
              <w:rPr>
                <w:color w:val="000000"/>
                <w:kern w:val="0"/>
                <w:sz w:val="21"/>
                <w:szCs w:val="21"/>
              </w:rPr>
              <w:t>3</w:t>
            </w:r>
            <w:r w:rsidRPr="009964DD">
              <w:rPr>
                <w:color w:val="000000"/>
                <w:kern w:val="0"/>
                <w:sz w:val="21"/>
                <w:szCs w:val="21"/>
              </w:rPr>
              <w:t>公里；西河镇</w:t>
            </w:r>
            <w:r w:rsidRPr="009964DD">
              <w:rPr>
                <w:color w:val="000000"/>
                <w:kern w:val="0"/>
                <w:sz w:val="21"/>
                <w:szCs w:val="21"/>
              </w:rPr>
              <w:t>1000</w:t>
            </w:r>
            <w:r w:rsidRPr="009964DD">
              <w:rPr>
                <w:color w:val="000000"/>
                <w:kern w:val="0"/>
                <w:sz w:val="21"/>
                <w:szCs w:val="21"/>
              </w:rPr>
              <w:t>吨</w:t>
            </w:r>
            <w:r w:rsidRPr="009964DD">
              <w:rPr>
                <w:color w:val="000000"/>
                <w:kern w:val="0"/>
                <w:sz w:val="21"/>
                <w:szCs w:val="21"/>
              </w:rPr>
              <w:t>/</w:t>
            </w:r>
            <w:r w:rsidRPr="009964DD">
              <w:rPr>
                <w:color w:val="000000"/>
                <w:kern w:val="0"/>
                <w:sz w:val="21"/>
                <w:szCs w:val="21"/>
              </w:rPr>
              <w:t>日污水处理厂及配套截污管网</w:t>
            </w:r>
            <w:r w:rsidRPr="009964DD">
              <w:rPr>
                <w:color w:val="000000"/>
                <w:kern w:val="0"/>
                <w:sz w:val="21"/>
                <w:szCs w:val="21"/>
              </w:rPr>
              <w:t>4</w:t>
            </w:r>
            <w:r w:rsidRPr="009964DD">
              <w:rPr>
                <w:color w:val="000000"/>
                <w:kern w:val="0"/>
                <w:sz w:val="21"/>
                <w:szCs w:val="21"/>
              </w:rPr>
              <w:t>公里；）、沿河农业面源治理试点工程（建设</w:t>
            </w:r>
            <w:r w:rsidRPr="009964DD">
              <w:rPr>
                <w:color w:val="000000"/>
                <w:kern w:val="0"/>
                <w:sz w:val="21"/>
                <w:szCs w:val="21"/>
              </w:rPr>
              <w:t>2</w:t>
            </w:r>
            <w:r w:rsidRPr="009964DD">
              <w:rPr>
                <w:color w:val="000000"/>
                <w:kern w:val="0"/>
                <w:sz w:val="21"/>
                <w:szCs w:val="21"/>
              </w:rPr>
              <w:t>公里截污沟及配套污染防治设施。）</w:t>
            </w:r>
          </w:p>
        </w:tc>
        <w:tc>
          <w:tcPr>
            <w:tcW w:w="851"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新建</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2016-2018</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6000</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6000</w:t>
            </w:r>
          </w:p>
        </w:tc>
      </w:tr>
      <w:tr w:rsidR="009964DD" w:rsidRPr="009964DD" w:rsidTr="009964DD">
        <w:trPr>
          <w:cantSplit/>
          <w:trHeight w:val="780"/>
        </w:trPr>
        <w:tc>
          <w:tcPr>
            <w:tcW w:w="738" w:type="dxa"/>
            <w:tcBorders>
              <w:top w:val="nil"/>
              <w:left w:val="single" w:sz="8" w:space="0" w:color="auto"/>
              <w:bottom w:val="single" w:sz="8" w:space="0" w:color="000000"/>
              <w:right w:val="single" w:sz="8" w:space="0" w:color="auto"/>
            </w:tcBorders>
            <w:shd w:val="clear" w:color="auto" w:fill="auto"/>
            <w:vAlign w:val="center"/>
            <w:hideMark/>
          </w:tcPr>
          <w:p w:rsidR="009964DD" w:rsidRPr="009964DD" w:rsidRDefault="009964DD" w:rsidP="006B7E4E">
            <w:pPr>
              <w:widowControl/>
              <w:spacing w:line="240" w:lineRule="auto"/>
              <w:ind w:firstLineChars="0" w:firstLine="0"/>
              <w:jc w:val="center"/>
              <w:rPr>
                <w:color w:val="000000"/>
                <w:kern w:val="0"/>
                <w:sz w:val="21"/>
                <w:szCs w:val="21"/>
              </w:rPr>
            </w:pPr>
            <w:r w:rsidRPr="009964DD">
              <w:rPr>
                <w:color w:val="000000"/>
                <w:kern w:val="0"/>
                <w:sz w:val="21"/>
                <w:szCs w:val="21"/>
              </w:rPr>
              <w:t>1</w:t>
            </w:r>
            <w:r w:rsidR="006B7E4E">
              <w:rPr>
                <w:rFonts w:hint="eastAsia"/>
                <w:color w:val="000000"/>
                <w:kern w:val="0"/>
                <w:sz w:val="21"/>
                <w:szCs w:val="21"/>
              </w:rPr>
              <w:t>6</w:t>
            </w:r>
          </w:p>
        </w:tc>
        <w:tc>
          <w:tcPr>
            <w:tcW w:w="1078" w:type="dxa"/>
            <w:vMerge w:val="restart"/>
            <w:tcBorders>
              <w:top w:val="nil"/>
              <w:left w:val="single" w:sz="8" w:space="0" w:color="auto"/>
              <w:bottom w:val="single" w:sz="8" w:space="0" w:color="000000"/>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流域综合整治工程</w:t>
            </w:r>
          </w:p>
        </w:tc>
        <w:tc>
          <w:tcPr>
            <w:tcW w:w="2627"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黄塘河（扎田水）、新彰河、葵岭水、周溪河、程江河等小流域环境综合整治工程</w:t>
            </w:r>
          </w:p>
        </w:tc>
        <w:tc>
          <w:tcPr>
            <w:tcW w:w="5920"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整治违章排污口，敷设截污管网，治理水土流失，河道清淤疏浚，维修加固堤围及生态修复等</w:t>
            </w:r>
          </w:p>
        </w:tc>
        <w:tc>
          <w:tcPr>
            <w:tcW w:w="851"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实施中</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2013-2016</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50000</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20000</w:t>
            </w:r>
          </w:p>
        </w:tc>
      </w:tr>
      <w:tr w:rsidR="009964DD" w:rsidRPr="009964DD" w:rsidTr="006B7E4E">
        <w:trPr>
          <w:cantSplit/>
          <w:trHeight w:val="780"/>
        </w:trPr>
        <w:tc>
          <w:tcPr>
            <w:tcW w:w="738" w:type="dxa"/>
            <w:tcBorders>
              <w:top w:val="nil"/>
              <w:left w:val="single" w:sz="8" w:space="0" w:color="auto"/>
              <w:bottom w:val="single" w:sz="8" w:space="0" w:color="000000"/>
              <w:right w:val="single" w:sz="8" w:space="0" w:color="auto"/>
            </w:tcBorders>
            <w:shd w:val="clear" w:color="auto" w:fill="auto"/>
            <w:vAlign w:val="center"/>
            <w:hideMark/>
          </w:tcPr>
          <w:p w:rsidR="009964DD" w:rsidRPr="009964DD" w:rsidRDefault="006B7E4E" w:rsidP="009964DD">
            <w:pPr>
              <w:widowControl/>
              <w:spacing w:line="240" w:lineRule="auto"/>
              <w:ind w:firstLineChars="0" w:firstLine="0"/>
              <w:jc w:val="center"/>
              <w:rPr>
                <w:color w:val="000000"/>
                <w:kern w:val="0"/>
                <w:sz w:val="21"/>
                <w:szCs w:val="21"/>
              </w:rPr>
            </w:pPr>
            <w:r>
              <w:rPr>
                <w:rFonts w:hint="eastAsia"/>
                <w:color w:val="000000"/>
                <w:kern w:val="0"/>
                <w:sz w:val="21"/>
                <w:szCs w:val="21"/>
              </w:rPr>
              <w:t>17</w:t>
            </w:r>
          </w:p>
        </w:tc>
        <w:tc>
          <w:tcPr>
            <w:tcW w:w="1078" w:type="dxa"/>
            <w:vMerge/>
            <w:tcBorders>
              <w:top w:val="nil"/>
              <w:left w:val="single" w:sz="8" w:space="0" w:color="auto"/>
              <w:bottom w:val="single" w:sz="8" w:space="0" w:color="000000"/>
              <w:right w:val="single" w:sz="8" w:space="0" w:color="auto"/>
            </w:tcBorders>
            <w:vAlign w:val="center"/>
            <w:hideMark/>
          </w:tcPr>
          <w:p w:rsidR="009964DD" w:rsidRPr="009964DD" w:rsidRDefault="009964DD" w:rsidP="009964DD">
            <w:pPr>
              <w:widowControl/>
              <w:spacing w:line="240" w:lineRule="auto"/>
              <w:ind w:firstLineChars="0" w:firstLine="0"/>
              <w:jc w:val="center"/>
              <w:rPr>
                <w:color w:val="000000"/>
                <w:kern w:val="0"/>
                <w:sz w:val="21"/>
                <w:szCs w:val="21"/>
              </w:rPr>
            </w:pPr>
          </w:p>
        </w:tc>
        <w:tc>
          <w:tcPr>
            <w:tcW w:w="2627"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梅江河流域综合整治</w:t>
            </w:r>
          </w:p>
        </w:tc>
        <w:tc>
          <w:tcPr>
            <w:tcW w:w="5920"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污水处理设施建设，整治违章排污口，完善污水收集管网、敷设截污管网，进行河道清淤疏浚，维护堤围，重点企业整治，农业面源养殖污染整治，生态修复等</w:t>
            </w:r>
          </w:p>
        </w:tc>
        <w:tc>
          <w:tcPr>
            <w:tcW w:w="851"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实施中</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2016-2020</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70000</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70000</w:t>
            </w:r>
          </w:p>
        </w:tc>
      </w:tr>
      <w:tr w:rsidR="009964DD" w:rsidRPr="009964DD" w:rsidTr="009964DD">
        <w:trPr>
          <w:cantSplit/>
          <w:trHeight w:val="1035"/>
        </w:trPr>
        <w:tc>
          <w:tcPr>
            <w:tcW w:w="738" w:type="dxa"/>
            <w:tcBorders>
              <w:top w:val="nil"/>
              <w:left w:val="single" w:sz="8" w:space="0" w:color="auto"/>
              <w:bottom w:val="single" w:sz="8" w:space="0" w:color="auto"/>
              <w:right w:val="single" w:sz="8" w:space="0" w:color="auto"/>
            </w:tcBorders>
            <w:shd w:val="clear" w:color="auto" w:fill="auto"/>
            <w:vAlign w:val="center"/>
            <w:hideMark/>
          </w:tcPr>
          <w:p w:rsidR="009964DD" w:rsidRPr="009964DD" w:rsidRDefault="009964DD" w:rsidP="006B7E4E">
            <w:pPr>
              <w:widowControl/>
              <w:spacing w:line="240" w:lineRule="auto"/>
              <w:ind w:firstLineChars="0" w:firstLine="0"/>
              <w:jc w:val="center"/>
              <w:rPr>
                <w:color w:val="000000"/>
                <w:kern w:val="0"/>
                <w:sz w:val="21"/>
                <w:szCs w:val="21"/>
              </w:rPr>
            </w:pPr>
            <w:r w:rsidRPr="009964DD">
              <w:rPr>
                <w:color w:val="000000"/>
                <w:kern w:val="0"/>
                <w:sz w:val="21"/>
                <w:szCs w:val="21"/>
              </w:rPr>
              <w:t>1</w:t>
            </w:r>
            <w:r w:rsidR="006B7E4E">
              <w:rPr>
                <w:rFonts w:hint="eastAsia"/>
                <w:color w:val="000000"/>
                <w:kern w:val="0"/>
                <w:sz w:val="21"/>
                <w:szCs w:val="21"/>
              </w:rPr>
              <w:t>8</w:t>
            </w:r>
          </w:p>
        </w:tc>
        <w:tc>
          <w:tcPr>
            <w:tcW w:w="1078"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水生态保护</w:t>
            </w:r>
          </w:p>
        </w:tc>
        <w:tc>
          <w:tcPr>
            <w:tcW w:w="2627"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韩江流域生态健康调查与评估研究</w:t>
            </w:r>
          </w:p>
        </w:tc>
        <w:tc>
          <w:tcPr>
            <w:tcW w:w="5920"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根据环保部颁布的《流域生态健康评估技术指南》，从生态结构、水生生物、生态压力等几方面对韩江流域健康状况进行系统评估。研究成果将流域环境保护工作从防治型向保护型转变，进一步促进提升韩江流域生态文明建设工作。</w:t>
            </w:r>
          </w:p>
        </w:tc>
        <w:tc>
          <w:tcPr>
            <w:tcW w:w="851"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新建</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2016-2020</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650</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650</w:t>
            </w:r>
          </w:p>
        </w:tc>
      </w:tr>
      <w:tr w:rsidR="009964DD" w:rsidRPr="009964DD" w:rsidTr="009964DD">
        <w:trPr>
          <w:cantSplit/>
          <w:trHeight w:val="558"/>
        </w:trPr>
        <w:tc>
          <w:tcPr>
            <w:tcW w:w="738" w:type="dxa"/>
            <w:tcBorders>
              <w:top w:val="nil"/>
              <w:left w:val="single" w:sz="8" w:space="0" w:color="auto"/>
              <w:bottom w:val="single" w:sz="8" w:space="0" w:color="auto"/>
              <w:right w:val="single" w:sz="8" w:space="0" w:color="auto"/>
            </w:tcBorders>
            <w:shd w:val="clear" w:color="auto" w:fill="auto"/>
            <w:vAlign w:val="center"/>
            <w:hideMark/>
          </w:tcPr>
          <w:p w:rsidR="009964DD" w:rsidRPr="009964DD" w:rsidRDefault="009964DD" w:rsidP="006B7E4E">
            <w:pPr>
              <w:widowControl/>
              <w:spacing w:line="240" w:lineRule="auto"/>
              <w:ind w:firstLineChars="0" w:firstLine="0"/>
              <w:jc w:val="center"/>
              <w:rPr>
                <w:color w:val="000000"/>
                <w:kern w:val="0"/>
                <w:sz w:val="21"/>
                <w:szCs w:val="21"/>
              </w:rPr>
            </w:pPr>
            <w:r w:rsidRPr="009964DD">
              <w:rPr>
                <w:color w:val="000000"/>
                <w:kern w:val="0"/>
                <w:sz w:val="21"/>
                <w:szCs w:val="21"/>
              </w:rPr>
              <w:t>1</w:t>
            </w:r>
            <w:r w:rsidR="006B7E4E">
              <w:rPr>
                <w:rFonts w:hint="eastAsia"/>
                <w:color w:val="000000"/>
                <w:kern w:val="0"/>
                <w:sz w:val="21"/>
                <w:szCs w:val="21"/>
              </w:rPr>
              <w:t>9</w:t>
            </w:r>
          </w:p>
        </w:tc>
        <w:tc>
          <w:tcPr>
            <w:tcW w:w="1078"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合计</w:t>
            </w:r>
          </w:p>
        </w:tc>
        <w:tc>
          <w:tcPr>
            <w:tcW w:w="2627"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p>
        </w:tc>
        <w:tc>
          <w:tcPr>
            <w:tcW w:w="5920"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p>
        </w:tc>
        <w:tc>
          <w:tcPr>
            <w:tcW w:w="851"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622562.96</w:t>
            </w:r>
          </w:p>
        </w:tc>
        <w:tc>
          <w:tcPr>
            <w:tcW w:w="1134" w:type="dxa"/>
            <w:tcBorders>
              <w:top w:val="nil"/>
              <w:left w:val="nil"/>
              <w:bottom w:val="single" w:sz="8" w:space="0" w:color="auto"/>
              <w:right w:val="single" w:sz="8" w:space="0" w:color="auto"/>
            </w:tcBorders>
            <w:shd w:val="clear" w:color="auto" w:fill="auto"/>
            <w:vAlign w:val="center"/>
            <w:hideMark/>
          </w:tcPr>
          <w:p w:rsidR="009964DD" w:rsidRPr="009964DD" w:rsidRDefault="009964DD" w:rsidP="009964DD">
            <w:pPr>
              <w:widowControl/>
              <w:spacing w:line="240" w:lineRule="auto"/>
              <w:ind w:firstLineChars="0" w:firstLine="0"/>
              <w:jc w:val="center"/>
              <w:rPr>
                <w:color w:val="000000"/>
                <w:kern w:val="0"/>
                <w:sz w:val="21"/>
                <w:szCs w:val="21"/>
              </w:rPr>
            </w:pPr>
            <w:r w:rsidRPr="009964DD">
              <w:rPr>
                <w:color w:val="000000"/>
                <w:kern w:val="0"/>
                <w:sz w:val="21"/>
                <w:szCs w:val="21"/>
              </w:rPr>
              <w:t>590562.96</w:t>
            </w:r>
          </w:p>
        </w:tc>
      </w:tr>
    </w:tbl>
    <w:p w:rsidR="009964DD" w:rsidRPr="009964DD" w:rsidRDefault="009964DD" w:rsidP="009964DD"/>
    <w:p w:rsidR="004E11E5" w:rsidRPr="00E959E6" w:rsidRDefault="004E11E5" w:rsidP="002F2C97">
      <w:pPr>
        <w:sectPr w:rsidR="004E11E5" w:rsidRPr="00E959E6" w:rsidSect="0052714C">
          <w:footerReference w:type="default" r:id="rId17"/>
          <w:pgSz w:w="16838" w:h="11906" w:orient="landscape"/>
          <w:pgMar w:top="1276" w:right="1440" w:bottom="1800" w:left="1440" w:header="851" w:footer="992" w:gutter="0"/>
          <w:pgNumType w:fmt="numberInDash" w:start="1"/>
          <w:cols w:space="425"/>
          <w:docGrid w:type="lines" w:linePitch="326"/>
        </w:sectPr>
      </w:pPr>
    </w:p>
    <w:p w:rsidR="002F2C97" w:rsidRPr="00E959E6" w:rsidRDefault="002F2C97" w:rsidP="00FD5CD1">
      <w:pPr>
        <w:pStyle w:val="1"/>
        <w:numPr>
          <w:ilvl w:val="0"/>
          <w:numId w:val="0"/>
        </w:numPr>
        <w:jc w:val="both"/>
      </w:pPr>
      <w:bookmarkStart w:id="191" w:name="_Toc450518639"/>
      <w:r w:rsidRPr="00E959E6">
        <w:rPr>
          <w:rFonts w:hint="eastAsia"/>
        </w:rPr>
        <w:lastRenderedPageBreak/>
        <w:t>附表</w:t>
      </w:r>
      <w:r w:rsidR="009D7F74" w:rsidRPr="00E959E6">
        <w:rPr>
          <w:rFonts w:hint="eastAsia"/>
        </w:rPr>
        <w:t>二</w:t>
      </w:r>
      <w:r w:rsidR="007234E1">
        <w:rPr>
          <w:rFonts w:hint="eastAsia"/>
        </w:rPr>
        <w:t xml:space="preserve">  </w:t>
      </w:r>
      <w:r w:rsidR="009D7F74" w:rsidRPr="00E959E6">
        <w:rPr>
          <w:rFonts w:hint="eastAsia"/>
        </w:rPr>
        <w:t>梅州市</w:t>
      </w:r>
      <w:r w:rsidRPr="00E959E6">
        <w:t>大气污染防治重点工程</w:t>
      </w:r>
      <w:bookmarkEnd w:id="191"/>
    </w:p>
    <w:tbl>
      <w:tblPr>
        <w:tblW w:w="1389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67"/>
        <w:gridCol w:w="941"/>
        <w:gridCol w:w="2352"/>
        <w:gridCol w:w="5956"/>
        <w:gridCol w:w="871"/>
        <w:gridCol w:w="1016"/>
        <w:gridCol w:w="1014"/>
        <w:gridCol w:w="1182"/>
      </w:tblGrid>
      <w:tr w:rsidR="00E959E6" w:rsidRPr="0052714C" w:rsidTr="00C24528">
        <w:trPr>
          <w:trHeight w:val="613"/>
          <w:tblHeader/>
          <w:jc w:val="center"/>
        </w:trPr>
        <w:tc>
          <w:tcPr>
            <w:tcW w:w="567" w:type="dxa"/>
            <w:vMerge w:val="restart"/>
            <w:tcBorders>
              <w:top w:val="single" w:sz="8" w:space="0" w:color="auto"/>
              <w:left w:val="single" w:sz="8" w:space="0" w:color="auto"/>
              <w:bottom w:val="single" w:sz="6" w:space="0" w:color="auto"/>
              <w:right w:val="single" w:sz="6" w:space="0" w:color="auto"/>
            </w:tcBorders>
            <w:vAlign w:val="center"/>
            <w:hideMark/>
          </w:tcPr>
          <w:p w:rsidR="009D7F74" w:rsidRPr="0052714C" w:rsidRDefault="009D7F74" w:rsidP="00DE2C47">
            <w:pPr>
              <w:spacing w:line="300" w:lineRule="exact"/>
              <w:ind w:firstLineChars="0" w:firstLine="0"/>
              <w:jc w:val="center"/>
              <w:rPr>
                <w:b/>
                <w:kern w:val="0"/>
                <w:sz w:val="21"/>
                <w:szCs w:val="21"/>
              </w:rPr>
            </w:pPr>
            <w:r w:rsidRPr="0052714C">
              <w:rPr>
                <w:b/>
                <w:kern w:val="0"/>
                <w:sz w:val="21"/>
                <w:szCs w:val="21"/>
              </w:rPr>
              <w:t>序号</w:t>
            </w:r>
          </w:p>
        </w:tc>
        <w:tc>
          <w:tcPr>
            <w:tcW w:w="941" w:type="dxa"/>
            <w:vMerge w:val="restart"/>
            <w:tcBorders>
              <w:top w:val="single" w:sz="8" w:space="0" w:color="auto"/>
              <w:left w:val="single" w:sz="6" w:space="0" w:color="auto"/>
              <w:bottom w:val="single" w:sz="6" w:space="0" w:color="auto"/>
              <w:right w:val="single" w:sz="6" w:space="0" w:color="auto"/>
            </w:tcBorders>
            <w:vAlign w:val="center"/>
            <w:hideMark/>
          </w:tcPr>
          <w:p w:rsidR="009D7F74" w:rsidRPr="0052714C" w:rsidRDefault="009D7F74" w:rsidP="00DE2C47">
            <w:pPr>
              <w:spacing w:line="300" w:lineRule="exact"/>
              <w:ind w:firstLineChars="0" w:firstLine="0"/>
              <w:jc w:val="center"/>
              <w:rPr>
                <w:b/>
                <w:kern w:val="0"/>
                <w:sz w:val="21"/>
                <w:szCs w:val="21"/>
              </w:rPr>
            </w:pPr>
            <w:r w:rsidRPr="0052714C">
              <w:rPr>
                <w:b/>
                <w:kern w:val="0"/>
                <w:sz w:val="21"/>
                <w:szCs w:val="21"/>
              </w:rPr>
              <w:t>项目</w:t>
            </w:r>
          </w:p>
          <w:p w:rsidR="009D7F74" w:rsidRPr="0052714C" w:rsidRDefault="009D7F74" w:rsidP="00DE2C47">
            <w:pPr>
              <w:spacing w:line="300" w:lineRule="exact"/>
              <w:ind w:firstLineChars="0" w:firstLine="0"/>
              <w:jc w:val="center"/>
              <w:rPr>
                <w:b/>
                <w:kern w:val="0"/>
                <w:sz w:val="21"/>
                <w:szCs w:val="21"/>
              </w:rPr>
            </w:pPr>
            <w:r w:rsidRPr="0052714C">
              <w:rPr>
                <w:b/>
                <w:kern w:val="0"/>
                <w:sz w:val="21"/>
                <w:szCs w:val="21"/>
              </w:rPr>
              <w:t>类别</w:t>
            </w:r>
          </w:p>
        </w:tc>
        <w:tc>
          <w:tcPr>
            <w:tcW w:w="2352" w:type="dxa"/>
            <w:vMerge w:val="restart"/>
            <w:tcBorders>
              <w:top w:val="single" w:sz="8" w:space="0" w:color="auto"/>
              <w:left w:val="single" w:sz="6" w:space="0" w:color="auto"/>
              <w:bottom w:val="single" w:sz="6" w:space="0" w:color="auto"/>
              <w:right w:val="single" w:sz="6" w:space="0" w:color="auto"/>
            </w:tcBorders>
            <w:vAlign w:val="center"/>
            <w:hideMark/>
          </w:tcPr>
          <w:p w:rsidR="009D7F74" w:rsidRPr="0052714C" w:rsidRDefault="009D7F74" w:rsidP="00DE2C47">
            <w:pPr>
              <w:widowControl/>
              <w:spacing w:line="300" w:lineRule="exact"/>
              <w:ind w:firstLineChars="0" w:firstLine="0"/>
              <w:jc w:val="center"/>
              <w:rPr>
                <w:b/>
                <w:kern w:val="0"/>
                <w:sz w:val="21"/>
                <w:szCs w:val="21"/>
              </w:rPr>
            </w:pPr>
            <w:r w:rsidRPr="0052714C">
              <w:rPr>
                <w:b/>
                <w:kern w:val="0"/>
                <w:sz w:val="21"/>
                <w:szCs w:val="21"/>
              </w:rPr>
              <w:t>项目名称</w:t>
            </w:r>
          </w:p>
        </w:tc>
        <w:tc>
          <w:tcPr>
            <w:tcW w:w="5956" w:type="dxa"/>
            <w:vMerge w:val="restart"/>
            <w:tcBorders>
              <w:top w:val="single" w:sz="8" w:space="0" w:color="auto"/>
              <w:left w:val="single" w:sz="6" w:space="0" w:color="auto"/>
              <w:bottom w:val="single" w:sz="6" w:space="0" w:color="auto"/>
              <w:right w:val="single" w:sz="6" w:space="0" w:color="auto"/>
            </w:tcBorders>
            <w:vAlign w:val="center"/>
            <w:hideMark/>
          </w:tcPr>
          <w:p w:rsidR="009D7F74" w:rsidRPr="0052714C" w:rsidRDefault="009D7F74" w:rsidP="0052714C">
            <w:pPr>
              <w:widowControl/>
              <w:spacing w:line="300" w:lineRule="exact"/>
              <w:ind w:firstLine="422"/>
              <w:jc w:val="center"/>
              <w:rPr>
                <w:b/>
                <w:kern w:val="0"/>
                <w:sz w:val="21"/>
                <w:szCs w:val="21"/>
              </w:rPr>
            </w:pPr>
            <w:r w:rsidRPr="0052714C">
              <w:rPr>
                <w:b/>
                <w:kern w:val="0"/>
                <w:sz w:val="21"/>
                <w:szCs w:val="21"/>
              </w:rPr>
              <w:t>建设内容</w:t>
            </w:r>
          </w:p>
        </w:tc>
        <w:tc>
          <w:tcPr>
            <w:tcW w:w="871" w:type="dxa"/>
            <w:vMerge w:val="restart"/>
            <w:tcBorders>
              <w:top w:val="single" w:sz="8" w:space="0" w:color="auto"/>
              <w:left w:val="single" w:sz="6" w:space="0" w:color="auto"/>
              <w:bottom w:val="single" w:sz="6" w:space="0" w:color="auto"/>
              <w:right w:val="single" w:sz="6" w:space="0" w:color="auto"/>
            </w:tcBorders>
            <w:vAlign w:val="center"/>
            <w:hideMark/>
          </w:tcPr>
          <w:p w:rsidR="009D7F74" w:rsidRPr="0052714C" w:rsidRDefault="009D7F74" w:rsidP="00DE2C47">
            <w:pPr>
              <w:widowControl/>
              <w:spacing w:line="300" w:lineRule="exact"/>
              <w:ind w:firstLineChars="0" w:firstLine="0"/>
              <w:jc w:val="center"/>
              <w:rPr>
                <w:b/>
                <w:kern w:val="0"/>
                <w:sz w:val="21"/>
                <w:szCs w:val="21"/>
              </w:rPr>
            </w:pPr>
            <w:r w:rsidRPr="0052714C">
              <w:rPr>
                <w:b/>
                <w:kern w:val="0"/>
                <w:sz w:val="21"/>
                <w:szCs w:val="21"/>
              </w:rPr>
              <w:t>建设</w:t>
            </w:r>
          </w:p>
          <w:p w:rsidR="009D7F74" w:rsidRPr="0052714C" w:rsidRDefault="009D7F74" w:rsidP="00DE2C47">
            <w:pPr>
              <w:widowControl/>
              <w:spacing w:line="300" w:lineRule="exact"/>
              <w:ind w:firstLineChars="0" w:firstLine="0"/>
              <w:jc w:val="center"/>
              <w:rPr>
                <w:b/>
                <w:kern w:val="0"/>
                <w:sz w:val="21"/>
                <w:szCs w:val="21"/>
              </w:rPr>
            </w:pPr>
            <w:r w:rsidRPr="0052714C">
              <w:rPr>
                <w:b/>
                <w:kern w:val="0"/>
                <w:sz w:val="21"/>
                <w:szCs w:val="21"/>
              </w:rPr>
              <w:t>阶段</w:t>
            </w:r>
          </w:p>
        </w:tc>
        <w:tc>
          <w:tcPr>
            <w:tcW w:w="1016" w:type="dxa"/>
            <w:vMerge w:val="restart"/>
            <w:tcBorders>
              <w:top w:val="single" w:sz="8" w:space="0" w:color="auto"/>
              <w:left w:val="single" w:sz="6" w:space="0" w:color="auto"/>
              <w:bottom w:val="single" w:sz="6" w:space="0" w:color="auto"/>
              <w:right w:val="single" w:sz="6" w:space="0" w:color="auto"/>
            </w:tcBorders>
            <w:vAlign w:val="center"/>
            <w:hideMark/>
          </w:tcPr>
          <w:p w:rsidR="009D7F74" w:rsidRPr="0052714C" w:rsidRDefault="009D7F74" w:rsidP="00DE2C47">
            <w:pPr>
              <w:widowControl/>
              <w:spacing w:line="300" w:lineRule="exact"/>
              <w:ind w:firstLineChars="0" w:firstLine="0"/>
              <w:jc w:val="center"/>
              <w:rPr>
                <w:b/>
                <w:kern w:val="0"/>
                <w:sz w:val="21"/>
                <w:szCs w:val="21"/>
              </w:rPr>
            </w:pPr>
            <w:r w:rsidRPr="0052714C">
              <w:rPr>
                <w:b/>
                <w:kern w:val="0"/>
                <w:sz w:val="21"/>
                <w:szCs w:val="21"/>
              </w:rPr>
              <w:t>起止</w:t>
            </w:r>
          </w:p>
          <w:p w:rsidR="009D7F74" w:rsidRPr="0052714C" w:rsidRDefault="009D7F74" w:rsidP="00DE2C47">
            <w:pPr>
              <w:widowControl/>
              <w:spacing w:line="300" w:lineRule="exact"/>
              <w:ind w:firstLineChars="0" w:firstLine="0"/>
              <w:jc w:val="center"/>
              <w:rPr>
                <w:b/>
                <w:kern w:val="0"/>
                <w:sz w:val="21"/>
                <w:szCs w:val="21"/>
              </w:rPr>
            </w:pPr>
            <w:r w:rsidRPr="0052714C">
              <w:rPr>
                <w:b/>
                <w:kern w:val="0"/>
                <w:sz w:val="21"/>
                <w:szCs w:val="21"/>
              </w:rPr>
              <w:t>年限</w:t>
            </w:r>
          </w:p>
        </w:tc>
        <w:tc>
          <w:tcPr>
            <w:tcW w:w="2196" w:type="dxa"/>
            <w:gridSpan w:val="2"/>
            <w:tcBorders>
              <w:top w:val="single" w:sz="8" w:space="0" w:color="auto"/>
              <w:left w:val="single" w:sz="6" w:space="0" w:color="auto"/>
              <w:bottom w:val="single" w:sz="6" w:space="0" w:color="auto"/>
              <w:right w:val="single" w:sz="6" w:space="0" w:color="auto"/>
            </w:tcBorders>
            <w:vAlign w:val="center"/>
            <w:hideMark/>
          </w:tcPr>
          <w:p w:rsidR="009D7F74" w:rsidRPr="0052714C" w:rsidRDefault="009D7F74" w:rsidP="0052714C">
            <w:pPr>
              <w:widowControl/>
              <w:spacing w:line="300" w:lineRule="exact"/>
              <w:ind w:firstLineChars="95" w:firstLine="200"/>
              <w:jc w:val="center"/>
              <w:rPr>
                <w:b/>
                <w:kern w:val="0"/>
                <w:sz w:val="21"/>
                <w:szCs w:val="21"/>
              </w:rPr>
            </w:pPr>
            <w:r w:rsidRPr="0052714C">
              <w:rPr>
                <w:b/>
                <w:kern w:val="0"/>
                <w:sz w:val="21"/>
                <w:szCs w:val="21"/>
              </w:rPr>
              <w:t>投资（万元）</w:t>
            </w:r>
          </w:p>
        </w:tc>
      </w:tr>
      <w:tr w:rsidR="00E959E6" w:rsidRPr="00E959E6" w:rsidTr="00C24528">
        <w:trPr>
          <w:trHeight w:val="419"/>
          <w:tblHeader/>
          <w:jc w:val="center"/>
        </w:trPr>
        <w:tc>
          <w:tcPr>
            <w:tcW w:w="567" w:type="dxa"/>
            <w:vMerge/>
            <w:tcBorders>
              <w:top w:val="single" w:sz="8" w:space="0" w:color="auto"/>
              <w:left w:val="single" w:sz="8" w:space="0" w:color="auto"/>
              <w:bottom w:val="single" w:sz="6" w:space="0" w:color="auto"/>
              <w:right w:val="single" w:sz="6" w:space="0" w:color="auto"/>
            </w:tcBorders>
            <w:vAlign w:val="center"/>
            <w:hideMark/>
          </w:tcPr>
          <w:p w:rsidR="009D7F74" w:rsidRPr="00E959E6" w:rsidRDefault="009D7F74" w:rsidP="00DE2C47">
            <w:pPr>
              <w:spacing w:line="300" w:lineRule="exact"/>
              <w:ind w:firstLineChars="0" w:firstLine="0"/>
              <w:jc w:val="center"/>
              <w:rPr>
                <w:kern w:val="0"/>
                <w:sz w:val="21"/>
                <w:szCs w:val="21"/>
              </w:rPr>
            </w:pPr>
          </w:p>
        </w:tc>
        <w:tc>
          <w:tcPr>
            <w:tcW w:w="941" w:type="dxa"/>
            <w:vMerge/>
            <w:tcBorders>
              <w:top w:val="single" w:sz="8" w:space="0" w:color="auto"/>
              <w:left w:val="single" w:sz="6" w:space="0" w:color="auto"/>
              <w:bottom w:val="single" w:sz="6" w:space="0" w:color="auto"/>
              <w:right w:val="single" w:sz="6" w:space="0" w:color="auto"/>
            </w:tcBorders>
            <w:vAlign w:val="center"/>
            <w:hideMark/>
          </w:tcPr>
          <w:p w:rsidR="009D7F74" w:rsidRPr="00E959E6" w:rsidRDefault="009D7F74" w:rsidP="00DE2C47">
            <w:pPr>
              <w:spacing w:line="300" w:lineRule="exact"/>
              <w:ind w:firstLineChars="0" w:firstLine="0"/>
              <w:jc w:val="center"/>
              <w:rPr>
                <w:kern w:val="0"/>
                <w:sz w:val="21"/>
                <w:szCs w:val="21"/>
              </w:rPr>
            </w:pPr>
          </w:p>
        </w:tc>
        <w:tc>
          <w:tcPr>
            <w:tcW w:w="2352" w:type="dxa"/>
            <w:vMerge/>
            <w:tcBorders>
              <w:top w:val="single" w:sz="8" w:space="0" w:color="auto"/>
              <w:left w:val="single" w:sz="6" w:space="0" w:color="auto"/>
              <w:bottom w:val="single" w:sz="6" w:space="0" w:color="auto"/>
              <w:right w:val="single" w:sz="6" w:space="0" w:color="auto"/>
            </w:tcBorders>
            <w:vAlign w:val="center"/>
            <w:hideMark/>
          </w:tcPr>
          <w:p w:rsidR="009D7F74" w:rsidRPr="00E959E6" w:rsidRDefault="009D7F74" w:rsidP="00DE2C47">
            <w:pPr>
              <w:spacing w:line="300" w:lineRule="exact"/>
              <w:ind w:firstLineChars="0" w:firstLine="0"/>
              <w:jc w:val="center"/>
              <w:rPr>
                <w:kern w:val="0"/>
                <w:sz w:val="21"/>
                <w:szCs w:val="21"/>
              </w:rPr>
            </w:pPr>
          </w:p>
        </w:tc>
        <w:tc>
          <w:tcPr>
            <w:tcW w:w="5956" w:type="dxa"/>
            <w:vMerge/>
            <w:tcBorders>
              <w:top w:val="single" w:sz="8" w:space="0" w:color="auto"/>
              <w:left w:val="single" w:sz="6" w:space="0" w:color="auto"/>
              <w:bottom w:val="single" w:sz="6" w:space="0" w:color="auto"/>
              <w:right w:val="single" w:sz="6" w:space="0" w:color="auto"/>
            </w:tcBorders>
            <w:vAlign w:val="center"/>
            <w:hideMark/>
          </w:tcPr>
          <w:p w:rsidR="009D7F74" w:rsidRPr="00E959E6" w:rsidRDefault="009D7F74" w:rsidP="00DE2C47">
            <w:pPr>
              <w:spacing w:line="300" w:lineRule="exact"/>
              <w:ind w:firstLineChars="0" w:firstLine="0"/>
              <w:jc w:val="center"/>
              <w:rPr>
                <w:kern w:val="0"/>
                <w:sz w:val="21"/>
                <w:szCs w:val="21"/>
              </w:rPr>
            </w:pPr>
          </w:p>
        </w:tc>
        <w:tc>
          <w:tcPr>
            <w:tcW w:w="871" w:type="dxa"/>
            <w:vMerge/>
            <w:tcBorders>
              <w:top w:val="single" w:sz="8" w:space="0" w:color="auto"/>
              <w:left w:val="single" w:sz="6" w:space="0" w:color="auto"/>
              <w:bottom w:val="single" w:sz="6" w:space="0" w:color="auto"/>
              <w:right w:val="single" w:sz="6" w:space="0" w:color="auto"/>
            </w:tcBorders>
            <w:vAlign w:val="center"/>
            <w:hideMark/>
          </w:tcPr>
          <w:p w:rsidR="009D7F74" w:rsidRPr="00E959E6" w:rsidRDefault="009D7F74" w:rsidP="00DE2C47">
            <w:pPr>
              <w:spacing w:line="300" w:lineRule="exact"/>
              <w:ind w:firstLineChars="0" w:firstLine="0"/>
              <w:jc w:val="center"/>
              <w:rPr>
                <w:kern w:val="0"/>
                <w:sz w:val="21"/>
                <w:szCs w:val="21"/>
              </w:rPr>
            </w:pPr>
          </w:p>
        </w:tc>
        <w:tc>
          <w:tcPr>
            <w:tcW w:w="1016" w:type="dxa"/>
            <w:vMerge/>
            <w:tcBorders>
              <w:top w:val="single" w:sz="8" w:space="0" w:color="auto"/>
              <w:left w:val="single" w:sz="6" w:space="0" w:color="auto"/>
              <w:bottom w:val="single" w:sz="6" w:space="0" w:color="auto"/>
              <w:right w:val="single" w:sz="6" w:space="0" w:color="auto"/>
            </w:tcBorders>
            <w:vAlign w:val="center"/>
            <w:hideMark/>
          </w:tcPr>
          <w:p w:rsidR="009D7F74" w:rsidRPr="00E959E6" w:rsidRDefault="009D7F74" w:rsidP="00DE2C47">
            <w:pPr>
              <w:spacing w:line="300" w:lineRule="exact"/>
              <w:ind w:firstLineChars="0" w:firstLine="0"/>
              <w:jc w:val="center"/>
              <w:rPr>
                <w:kern w:val="0"/>
                <w:sz w:val="21"/>
                <w:szCs w:val="21"/>
              </w:rPr>
            </w:pPr>
          </w:p>
        </w:tc>
        <w:tc>
          <w:tcPr>
            <w:tcW w:w="1014" w:type="dxa"/>
            <w:tcBorders>
              <w:top w:val="single" w:sz="6" w:space="0" w:color="auto"/>
              <w:left w:val="single" w:sz="6" w:space="0" w:color="auto"/>
              <w:bottom w:val="single" w:sz="6" w:space="0" w:color="auto"/>
              <w:right w:val="single" w:sz="6" w:space="0" w:color="auto"/>
            </w:tcBorders>
            <w:vAlign w:val="center"/>
            <w:hideMark/>
          </w:tcPr>
          <w:p w:rsidR="009D7F74" w:rsidRPr="0052714C" w:rsidRDefault="009D7F74" w:rsidP="00DE2C47">
            <w:pPr>
              <w:spacing w:line="300" w:lineRule="exact"/>
              <w:ind w:firstLineChars="0" w:firstLine="0"/>
              <w:jc w:val="center"/>
              <w:rPr>
                <w:b/>
                <w:kern w:val="0"/>
                <w:sz w:val="21"/>
                <w:szCs w:val="21"/>
              </w:rPr>
            </w:pPr>
            <w:r w:rsidRPr="0052714C">
              <w:rPr>
                <w:b/>
                <w:kern w:val="0"/>
                <w:sz w:val="21"/>
                <w:szCs w:val="21"/>
              </w:rPr>
              <w:t>总投资</w:t>
            </w:r>
          </w:p>
        </w:tc>
        <w:tc>
          <w:tcPr>
            <w:tcW w:w="1182" w:type="dxa"/>
            <w:tcBorders>
              <w:top w:val="single" w:sz="6" w:space="0" w:color="auto"/>
              <w:left w:val="single" w:sz="6" w:space="0" w:color="auto"/>
              <w:bottom w:val="single" w:sz="6" w:space="0" w:color="auto"/>
              <w:right w:val="single" w:sz="6" w:space="0" w:color="auto"/>
            </w:tcBorders>
            <w:vAlign w:val="center"/>
            <w:hideMark/>
          </w:tcPr>
          <w:p w:rsidR="009D7F74" w:rsidRPr="0052714C" w:rsidRDefault="009D7F74" w:rsidP="00DE2C47">
            <w:pPr>
              <w:spacing w:line="300" w:lineRule="exact"/>
              <w:ind w:firstLineChars="0" w:firstLine="0"/>
              <w:jc w:val="center"/>
              <w:rPr>
                <w:b/>
                <w:kern w:val="0"/>
                <w:sz w:val="21"/>
                <w:szCs w:val="21"/>
              </w:rPr>
            </w:pPr>
            <w:r w:rsidRPr="0052714C">
              <w:rPr>
                <w:b/>
                <w:kern w:val="0"/>
                <w:sz w:val="21"/>
                <w:szCs w:val="21"/>
              </w:rPr>
              <w:t>“</w:t>
            </w:r>
            <w:r w:rsidRPr="0052714C">
              <w:rPr>
                <w:b/>
                <w:kern w:val="0"/>
                <w:sz w:val="21"/>
                <w:szCs w:val="21"/>
              </w:rPr>
              <w:t>十三五</w:t>
            </w:r>
            <w:r w:rsidRPr="0052714C">
              <w:rPr>
                <w:b/>
                <w:kern w:val="0"/>
                <w:sz w:val="21"/>
                <w:szCs w:val="21"/>
              </w:rPr>
              <w:t>”</w:t>
            </w:r>
          </w:p>
          <w:p w:rsidR="009D7F74" w:rsidRPr="0052714C" w:rsidRDefault="009D7F74" w:rsidP="00DE2C47">
            <w:pPr>
              <w:spacing w:line="300" w:lineRule="exact"/>
              <w:ind w:firstLineChars="0" w:firstLine="0"/>
              <w:jc w:val="center"/>
              <w:rPr>
                <w:b/>
                <w:kern w:val="0"/>
                <w:sz w:val="21"/>
                <w:szCs w:val="21"/>
              </w:rPr>
            </w:pPr>
            <w:r w:rsidRPr="0052714C">
              <w:rPr>
                <w:b/>
                <w:kern w:val="0"/>
                <w:sz w:val="21"/>
                <w:szCs w:val="21"/>
              </w:rPr>
              <w:t>计划投资</w:t>
            </w:r>
          </w:p>
        </w:tc>
      </w:tr>
      <w:tr w:rsidR="00E959E6" w:rsidRPr="00E959E6" w:rsidTr="00C24528">
        <w:trPr>
          <w:trHeight w:val="419"/>
          <w:tblHeader/>
          <w:jc w:val="center"/>
        </w:trPr>
        <w:tc>
          <w:tcPr>
            <w:tcW w:w="567" w:type="dxa"/>
            <w:tcBorders>
              <w:left w:val="single" w:sz="8"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r w:rsidRPr="00E959E6">
              <w:rPr>
                <w:kern w:val="0"/>
                <w:sz w:val="21"/>
                <w:szCs w:val="21"/>
              </w:rPr>
              <w:t>1</w:t>
            </w:r>
          </w:p>
        </w:tc>
        <w:tc>
          <w:tcPr>
            <w:tcW w:w="941" w:type="dxa"/>
            <w:vMerge w:val="restart"/>
            <w:tcBorders>
              <w:left w:val="single" w:sz="6"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r w:rsidRPr="00E959E6">
              <w:rPr>
                <w:kern w:val="0"/>
                <w:sz w:val="21"/>
                <w:szCs w:val="21"/>
              </w:rPr>
              <w:t>大气污染防治工程</w:t>
            </w:r>
          </w:p>
        </w:tc>
        <w:tc>
          <w:tcPr>
            <w:tcW w:w="2352" w:type="dxa"/>
            <w:tcBorders>
              <w:top w:val="single" w:sz="8" w:space="0" w:color="auto"/>
              <w:left w:val="single" w:sz="6" w:space="0" w:color="auto"/>
              <w:bottom w:val="single" w:sz="6" w:space="0" w:color="auto"/>
              <w:right w:val="single" w:sz="6" w:space="0" w:color="auto"/>
            </w:tcBorders>
            <w:vAlign w:val="center"/>
          </w:tcPr>
          <w:p w:rsidR="00866DC2" w:rsidRPr="00E959E6" w:rsidRDefault="00866DC2" w:rsidP="00D76CE3">
            <w:pPr>
              <w:spacing w:line="300" w:lineRule="exact"/>
              <w:ind w:firstLineChars="0" w:firstLine="0"/>
              <w:jc w:val="center"/>
              <w:rPr>
                <w:kern w:val="0"/>
                <w:sz w:val="21"/>
                <w:szCs w:val="21"/>
              </w:rPr>
            </w:pPr>
            <w:r w:rsidRPr="00E959E6">
              <w:rPr>
                <w:kern w:val="0"/>
                <w:sz w:val="21"/>
                <w:szCs w:val="21"/>
              </w:rPr>
              <w:t>园区大气污染防治工程</w:t>
            </w:r>
          </w:p>
        </w:tc>
        <w:tc>
          <w:tcPr>
            <w:tcW w:w="5956" w:type="dxa"/>
            <w:tcBorders>
              <w:top w:val="single" w:sz="8" w:space="0" w:color="auto"/>
              <w:left w:val="single" w:sz="6" w:space="0" w:color="auto"/>
              <w:bottom w:val="single" w:sz="6" w:space="0" w:color="auto"/>
              <w:right w:val="single" w:sz="6" w:space="0" w:color="auto"/>
            </w:tcBorders>
            <w:vAlign w:val="center"/>
          </w:tcPr>
          <w:p w:rsidR="00866DC2" w:rsidRPr="00E959E6" w:rsidRDefault="00866DC2" w:rsidP="00D76CE3">
            <w:pPr>
              <w:spacing w:line="300" w:lineRule="exact"/>
              <w:ind w:firstLineChars="0" w:firstLine="0"/>
              <w:jc w:val="center"/>
              <w:rPr>
                <w:kern w:val="0"/>
                <w:sz w:val="21"/>
                <w:szCs w:val="21"/>
              </w:rPr>
            </w:pPr>
            <w:r w:rsidRPr="00E959E6">
              <w:rPr>
                <w:kern w:val="0"/>
                <w:sz w:val="21"/>
                <w:szCs w:val="21"/>
              </w:rPr>
              <w:t>推行园区集中供热、园区重点企业污染整治、淘汰改造高污染燃料工业锅炉</w:t>
            </w:r>
          </w:p>
        </w:tc>
        <w:tc>
          <w:tcPr>
            <w:tcW w:w="871" w:type="dxa"/>
            <w:tcBorders>
              <w:top w:val="single" w:sz="8" w:space="0" w:color="auto"/>
              <w:left w:val="single" w:sz="6" w:space="0" w:color="auto"/>
              <w:bottom w:val="single" w:sz="6" w:space="0" w:color="auto"/>
              <w:right w:val="single" w:sz="6" w:space="0" w:color="auto"/>
            </w:tcBorders>
            <w:vAlign w:val="center"/>
          </w:tcPr>
          <w:p w:rsidR="00866DC2" w:rsidRPr="00E959E6" w:rsidRDefault="00866DC2" w:rsidP="00D76CE3">
            <w:pPr>
              <w:spacing w:line="300" w:lineRule="exact"/>
              <w:ind w:firstLineChars="0" w:firstLine="0"/>
              <w:jc w:val="center"/>
              <w:rPr>
                <w:kern w:val="0"/>
                <w:sz w:val="21"/>
                <w:szCs w:val="21"/>
              </w:rPr>
            </w:pPr>
            <w:r w:rsidRPr="00E959E6">
              <w:rPr>
                <w:kern w:val="0"/>
                <w:sz w:val="21"/>
                <w:szCs w:val="21"/>
              </w:rPr>
              <w:t>实施中</w:t>
            </w:r>
          </w:p>
        </w:tc>
        <w:tc>
          <w:tcPr>
            <w:tcW w:w="1016" w:type="dxa"/>
            <w:tcBorders>
              <w:top w:val="single" w:sz="8" w:space="0" w:color="auto"/>
              <w:left w:val="single" w:sz="6" w:space="0" w:color="auto"/>
              <w:bottom w:val="single" w:sz="6" w:space="0" w:color="auto"/>
              <w:right w:val="single" w:sz="6" w:space="0" w:color="auto"/>
            </w:tcBorders>
            <w:vAlign w:val="center"/>
          </w:tcPr>
          <w:p w:rsidR="00866DC2" w:rsidRPr="00E959E6" w:rsidRDefault="00866DC2" w:rsidP="00D76CE3">
            <w:pPr>
              <w:spacing w:line="300" w:lineRule="exact"/>
              <w:ind w:firstLineChars="0" w:firstLine="0"/>
              <w:jc w:val="center"/>
              <w:rPr>
                <w:kern w:val="0"/>
                <w:sz w:val="21"/>
                <w:szCs w:val="21"/>
              </w:rPr>
            </w:pPr>
            <w:r w:rsidRPr="00E959E6">
              <w:rPr>
                <w:kern w:val="0"/>
                <w:sz w:val="21"/>
                <w:szCs w:val="21"/>
              </w:rPr>
              <w:t>2016-2020</w:t>
            </w:r>
          </w:p>
        </w:tc>
        <w:tc>
          <w:tcPr>
            <w:tcW w:w="1014" w:type="dxa"/>
            <w:tcBorders>
              <w:top w:val="single" w:sz="6" w:space="0" w:color="auto"/>
              <w:left w:val="single" w:sz="6" w:space="0" w:color="auto"/>
              <w:bottom w:val="single" w:sz="6" w:space="0" w:color="auto"/>
              <w:right w:val="single" w:sz="6" w:space="0" w:color="auto"/>
            </w:tcBorders>
            <w:vAlign w:val="center"/>
          </w:tcPr>
          <w:p w:rsidR="00866DC2" w:rsidRPr="00E959E6" w:rsidRDefault="00866DC2" w:rsidP="00D76CE3">
            <w:pPr>
              <w:spacing w:line="300" w:lineRule="exact"/>
              <w:ind w:firstLineChars="0" w:firstLine="0"/>
              <w:jc w:val="center"/>
              <w:rPr>
                <w:kern w:val="0"/>
                <w:sz w:val="21"/>
                <w:szCs w:val="21"/>
              </w:rPr>
            </w:pPr>
            <w:r w:rsidRPr="00E959E6">
              <w:rPr>
                <w:kern w:val="0"/>
                <w:sz w:val="21"/>
                <w:szCs w:val="21"/>
              </w:rPr>
              <w:t>28692</w:t>
            </w:r>
          </w:p>
        </w:tc>
        <w:tc>
          <w:tcPr>
            <w:tcW w:w="1182" w:type="dxa"/>
            <w:tcBorders>
              <w:top w:val="single" w:sz="6" w:space="0" w:color="auto"/>
              <w:left w:val="single" w:sz="6" w:space="0" w:color="auto"/>
              <w:bottom w:val="single" w:sz="6" w:space="0" w:color="auto"/>
              <w:right w:val="single" w:sz="6" w:space="0" w:color="auto"/>
            </w:tcBorders>
            <w:vAlign w:val="center"/>
          </w:tcPr>
          <w:p w:rsidR="00866DC2" w:rsidRPr="00E959E6" w:rsidRDefault="00866DC2" w:rsidP="00D76CE3">
            <w:pPr>
              <w:spacing w:line="300" w:lineRule="exact"/>
              <w:ind w:firstLineChars="0" w:firstLine="0"/>
              <w:jc w:val="center"/>
              <w:rPr>
                <w:kern w:val="0"/>
                <w:sz w:val="21"/>
                <w:szCs w:val="21"/>
              </w:rPr>
            </w:pPr>
            <w:r w:rsidRPr="00E959E6">
              <w:rPr>
                <w:kern w:val="0"/>
                <w:sz w:val="21"/>
                <w:szCs w:val="21"/>
              </w:rPr>
              <w:t>28692</w:t>
            </w:r>
          </w:p>
        </w:tc>
      </w:tr>
      <w:tr w:rsidR="00E959E6" w:rsidRPr="00E959E6" w:rsidTr="00C24528">
        <w:trPr>
          <w:trHeight w:val="419"/>
          <w:tblHeader/>
          <w:jc w:val="center"/>
        </w:trPr>
        <w:tc>
          <w:tcPr>
            <w:tcW w:w="567" w:type="dxa"/>
            <w:tcBorders>
              <w:left w:val="single" w:sz="8" w:space="0" w:color="auto"/>
              <w:right w:val="single" w:sz="6" w:space="0" w:color="auto"/>
            </w:tcBorders>
            <w:vAlign w:val="center"/>
          </w:tcPr>
          <w:p w:rsidR="00866DC2" w:rsidRPr="00E959E6" w:rsidRDefault="00490863" w:rsidP="00DE2C47">
            <w:pPr>
              <w:spacing w:line="300" w:lineRule="exact"/>
              <w:ind w:firstLineChars="0" w:firstLine="0"/>
              <w:jc w:val="center"/>
              <w:rPr>
                <w:kern w:val="0"/>
                <w:sz w:val="21"/>
                <w:szCs w:val="21"/>
              </w:rPr>
            </w:pPr>
            <w:r>
              <w:rPr>
                <w:rFonts w:hint="eastAsia"/>
                <w:kern w:val="0"/>
                <w:sz w:val="21"/>
                <w:szCs w:val="21"/>
              </w:rPr>
              <w:t>2</w:t>
            </w:r>
          </w:p>
        </w:tc>
        <w:tc>
          <w:tcPr>
            <w:tcW w:w="941" w:type="dxa"/>
            <w:vMerge/>
            <w:tcBorders>
              <w:left w:val="single" w:sz="6"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p>
        </w:tc>
        <w:tc>
          <w:tcPr>
            <w:tcW w:w="2352" w:type="dxa"/>
            <w:tcBorders>
              <w:top w:val="single" w:sz="8" w:space="0" w:color="auto"/>
              <w:left w:val="single" w:sz="6" w:space="0" w:color="auto"/>
              <w:bottom w:val="single" w:sz="6" w:space="0" w:color="auto"/>
              <w:right w:val="single" w:sz="6" w:space="0" w:color="auto"/>
            </w:tcBorders>
            <w:vAlign w:val="center"/>
          </w:tcPr>
          <w:p w:rsidR="00866DC2" w:rsidRPr="00E959E6" w:rsidRDefault="00866DC2" w:rsidP="00D76CE3">
            <w:pPr>
              <w:spacing w:line="300" w:lineRule="exact"/>
              <w:ind w:firstLineChars="0" w:firstLine="0"/>
              <w:jc w:val="center"/>
              <w:rPr>
                <w:kern w:val="0"/>
                <w:sz w:val="21"/>
                <w:szCs w:val="21"/>
              </w:rPr>
            </w:pPr>
            <w:r w:rsidRPr="00E959E6">
              <w:rPr>
                <w:kern w:val="0"/>
                <w:sz w:val="21"/>
                <w:szCs w:val="21"/>
              </w:rPr>
              <w:t>企业大气污染防治工程</w:t>
            </w:r>
          </w:p>
        </w:tc>
        <w:tc>
          <w:tcPr>
            <w:tcW w:w="5956" w:type="dxa"/>
            <w:tcBorders>
              <w:top w:val="single" w:sz="8" w:space="0" w:color="auto"/>
              <w:left w:val="single" w:sz="6" w:space="0" w:color="auto"/>
              <w:bottom w:val="single" w:sz="6" w:space="0" w:color="auto"/>
              <w:right w:val="single" w:sz="6" w:space="0" w:color="auto"/>
            </w:tcBorders>
            <w:vAlign w:val="center"/>
          </w:tcPr>
          <w:p w:rsidR="00866DC2" w:rsidRPr="00E959E6" w:rsidRDefault="00866DC2" w:rsidP="00D76CE3">
            <w:pPr>
              <w:spacing w:line="300" w:lineRule="exact"/>
              <w:ind w:firstLineChars="0" w:firstLine="0"/>
              <w:jc w:val="center"/>
              <w:rPr>
                <w:kern w:val="0"/>
                <w:sz w:val="21"/>
                <w:szCs w:val="21"/>
              </w:rPr>
            </w:pPr>
            <w:r w:rsidRPr="00E959E6">
              <w:rPr>
                <w:kern w:val="0"/>
                <w:sz w:val="21"/>
                <w:szCs w:val="21"/>
              </w:rPr>
              <w:t>大型电厂安装脱硝装置削减氮氧化物排放量、大气污染重点企业安装在线监测设备、企业大气污染整治</w:t>
            </w:r>
          </w:p>
        </w:tc>
        <w:tc>
          <w:tcPr>
            <w:tcW w:w="871" w:type="dxa"/>
            <w:tcBorders>
              <w:top w:val="single" w:sz="8" w:space="0" w:color="auto"/>
              <w:left w:val="single" w:sz="6" w:space="0" w:color="auto"/>
              <w:bottom w:val="single" w:sz="6" w:space="0" w:color="auto"/>
              <w:right w:val="single" w:sz="6" w:space="0" w:color="auto"/>
            </w:tcBorders>
            <w:vAlign w:val="center"/>
          </w:tcPr>
          <w:p w:rsidR="00866DC2" w:rsidRPr="00E959E6" w:rsidRDefault="00866DC2" w:rsidP="00D76CE3">
            <w:pPr>
              <w:spacing w:line="300" w:lineRule="exact"/>
              <w:ind w:firstLineChars="0" w:firstLine="0"/>
              <w:jc w:val="center"/>
              <w:rPr>
                <w:kern w:val="0"/>
                <w:sz w:val="21"/>
                <w:szCs w:val="21"/>
              </w:rPr>
            </w:pPr>
            <w:r w:rsidRPr="00E959E6">
              <w:rPr>
                <w:kern w:val="0"/>
                <w:sz w:val="21"/>
                <w:szCs w:val="21"/>
              </w:rPr>
              <w:t>实施中</w:t>
            </w:r>
          </w:p>
        </w:tc>
        <w:tc>
          <w:tcPr>
            <w:tcW w:w="1016" w:type="dxa"/>
            <w:tcBorders>
              <w:top w:val="single" w:sz="8" w:space="0" w:color="auto"/>
              <w:left w:val="single" w:sz="6" w:space="0" w:color="auto"/>
              <w:bottom w:val="single" w:sz="6" w:space="0" w:color="auto"/>
              <w:right w:val="single" w:sz="6" w:space="0" w:color="auto"/>
            </w:tcBorders>
            <w:vAlign w:val="center"/>
          </w:tcPr>
          <w:p w:rsidR="00866DC2" w:rsidRPr="00E959E6" w:rsidRDefault="00866DC2" w:rsidP="00D76CE3">
            <w:pPr>
              <w:spacing w:line="300" w:lineRule="exact"/>
              <w:ind w:firstLineChars="0" w:firstLine="0"/>
              <w:jc w:val="center"/>
              <w:rPr>
                <w:kern w:val="0"/>
                <w:sz w:val="21"/>
                <w:szCs w:val="21"/>
              </w:rPr>
            </w:pPr>
            <w:r w:rsidRPr="00E959E6">
              <w:rPr>
                <w:kern w:val="0"/>
                <w:sz w:val="21"/>
                <w:szCs w:val="21"/>
              </w:rPr>
              <w:t>2015-2016</w:t>
            </w:r>
          </w:p>
        </w:tc>
        <w:tc>
          <w:tcPr>
            <w:tcW w:w="1014" w:type="dxa"/>
            <w:tcBorders>
              <w:top w:val="single" w:sz="6" w:space="0" w:color="auto"/>
              <w:left w:val="single" w:sz="6" w:space="0" w:color="auto"/>
              <w:bottom w:val="single" w:sz="6" w:space="0" w:color="auto"/>
              <w:right w:val="single" w:sz="6" w:space="0" w:color="auto"/>
            </w:tcBorders>
            <w:vAlign w:val="center"/>
          </w:tcPr>
          <w:p w:rsidR="00866DC2" w:rsidRPr="00E959E6" w:rsidRDefault="00866DC2" w:rsidP="00D76CE3">
            <w:pPr>
              <w:spacing w:line="300" w:lineRule="exact"/>
              <w:ind w:firstLineChars="0" w:firstLine="0"/>
              <w:jc w:val="center"/>
              <w:rPr>
                <w:kern w:val="0"/>
                <w:sz w:val="21"/>
                <w:szCs w:val="21"/>
              </w:rPr>
            </w:pPr>
            <w:r w:rsidRPr="00E959E6">
              <w:rPr>
                <w:kern w:val="0"/>
                <w:sz w:val="21"/>
                <w:szCs w:val="21"/>
              </w:rPr>
              <w:t>20000</w:t>
            </w:r>
          </w:p>
        </w:tc>
        <w:tc>
          <w:tcPr>
            <w:tcW w:w="1182" w:type="dxa"/>
            <w:tcBorders>
              <w:top w:val="single" w:sz="6" w:space="0" w:color="auto"/>
              <w:left w:val="single" w:sz="6" w:space="0" w:color="auto"/>
              <w:bottom w:val="single" w:sz="6" w:space="0" w:color="auto"/>
              <w:right w:val="single" w:sz="6" w:space="0" w:color="auto"/>
            </w:tcBorders>
            <w:vAlign w:val="center"/>
          </w:tcPr>
          <w:p w:rsidR="00866DC2" w:rsidRPr="00E959E6" w:rsidRDefault="00866DC2" w:rsidP="00D76CE3">
            <w:pPr>
              <w:spacing w:line="300" w:lineRule="exact"/>
              <w:ind w:firstLineChars="0" w:firstLine="0"/>
              <w:jc w:val="center"/>
              <w:rPr>
                <w:kern w:val="0"/>
                <w:sz w:val="21"/>
                <w:szCs w:val="21"/>
              </w:rPr>
            </w:pPr>
            <w:r w:rsidRPr="00E959E6">
              <w:rPr>
                <w:kern w:val="0"/>
                <w:sz w:val="21"/>
                <w:szCs w:val="21"/>
              </w:rPr>
              <w:t>20000</w:t>
            </w:r>
          </w:p>
        </w:tc>
      </w:tr>
      <w:tr w:rsidR="00E959E6" w:rsidRPr="00E959E6" w:rsidTr="00C24528">
        <w:trPr>
          <w:trHeight w:val="419"/>
          <w:tblHeader/>
          <w:jc w:val="center"/>
        </w:trPr>
        <w:tc>
          <w:tcPr>
            <w:tcW w:w="567" w:type="dxa"/>
            <w:tcBorders>
              <w:left w:val="single" w:sz="8" w:space="0" w:color="auto"/>
              <w:right w:val="single" w:sz="6" w:space="0" w:color="auto"/>
            </w:tcBorders>
            <w:vAlign w:val="center"/>
          </w:tcPr>
          <w:p w:rsidR="00866DC2" w:rsidRPr="00E959E6" w:rsidRDefault="00490863" w:rsidP="00DE2C47">
            <w:pPr>
              <w:spacing w:line="300" w:lineRule="exact"/>
              <w:ind w:firstLineChars="0" w:firstLine="0"/>
              <w:jc w:val="center"/>
              <w:rPr>
                <w:kern w:val="0"/>
                <w:sz w:val="21"/>
                <w:szCs w:val="21"/>
              </w:rPr>
            </w:pPr>
            <w:r>
              <w:rPr>
                <w:rFonts w:hint="eastAsia"/>
                <w:kern w:val="0"/>
                <w:sz w:val="21"/>
                <w:szCs w:val="21"/>
              </w:rPr>
              <w:t>3</w:t>
            </w:r>
          </w:p>
        </w:tc>
        <w:tc>
          <w:tcPr>
            <w:tcW w:w="941" w:type="dxa"/>
            <w:vMerge/>
            <w:tcBorders>
              <w:left w:val="single" w:sz="6"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p>
        </w:tc>
        <w:tc>
          <w:tcPr>
            <w:tcW w:w="2352" w:type="dxa"/>
            <w:tcBorders>
              <w:top w:val="single" w:sz="8" w:space="0" w:color="auto"/>
              <w:left w:val="single" w:sz="6" w:space="0" w:color="auto"/>
              <w:bottom w:val="single" w:sz="6"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r w:rsidRPr="00E959E6">
              <w:rPr>
                <w:kern w:val="0"/>
                <w:sz w:val="21"/>
                <w:szCs w:val="21"/>
              </w:rPr>
              <w:t>城市大气污染防治工程</w:t>
            </w:r>
          </w:p>
        </w:tc>
        <w:tc>
          <w:tcPr>
            <w:tcW w:w="5956" w:type="dxa"/>
            <w:tcBorders>
              <w:top w:val="single" w:sz="8" w:space="0" w:color="auto"/>
              <w:left w:val="single" w:sz="6" w:space="0" w:color="auto"/>
              <w:bottom w:val="single" w:sz="6"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r w:rsidRPr="00E959E6">
              <w:rPr>
                <w:kern w:val="0"/>
                <w:sz w:val="21"/>
                <w:szCs w:val="21"/>
              </w:rPr>
              <w:t>城市建成区高污染燃料综合整治、城区大气污染严重的企业和单位的整治，扬尘整治工程</w:t>
            </w:r>
          </w:p>
        </w:tc>
        <w:tc>
          <w:tcPr>
            <w:tcW w:w="871" w:type="dxa"/>
            <w:tcBorders>
              <w:top w:val="single" w:sz="8" w:space="0" w:color="auto"/>
              <w:left w:val="single" w:sz="6" w:space="0" w:color="auto"/>
              <w:bottom w:val="single" w:sz="6"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r w:rsidRPr="00E959E6">
              <w:rPr>
                <w:kern w:val="0"/>
                <w:sz w:val="21"/>
                <w:szCs w:val="21"/>
              </w:rPr>
              <w:t>实施中</w:t>
            </w:r>
          </w:p>
        </w:tc>
        <w:tc>
          <w:tcPr>
            <w:tcW w:w="1016" w:type="dxa"/>
            <w:tcBorders>
              <w:top w:val="single" w:sz="8" w:space="0" w:color="auto"/>
              <w:left w:val="single" w:sz="6" w:space="0" w:color="auto"/>
              <w:bottom w:val="single" w:sz="6"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r w:rsidRPr="00E959E6">
              <w:rPr>
                <w:kern w:val="0"/>
                <w:sz w:val="21"/>
                <w:szCs w:val="21"/>
              </w:rPr>
              <w:t>2015-2016</w:t>
            </w:r>
          </w:p>
        </w:tc>
        <w:tc>
          <w:tcPr>
            <w:tcW w:w="1014" w:type="dxa"/>
            <w:tcBorders>
              <w:top w:val="single" w:sz="6" w:space="0" w:color="auto"/>
              <w:left w:val="single" w:sz="6" w:space="0" w:color="auto"/>
              <w:bottom w:val="single" w:sz="6"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r w:rsidRPr="00E959E6">
              <w:rPr>
                <w:kern w:val="0"/>
                <w:sz w:val="21"/>
                <w:szCs w:val="21"/>
              </w:rPr>
              <w:t>25000</w:t>
            </w:r>
          </w:p>
        </w:tc>
        <w:tc>
          <w:tcPr>
            <w:tcW w:w="1182" w:type="dxa"/>
            <w:tcBorders>
              <w:top w:val="single" w:sz="6" w:space="0" w:color="auto"/>
              <w:left w:val="single" w:sz="6" w:space="0" w:color="auto"/>
              <w:bottom w:val="single" w:sz="6"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r w:rsidRPr="00E959E6">
              <w:rPr>
                <w:kern w:val="0"/>
                <w:sz w:val="21"/>
                <w:szCs w:val="21"/>
              </w:rPr>
              <w:t>25000</w:t>
            </w:r>
          </w:p>
        </w:tc>
      </w:tr>
      <w:tr w:rsidR="00E959E6" w:rsidRPr="00E959E6" w:rsidTr="00C24528">
        <w:trPr>
          <w:trHeight w:val="419"/>
          <w:tblHeader/>
          <w:jc w:val="center"/>
        </w:trPr>
        <w:tc>
          <w:tcPr>
            <w:tcW w:w="567" w:type="dxa"/>
            <w:tcBorders>
              <w:left w:val="single" w:sz="8" w:space="0" w:color="auto"/>
              <w:right w:val="single" w:sz="6" w:space="0" w:color="auto"/>
            </w:tcBorders>
            <w:vAlign w:val="center"/>
          </w:tcPr>
          <w:p w:rsidR="00866DC2" w:rsidRPr="00E959E6" w:rsidRDefault="00490863" w:rsidP="00DE2C47">
            <w:pPr>
              <w:spacing w:line="300" w:lineRule="exact"/>
              <w:ind w:firstLineChars="0" w:firstLine="0"/>
              <w:jc w:val="center"/>
              <w:rPr>
                <w:kern w:val="0"/>
                <w:sz w:val="21"/>
                <w:szCs w:val="21"/>
              </w:rPr>
            </w:pPr>
            <w:r>
              <w:rPr>
                <w:rFonts w:hint="eastAsia"/>
                <w:kern w:val="0"/>
                <w:sz w:val="21"/>
                <w:szCs w:val="21"/>
              </w:rPr>
              <w:t>4</w:t>
            </w:r>
          </w:p>
        </w:tc>
        <w:tc>
          <w:tcPr>
            <w:tcW w:w="941" w:type="dxa"/>
            <w:vMerge/>
            <w:tcBorders>
              <w:left w:val="single" w:sz="6"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p>
        </w:tc>
        <w:tc>
          <w:tcPr>
            <w:tcW w:w="2352" w:type="dxa"/>
            <w:tcBorders>
              <w:top w:val="single" w:sz="8" w:space="0" w:color="auto"/>
              <w:left w:val="single" w:sz="6" w:space="0" w:color="auto"/>
              <w:bottom w:val="single" w:sz="8"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r w:rsidRPr="00E959E6">
              <w:rPr>
                <w:kern w:val="0"/>
                <w:sz w:val="21"/>
                <w:szCs w:val="21"/>
              </w:rPr>
              <w:t>大气重污染天气监测预警应急体系</w:t>
            </w:r>
          </w:p>
        </w:tc>
        <w:tc>
          <w:tcPr>
            <w:tcW w:w="5956" w:type="dxa"/>
            <w:tcBorders>
              <w:top w:val="single" w:sz="8" w:space="0" w:color="auto"/>
              <w:left w:val="single" w:sz="6" w:space="0" w:color="auto"/>
              <w:bottom w:val="single" w:sz="8"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r w:rsidRPr="00E959E6">
              <w:rPr>
                <w:kern w:val="0"/>
                <w:sz w:val="21"/>
                <w:szCs w:val="21"/>
              </w:rPr>
              <w:t>建立监测预警应急体系和空气质量预报预警工程</w:t>
            </w:r>
          </w:p>
        </w:tc>
        <w:tc>
          <w:tcPr>
            <w:tcW w:w="871" w:type="dxa"/>
            <w:tcBorders>
              <w:top w:val="single" w:sz="8" w:space="0" w:color="auto"/>
              <w:left w:val="single" w:sz="6" w:space="0" w:color="auto"/>
              <w:bottom w:val="single" w:sz="8"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r w:rsidRPr="00E959E6">
              <w:rPr>
                <w:kern w:val="0"/>
                <w:sz w:val="21"/>
                <w:szCs w:val="21"/>
              </w:rPr>
              <w:t>新建</w:t>
            </w:r>
          </w:p>
        </w:tc>
        <w:tc>
          <w:tcPr>
            <w:tcW w:w="1016" w:type="dxa"/>
            <w:tcBorders>
              <w:top w:val="single" w:sz="8" w:space="0" w:color="auto"/>
              <w:left w:val="single" w:sz="6" w:space="0" w:color="auto"/>
              <w:bottom w:val="single" w:sz="8"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r w:rsidRPr="00E959E6">
              <w:rPr>
                <w:kern w:val="0"/>
                <w:sz w:val="21"/>
                <w:szCs w:val="21"/>
              </w:rPr>
              <w:t>2016-2020</w:t>
            </w:r>
          </w:p>
        </w:tc>
        <w:tc>
          <w:tcPr>
            <w:tcW w:w="1014" w:type="dxa"/>
            <w:tcBorders>
              <w:top w:val="single" w:sz="6" w:space="0" w:color="auto"/>
              <w:left w:val="single" w:sz="6" w:space="0" w:color="auto"/>
              <w:bottom w:val="single" w:sz="6"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r w:rsidRPr="00E959E6">
              <w:rPr>
                <w:kern w:val="0"/>
                <w:sz w:val="21"/>
                <w:szCs w:val="21"/>
              </w:rPr>
              <w:t>5000</w:t>
            </w:r>
          </w:p>
        </w:tc>
        <w:tc>
          <w:tcPr>
            <w:tcW w:w="1182" w:type="dxa"/>
            <w:tcBorders>
              <w:top w:val="single" w:sz="6" w:space="0" w:color="auto"/>
              <w:left w:val="single" w:sz="6" w:space="0" w:color="auto"/>
              <w:bottom w:val="single" w:sz="6"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r w:rsidRPr="00E959E6">
              <w:rPr>
                <w:kern w:val="0"/>
                <w:sz w:val="21"/>
                <w:szCs w:val="21"/>
              </w:rPr>
              <w:t>5000</w:t>
            </w:r>
          </w:p>
        </w:tc>
      </w:tr>
      <w:tr w:rsidR="00E959E6" w:rsidRPr="00E959E6" w:rsidTr="00C24528">
        <w:trPr>
          <w:trHeight w:val="419"/>
          <w:tblHeader/>
          <w:jc w:val="center"/>
        </w:trPr>
        <w:tc>
          <w:tcPr>
            <w:tcW w:w="567" w:type="dxa"/>
            <w:tcBorders>
              <w:left w:val="single" w:sz="8" w:space="0" w:color="auto"/>
              <w:right w:val="single" w:sz="6" w:space="0" w:color="auto"/>
            </w:tcBorders>
            <w:vAlign w:val="center"/>
          </w:tcPr>
          <w:p w:rsidR="00866DC2" w:rsidRPr="00E959E6" w:rsidRDefault="00490863" w:rsidP="00DE2C47">
            <w:pPr>
              <w:spacing w:line="300" w:lineRule="exact"/>
              <w:ind w:firstLineChars="0" w:firstLine="0"/>
              <w:jc w:val="center"/>
              <w:rPr>
                <w:kern w:val="0"/>
                <w:sz w:val="21"/>
                <w:szCs w:val="21"/>
              </w:rPr>
            </w:pPr>
            <w:r>
              <w:rPr>
                <w:rFonts w:hint="eastAsia"/>
                <w:kern w:val="0"/>
                <w:sz w:val="21"/>
                <w:szCs w:val="21"/>
              </w:rPr>
              <w:t>5</w:t>
            </w:r>
          </w:p>
        </w:tc>
        <w:tc>
          <w:tcPr>
            <w:tcW w:w="941" w:type="dxa"/>
            <w:vMerge w:val="restart"/>
            <w:tcBorders>
              <w:left w:val="single" w:sz="6"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r w:rsidRPr="00E959E6">
              <w:rPr>
                <w:kern w:val="0"/>
                <w:sz w:val="21"/>
                <w:szCs w:val="21"/>
              </w:rPr>
              <w:t>机动车污染综合整治工程</w:t>
            </w:r>
          </w:p>
        </w:tc>
        <w:tc>
          <w:tcPr>
            <w:tcW w:w="2352" w:type="dxa"/>
            <w:tcBorders>
              <w:top w:val="single" w:sz="8" w:space="0" w:color="auto"/>
              <w:left w:val="single" w:sz="6" w:space="0" w:color="auto"/>
              <w:bottom w:val="single" w:sz="8"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r w:rsidRPr="00E959E6">
              <w:rPr>
                <w:kern w:val="0"/>
                <w:sz w:val="21"/>
                <w:szCs w:val="21"/>
              </w:rPr>
              <w:t>机动车检测线升级改造</w:t>
            </w:r>
          </w:p>
        </w:tc>
        <w:tc>
          <w:tcPr>
            <w:tcW w:w="5956" w:type="dxa"/>
            <w:tcBorders>
              <w:top w:val="single" w:sz="8" w:space="0" w:color="auto"/>
              <w:left w:val="single" w:sz="6" w:space="0" w:color="auto"/>
              <w:bottom w:val="single" w:sz="8"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r w:rsidRPr="00E959E6">
              <w:rPr>
                <w:kern w:val="0"/>
                <w:sz w:val="21"/>
                <w:szCs w:val="21"/>
              </w:rPr>
              <w:t>按照广东省的要求，将现有双怠速法检测线全部进行升级改造为工况法检测。</w:t>
            </w:r>
          </w:p>
        </w:tc>
        <w:tc>
          <w:tcPr>
            <w:tcW w:w="871" w:type="dxa"/>
            <w:tcBorders>
              <w:top w:val="single" w:sz="8" w:space="0" w:color="auto"/>
              <w:left w:val="single" w:sz="6" w:space="0" w:color="auto"/>
              <w:bottom w:val="single" w:sz="8"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r w:rsidRPr="00E959E6">
              <w:rPr>
                <w:kern w:val="0"/>
                <w:sz w:val="21"/>
                <w:szCs w:val="21"/>
              </w:rPr>
              <w:t>可研阶段</w:t>
            </w:r>
          </w:p>
        </w:tc>
        <w:tc>
          <w:tcPr>
            <w:tcW w:w="1016" w:type="dxa"/>
            <w:tcBorders>
              <w:top w:val="single" w:sz="8" w:space="0" w:color="auto"/>
              <w:left w:val="single" w:sz="6" w:space="0" w:color="auto"/>
              <w:bottom w:val="single" w:sz="8"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r w:rsidRPr="00E959E6">
              <w:rPr>
                <w:kern w:val="0"/>
                <w:sz w:val="21"/>
                <w:szCs w:val="21"/>
              </w:rPr>
              <w:t>2014-2016</w:t>
            </w:r>
          </w:p>
        </w:tc>
        <w:tc>
          <w:tcPr>
            <w:tcW w:w="1014" w:type="dxa"/>
            <w:tcBorders>
              <w:top w:val="single" w:sz="6" w:space="0" w:color="auto"/>
              <w:left w:val="single" w:sz="6" w:space="0" w:color="auto"/>
              <w:bottom w:val="single" w:sz="6"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r w:rsidRPr="00E959E6">
              <w:rPr>
                <w:kern w:val="0"/>
                <w:sz w:val="21"/>
                <w:szCs w:val="21"/>
              </w:rPr>
              <w:t>2000</w:t>
            </w:r>
          </w:p>
        </w:tc>
        <w:tc>
          <w:tcPr>
            <w:tcW w:w="1182" w:type="dxa"/>
            <w:tcBorders>
              <w:top w:val="single" w:sz="6" w:space="0" w:color="auto"/>
              <w:left w:val="single" w:sz="6" w:space="0" w:color="auto"/>
              <w:bottom w:val="single" w:sz="6"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r w:rsidRPr="00E959E6">
              <w:rPr>
                <w:kern w:val="0"/>
                <w:sz w:val="21"/>
                <w:szCs w:val="21"/>
              </w:rPr>
              <w:t>2000</w:t>
            </w:r>
          </w:p>
        </w:tc>
      </w:tr>
      <w:tr w:rsidR="00E959E6" w:rsidRPr="00E959E6" w:rsidTr="00C24528">
        <w:trPr>
          <w:trHeight w:val="419"/>
          <w:tblHeader/>
          <w:jc w:val="center"/>
        </w:trPr>
        <w:tc>
          <w:tcPr>
            <w:tcW w:w="567" w:type="dxa"/>
            <w:tcBorders>
              <w:left w:val="single" w:sz="8" w:space="0" w:color="auto"/>
              <w:right w:val="single" w:sz="6" w:space="0" w:color="auto"/>
            </w:tcBorders>
            <w:vAlign w:val="center"/>
          </w:tcPr>
          <w:p w:rsidR="00866DC2" w:rsidRPr="00E959E6" w:rsidRDefault="00490863" w:rsidP="00DE2C47">
            <w:pPr>
              <w:spacing w:line="300" w:lineRule="exact"/>
              <w:ind w:firstLineChars="0" w:firstLine="0"/>
              <w:jc w:val="center"/>
              <w:rPr>
                <w:kern w:val="0"/>
                <w:sz w:val="21"/>
                <w:szCs w:val="21"/>
              </w:rPr>
            </w:pPr>
            <w:r>
              <w:rPr>
                <w:rFonts w:hint="eastAsia"/>
                <w:kern w:val="0"/>
                <w:sz w:val="21"/>
                <w:szCs w:val="21"/>
              </w:rPr>
              <w:t>6</w:t>
            </w:r>
          </w:p>
        </w:tc>
        <w:tc>
          <w:tcPr>
            <w:tcW w:w="941" w:type="dxa"/>
            <w:vMerge/>
            <w:tcBorders>
              <w:left w:val="single" w:sz="6"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p>
        </w:tc>
        <w:tc>
          <w:tcPr>
            <w:tcW w:w="2352" w:type="dxa"/>
            <w:tcBorders>
              <w:top w:val="single" w:sz="8" w:space="0" w:color="auto"/>
              <w:left w:val="single" w:sz="6" w:space="0" w:color="auto"/>
              <w:bottom w:val="single" w:sz="8"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r w:rsidRPr="00E959E6">
              <w:rPr>
                <w:kern w:val="0"/>
                <w:sz w:val="21"/>
                <w:szCs w:val="21"/>
              </w:rPr>
              <w:t>旧车环保技术改造</w:t>
            </w:r>
          </w:p>
        </w:tc>
        <w:tc>
          <w:tcPr>
            <w:tcW w:w="5956" w:type="dxa"/>
            <w:tcBorders>
              <w:top w:val="single" w:sz="8" w:space="0" w:color="auto"/>
              <w:left w:val="single" w:sz="6" w:space="0" w:color="auto"/>
              <w:bottom w:val="single" w:sz="8"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r w:rsidRPr="00E959E6">
              <w:rPr>
                <w:kern w:val="0"/>
                <w:sz w:val="21"/>
                <w:szCs w:val="21"/>
              </w:rPr>
              <w:t>执行国家统一的机动排放标准和旧车淘汰标准，对在用车辆进行技术改造</w:t>
            </w:r>
            <w:r w:rsidRPr="00E959E6">
              <w:rPr>
                <w:kern w:val="0"/>
                <w:sz w:val="21"/>
                <w:szCs w:val="21"/>
              </w:rPr>
              <w:t>(</w:t>
            </w:r>
            <w:r w:rsidRPr="00E959E6">
              <w:rPr>
                <w:kern w:val="0"/>
                <w:sz w:val="21"/>
                <w:szCs w:val="21"/>
              </w:rPr>
              <w:t>每辆车估计</w:t>
            </w:r>
            <w:r w:rsidRPr="00E959E6">
              <w:rPr>
                <w:kern w:val="0"/>
                <w:sz w:val="21"/>
                <w:szCs w:val="21"/>
              </w:rPr>
              <w:t>500-1000</w:t>
            </w:r>
            <w:r w:rsidRPr="00E959E6">
              <w:rPr>
                <w:kern w:val="0"/>
                <w:sz w:val="21"/>
                <w:szCs w:val="21"/>
              </w:rPr>
              <w:t>元</w:t>
            </w:r>
            <w:r w:rsidRPr="00E959E6">
              <w:rPr>
                <w:kern w:val="0"/>
                <w:sz w:val="21"/>
                <w:szCs w:val="21"/>
              </w:rPr>
              <w:t>)</w:t>
            </w:r>
          </w:p>
        </w:tc>
        <w:tc>
          <w:tcPr>
            <w:tcW w:w="871" w:type="dxa"/>
            <w:tcBorders>
              <w:top w:val="single" w:sz="8" w:space="0" w:color="auto"/>
              <w:left w:val="single" w:sz="6" w:space="0" w:color="auto"/>
              <w:bottom w:val="single" w:sz="8"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r w:rsidRPr="00E959E6">
              <w:rPr>
                <w:kern w:val="0"/>
                <w:sz w:val="21"/>
                <w:szCs w:val="21"/>
              </w:rPr>
              <w:t>实施中</w:t>
            </w:r>
          </w:p>
        </w:tc>
        <w:tc>
          <w:tcPr>
            <w:tcW w:w="1016" w:type="dxa"/>
            <w:tcBorders>
              <w:top w:val="single" w:sz="8" w:space="0" w:color="auto"/>
              <w:left w:val="single" w:sz="6" w:space="0" w:color="auto"/>
              <w:bottom w:val="single" w:sz="8"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r w:rsidRPr="00E959E6">
              <w:rPr>
                <w:kern w:val="0"/>
                <w:sz w:val="21"/>
                <w:szCs w:val="21"/>
              </w:rPr>
              <w:t>2010-2020</w:t>
            </w:r>
          </w:p>
        </w:tc>
        <w:tc>
          <w:tcPr>
            <w:tcW w:w="1014" w:type="dxa"/>
            <w:tcBorders>
              <w:top w:val="single" w:sz="6" w:space="0" w:color="auto"/>
              <w:left w:val="single" w:sz="6" w:space="0" w:color="auto"/>
              <w:bottom w:val="single" w:sz="6"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r w:rsidRPr="00E959E6">
              <w:rPr>
                <w:kern w:val="0"/>
                <w:sz w:val="21"/>
                <w:szCs w:val="21"/>
              </w:rPr>
              <w:t>15000</w:t>
            </w:r>
          </w:p>
        </w:tc>
        <w:tc>
          <w:tcPr>
            <w:tcW w:w="1182" w:type="dxa"/>
            <w:tcBorders>
              <w:top w:val="single" w:sz="6" w:space="0" w:color="auto"/>
              <w:left w:val="single" w:sz="6" w:space="0" w:color="auto"/>
              <w:bottom w:val="single" w:sz="6"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r w:rsidRPr="00E959E6">
              <w:rPr>
                <w:kern w:val="0"/>
                <w:sz w:val="21"/>
                <w:szCs w:val="21"/>
              </w:rPr>
              <w:t>15000</w:t>
            </w:r>
          </w:p>
        </w:tc>
      </w:tr>
      <w:tr w:rsidR="00E959E6" w:rsidRPr="00E959E6" w:rsidTr="00C24528">
        <w:trPr>
          <w:trHeight w:val="419"/>
          <w:tblHeader/>
          <w:jc w:val="center"/>
        </w:trPr>
        <w:tc>
          <w:tcPr>
            <w:tcW w:w="567" w:type="dxa"/>
            <w:tcBorders>
              <w:left w:val="single" w:sz="8" w:space="0" w:color="auto"/>
              <w:bottom w:val="single" w:sz="6" w:space="0" w:color="auto"/>
              <w:right w:val="single" w:sz="6" w:space="0" w:color="auto"/>
            </w:tcBorders>
            <w:vAlign w:val="center"/>
          </w:tcPr>
          <w:p w:rsidR="00866DC2" w:rsidRPr="00E959E6" w:rsidRDefault="00490863" w:rsidP="00DE2C47">
            <w:pPr>
              <w:spacing w:line="300" w:lineRule="exact"/>
              <w:ind w:firstLineChars="0" w:firstLine="0"/>
              <w:jc w:val="center"/>
              <w:rPr>
                <w:kern w:val="0"/>
                <w:sz w:val="21"/>
                <w:szCs w:val="21"/>
              </w:rPr>
            </w:pPr>
            <w:r>
              <w:rPr>
                <w:rFonts w:hint="eastAsia"/>
                <w:kern w:val="0"/>
                <w:sz w:val="21"/>
                <w:szCs w:val="21"/>
              </w:rPr>
              <w:t>7</w:t>
            </w:r>
          </w:p>
        </w:tc>
        <w:tc>
          <w:tcPr>
            <w:tcW w:w="941" w:type="dxa"/>
            <w:tcBorders>
              <w:left w:val="single" w:sz="6" w:space="0" w:color="auto"/>
              <w:bottom w:val="single" w:sz="6"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r w:rsidRPr="00E959E6">
              <w:rPr>
                <w:kern w:val="0"/>
                <w:sz w:val="21"/>
                <w:szCs w:val="21"/>
              </w:rPr>
              <w:t>合计</w:t>
            </w:r>
          </w:p>
        </w:tc>
        <w:tc>
          <w:tcPr>
            <w:tcW w:w="2352" w:type="dxa"/>
            <w:tcBorders>
              <w:top w:val="single" w:sz="8" w:space="0" w:color="auto"/>
              <w:left w:val="single" w:sz="6" w:space="0" w:color="auto"/>
              <w:bottom w:val="single" w:sz="6"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p>
        </w:tc>
        <w:tc>
          <w:tcPr>
            <w:tcW w:w="5956" w:type="dxa"/>
            <w:tcBorders>
              <w:top w:val="single" w:sz="8" w:space="0" w:color="auto"/>
              <w:left w:val="single" w:sz="6" w:space="0" w:color="auto"/>
              <w:bottom w:val="single" w:sz="6"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p>
        </w:tc>
        <w:tc>
          <w:tcPr>
            <w:tcW w:w="871" w:type="dxa"/>
            <w:tcBorders>
              <w:top w:val="single" w:sz="8" w:space="0" w:color="auto"/>
              <w:left w:val="single" w:sz="6" w:space="0" w:color="auto"/>
              <w:bottom w:val="single" w:sz="6"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p>
        </w:tc>
        <w:tc>
          <w:tcPr>
            <w:tcW w:w="1016" w:type="dxa"/>
            <w:tcBorders>
              <w:top w:val="single" w:sz="8" w:space="0" w:color="auto"/>
              <w:left w:val="single" w:sz="6" w:space="0" w:color="auto"/>
              <w:bottom w:val="single" w:sz="6"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p>
        </w:tc>
        <w:tc>
          <w:tcPr>
            <w:tcW w:w="1014" w:type="dxa"/>
            <w:tcBorders>
              <w:top w:val="single" w:sz="6" w:space="0" w:color="auto"/>
              <w:left w:val="single" w:sz="6" w:space="0" w:color="auto"/>
              <w:bottom w:val="single" w:sz="6"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r w:rsidRPr="00E959E6">
              <w:rPr>
                <w:rFonts w:hint="eastAsia"/>
                <w:kern w:val="0"/>
                <w:sz w:val="21"/>
                <w:szCs w:val="21"/>
              </w:rPr>
              <w:t>9</w:t>
            </w:r>
            <w:r w:rsidRPr="00E959E6">
              <w:rPr>
                <w:kern w:val="0"/>
                <w:sz w:val="21"/>
                <w:szCs w:val="21"/>
              </w:rPr>
              <w:t>5692</w:t>
            </w:r>
          </w:p>
        </w:tc>
        <w:tc>
          <w:tcPr>
            <w:tcW w:w="1182" w:type="dxa"/>
            <w:tcBorders>
              <w:top w:val="single" w:sz="6" w:space="0" w:color="auto"/>
              <w:left w:val="single" w:sz="6" w:space="0" w:color="auto"/>
              <w:bottom w:val="single" w:sz="6" w:space="0" w:color="auto"/>
              <w:right w:val="single" w:sz="6" w:space="0" w:color="auto"/>
            </w:tcBorders>
            <w:vAlign w:val="center"/>
          </w:tcPr>
          <w:p w:rsidR="00866DC2" w:rsidRPr="00E959E6" w:rsidRDefault="00866DC2" w:rsidP="00DE2C47">
            <w:pPr>
              <w:spacing w:line="300" w:lineRule="exact"/>
              <w:ind w:firstLineChars="0" w:firstLine="0"/>
              <w:jc w:val="center"/>
              <w:rPr>
                <w:kern w:val="0"/>
                <w:sz w:val="21"/>
                <w:szCs w:val="21"/>
              </w:rPr>
            </w:pPr>
            <w:r w:rsidRPr="00E959E6">
              <w:rPr>
                <w:rFonts w:hint="eastAsia"/>
                <w:kern w:val="0"/>
                <w:sz w:val="21"/>
                <w:szCs w:val="21"/>
              </w:rPr>
              <w:t>9</w:t>
            </w:r>
            <w:r w:rsidRPr="00E959E6">
              <w:rPr>
                <w:kern w:val="0"/>
                <w:sz w:val="21"/>
                <w:szCs w:val="21"/>
              </w:rPr>
              <w:t>5692</w:t>
            </w:r>
          </w:p>
        </w:tc>
      </w:tr>
    </w:tbl>
    <w:p w:rsidR="009D7F74" w:rsidRPr="00E959E6" w:rsidRDefault="009D7F74" w:rsidP="009D7F74">
      <w:pPr>
        <w:rPr>
          <w:lang w:val="x-none"/>
        </w:rPr>
      </w:pPr>
    </w:p>
    <w:p w:rsidR="002F2C97" w:rsidRPr="00E959E6" w:rsidRDefault="002F2C97" w:rsidP="002F2C97">
      <w:pPr>
        <w:sectPr w:rsidR="002F2C97" w:rsidRPr="00E959E6" w:rsidSect="0052714C">
          <w:pgSz w:w="16838" w:h="11906" w:orient="landscape"/>
          <w:pgMar w:top="1276" w:right="1440" w:bottom="1800" w:left="1440" w:header="851" w:footer="992" w:gutter="0"/>
          <w:pgNumType w:fmt="numberInDash"/>
          <w:cols w:space="425"/>
          <w:docGrid w:type="lines" w:linePitch="326"/>
        </w:sectPr>
      </w:pPr>
    </w:p>
    <w:p w:rsidR="002F2C97" w:rsidRPr="00E959E6" w:rsidRDefault="002F2C97" w:rsidP="00FD5CD1">
      <w:pPr>
        <w:pStyle w:val="1"/>
        <w:numPr>
          <w:ilvl w:val="0"/>
          <w:numId w:val="0"/>
        </w:numPr>
        <w:jc w:val="both"/>
      </w:pPr>
      <w:bookmarkStart w:id="192" w:name="_Toc450518640"/>
      <w:r w:rsidRPr="00E959E6">
        <w:rPr>
          <w:rFonts w:hint="eastAsia"/>
        </w:rPr>
        <w:lastRenderedPageBreak/>
        <w:t>附表</w:t>
      </w:r>
      <w:r w:rsidR="009D7F74" w:rsidRPr="00E959E6">
        <w:rPr>
          <w:rFonts w:hint="eastAsia"/>
        </w:rPr>
        <w:t>三</w:t>
      </w:r>
      <w:r w:rsidR="007234E1">
        <w:rPr>
          <w:rFonts w:hint="eastAsia"/>
        </w:rPr>
        <w:t xml:space="preserve">  </w:t>
      </w:r>
      <w:r w:rsidR="009D7F74" w:rsidRPr="00E959E6">
        <w:rPr>
          <w:rFonts w:hint="eastAsia"/>
        </w:rPr>
        <w:t>梅州市</w:t>
      </w:r>
      <w:r w:rsidRPr="00E959E6">
        <w:t>固体废物处理处置重点工程</w:t>
      </w:r>
      <w:bookmarkEnd w:id="192"/>
    </w:p>
    <w:tbl>
      <w:tblPr>
        <w:tblW w:w="1379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87"/>
        <w:gridCol w:w="968"/>
        <w:gridCol w:w="2618"/>
        <w:gridCol w:w="5774"/>
        <w:gridCol w:w="629"/>
        <w:gridCol w:w="1065"/>
        <w:gridCol w:w="1037"/>
        <w:gridCol w:w="1119"/>
      </w:tblGrid>
      <w:tr w:rsidR="00E959E6" w:rsidRPr="0052714C" w:rsidTr="003E4A0E">
        <w:trPr>
          <w:trHeight w:val="352"/>
          <w:tblHeader/>
          <w:jc w:val="center"/>
        </w:trPr>
        <w:tc>
          <w:tcPr>
            <w:tcW w:w="587" w:type="dxa"/>
            <w:vMerge w:val="restart"/>
            <w:tcBorders>
              <w:top w:val="single" w:sz="8" w:space="0" w:color="auto"/>
              <w:left w:val="single" w:sz="8" w:space="0" w:color="auto"/>
              <w:bottom w:val="single" w:sz="6" w:space="0" w:color="auto"/>
              <w:right w:val="single" w:sz="6" w:space="0" w:color="auto"/>
            </w:tcBorders>
            <w:vAlign w:val="center"/>
            <w:hideMark/>
          </w:tcPr>
          <w:p w:rsidR="0094344A" w:rsidRPr="0052714C" w:rsidRDefault="0094344A" w:rsidP="003E4A0E">
            <w:pPr>
              <w:widowControl/>
              <w:spacing w:line="240" w:lineRule="auto"/>
              <w:ind w:firstLineChars="0" w:firstLine="0"/>
              <w:jc w:val="center"/>
              <w:rPr>
                <w:b/>
                <w:kern w:val="0"/>
                <w:sz w:val="21"/>
                <w:szCs w:val="21"/>
              </w:rPr>
            </w:pPr>
            <w:r w:rsidRPr="0052714C">
              <w:rPr>
                <w:b/>
                <w:kern w:val="0"/>
                <w:sz w:val="21"/>
                <w:szCs w:val="21"/>
              </w:rPr>
              <w:t>序号</w:t>
            </w:r>
          </w:p>
        </w:tc>
        <w:tc>
          <w:tcPr>
            <w:tcW w:w="968" w:type="dxa"/>
            <w:vMerge w:val="restart"/>
            <w:tcBorders>
              <w:top w:val="single" w:sz="8" w:space="0" w:color="auto"/>
              <w:left w:val="single" w:sz="6" w:space="0" w:color="auto"/>
              <w:bottom w:val="single" w:sz="6" w:space="0" w:color="auto"/>
              <w:right w:val="single" w:sz="6" w:space="0" w:color="auto"/>
            </w:tcBorders>
            <w:vAlign w:val="center"/>
            <w:hideMark/>
          </w:tcPr>
          <w:p w:rsidR="0094344A" w:rsidRPr="0052714C" w:rsidRDefault="0094344A" w:rsidP="003E4A0E">
            <w:pPr>
              <w:widowControl/>
              <w:spacing w:line="240" w:lineRule="auto"/>
              <w:ind w:firstLineChars="0" w:firstLine="0"/>
              <w:jc w:val="center"/>
              <w:rPr>
                <w:b/>
                <w:kern w:val="0"/>
                <w:sz w:val="21"/>
                <w:szCs w:val="21"/>
              </w:rPr>
            </w:pPr>
            <w:r w:rsidRPr="0052714C">
              <w:rPr>
                <w:b/>
                <w:kern w:val="0"/>
                <w:sz w:val="21"/>
                <w:szCs w:val="21"/>
              </w:rPr>
              <w:t>项目</w:t>
            </w:r>
          </w:p>
          <w:p w:rsidR="0094344A" w:rsidRPr="0052714C" w:rsidRDefault="0094344A" w:rsidP="003E4A0E">
            <w:pPr>
              <w:widowControl/>
              <w:spacing w:line="240" w:lineRule="auto"/>
              <w:ind w:firstLineChars="0" w:firstLine="0"/>
              <w:jc w:val="center"/>
              <w:rPr>
                <w:b/>
                <w:kern w:val="0"/>
                <w:sz w:val="21"/>
                <w:szCs w:val="21"/>
              </w:rPr>
            </w:pPr>
            <w:r w:rsidRPr="0052714C">
              <w:rPr>
                <w:b/>
                <w:kern w:val="0"/>
                <w:sz w:val="21"/>
                <w:szCs w:val="21"/>
              </w:rPr>
              <w:t>类别</w:t>
            </w:r>
          </w:p>
        </w:tc>
        <w:tc>
          <w:tcPr>
            <w:tcW w:w="2618" w:type="dxa"/>
            <w:vMerge w:val="restart"/>
            <w:tcBorders>
              <w:top w:val="single" w:sz="8" w:space="0" w:color="auto"/>
              <w:left w:val="single" w:sz="6" w:space="0" w:color="auto"/>
              <w:bottom w:val="single" w:sz="6" w:space="0" w:color="auto"/>
              <w:right w:val="single" w:sz="6" w:space="0" w:color="auto"/>
            </w:tcBorders>
            <w:vAlign w:val="center"/>
            <w:hideMark/>
          </w:tcPr>
          <w:p w:rsidR="0094344A" w:rsidRPr="0052714C" w:rsidRDefault="0094344A" w:rsidP="003E4A0E">
            <w:pPr>
              <w:widowControl/>
              <w:spacing w:line="240" w:lineRule="auto"/>
              <w:ind w:firstLineChars="0" w:firstLine="0"/>
              <w:jc w:val="center"/>
              <w:rPr>
                <w:b/>
                <w:kern w:val="0"/>
                <w:sz w:val="21"/>
                <w:szCs w:val="21"/>
              </w:rPr>
            </w:pPr>
            <w:r w:rsidRPr="0052714C">
              <w:rPr>
                <w:b/>
                <w:kern w:val="0"/>
                <w:sz w:val="21"/>
                <w:szCs w:val="21"/>
              </w:rPr>
              <w:t>项目名称</w:t>
            </w:r>
          </w:p>
        </w:tc>
        <w:tc>
          <w:tcPr>
            <w:tcW w:w="5774" w:type="dxa"/>
            <w:vMerge w:val="restart"/>
            <w:tcBorders>
              <w:top w:val="single" w:sz="8" w:space="0" w:color="auto"/>
              <w:left w:val="single" w:sz="6" w:space="0" w:color="auto"/>
              <w:bottom w:val="single" w:sz="6" w:space="0" w:color="auto"/>
              <w:right w:val="single" w:sz="6" w:space="0" w:color="auto"/>
            </w:tcBorders>
            <w:vAlign w:val="center"/>
            <w:hideMark/>
          </w:tcPr>
          <w:p w:rsidR="0094344A" w:rsidRPr="0052714C" w:rsidRDefault="0094344A" w:rsidP="003E4A0E">
            <w:pPr>
              <w:widowControl/>
              <w:spacing w:line="240" w:lineRule="auto"/>
              <w:ind w:firstLineChars="0" w:firstLine="0"/>
              <w:jc w:val="center"/>
              <w:rPr>
                <w:b/>
                <w:kern w:val="0"/>
                <w:sz w:val="21"/>
                <w:szCs w:val="21"/>
              </w:rPr>
            </w:pPr>
            <w:r w:rsidRPr="0052714C">
              <w:rPr>
                <w:b/>
                <w:kern w:val="0"/>
                <w:sz w:val="21"/>
                <w:szCs w:val="21"/>
              </w:rPr>
              <w:t>建设内容</w:t>
            </w:r>
          </w:p>
        </w:tc>
        <w:tc>
          <w:tcPr>
            <w:tcW w:w="629" w:type="dxa"/>
            <w:vMerge w:val="restart"/>
            <w:tcBorders>
              <w:top w:val="single" w:sz="8" w:space="0" w:color="auto"/>
              <w:left w:val="single" w:sz="6" w:space="0" w:color="auto"/>
              <w:bottom w:val="single" w:sz="6" w:space="0" w:color="auto"/>
              <w:right w:val="single" w:sz="6" w:space="0" w:color="auto"/>
            </w:tcBorders>
            <w:vAlign w:val="center"/>
            <w:hideMark/>
          </w:tcPr>
          <w:p w:rsidR="0094344A" w:rsidRPr="0052714C" w:rsidRDefault="0094344A" w:rsidP="003E4A0E">
            <w:pPr>
              <w:widowControl/>
              <w:spacing w:line="240" w:lineRule="auto"/>
              <w:ind w:firstLineChars="0" w:firstLine="0"/>
              <w:jc w:val="center"/>
              <w:rPr>
                <w:b/>
                <w:kern w:val="0"/>
                <w:sz w:val="21"/>
                <w:szCs w:val="21"/>
              </w:rPr>
            </w:pPr>
            <w:r w:rsidRPr="0052714C">
              <w:rPr>
                <w:b/>
                <w:kern w:val="0"/>
                <w:sz w:val="21"/>
                <w:szCs w:val="21"/>
              </w:rPr>
              <w:t>建设阶段</w:t>
            </w:r>
          </w:p>
        </w:tc>
        <w:tc>
          <w:tcPr>
            <w:tcW w:w="1065" w:type="dxa"/>
            <w:vMerge w:val="restart"/>
            <w:tcBorders>
              <w:top w:val="single" w:sz="8" w:space="0" w:color="auto"/>
              <w:left w:val="single" w:sz="6" w:space="0" w:color="auto"/>
              <w:bottom w:val="single" w:sz="6" w:space="0" w:color="auto"/>
              <w:right w:val="single" w:sz="6" w:space="0" w:color="auto"/>
            </w:tcBorders>
            <w:vAlign w:val="center"/>
            <w:hideMark/>
          </w:tcPr>
          <w:p w:rsidR="0094344A" w:rsidRPr="0052714C" w:rsidRDefault="0094344A" w:rsidP="003E4A0E">
            <w:pPr>
              <w:widowControl/>
              <w:spacing w:line="240" w:lineRule="auto"/>
              <w:ind w:firstLineChars="0" w:firstLine="0"/>
              <w:jc w:val="center"/>
              <w:rPr>
                <w:b/>
                <w:kern w:val="0"/>
                <w:sz w:val="21"/>
                <w:szCs w:val="21"/>
              </w:rPr>
            </w:pPr>
            <w:r w:rsidRPr="0052714C">
              <w:rPr>
                <w:b/>
                <w:kern w:val="0"/>
                <w:sz w:val="21"/>
                <w:szCs w:val="21"/>
              </w:rPr>
              <w:t>起止年限</w:t>
            </w:r>
          </w:p>
        </w:tc>
        <w:tc>
          <w:tcPr>
            <w:tcW w:w="2156" w:type="dxa"/>
            <w:gridSpan w:val="2"/>
            <w:tcBorders>
              <w:top w:val="single" w:sz="8" w:space="0" w:color="auto"/>
              <w:left w:val="single" w:sz="6" w:space="0" w:color="auto"/>
              <w:bottom w:val="single" w:sz="6" w:space="0" w:color="auto"/>
              <w:right w:val="single" w:sz="6" w:space="0" w:color="auto"/>
            </w:tcBorders>
            <w:vAlign w:val="center"/>
            <w:hideMark/>
          </w:tcPr>
          <w:p w:rsidR="0094344A" w:rsidRPr="0052714C" w:rsidRDefault="0094344A" w:rsidP="003E4A0E">
            <w:pPr>
              <w:widowControl/>
              <w:spacing w:line="240" w:lineRule="auto"/>
              <w:ind w:firstLineChars="0" w:firstLine="0"/>
              <w:jc w:val="center"/>
              <w:rPr>
                <w:b/>
                <w:kern w:val="0"/>
                <w:sz w:val="21"/>
                <w:szCs w:val="21"/>
              </w:rPr>
            </w:pPr>
            <w:r w:rsidRPr="0052714C">
              <w:rPr>
                <w:b/>
                <w:kern w:val="0"/>
                <w:sz w:val="21"/>
                <w:szCs w:val="21"/>
              </w:rPr>
              <w:t>投资（万元）</w:t>
            </w:r>
          </w:p>
        </w:tc>
      </w:tr>
      <w:tr w:rsidR="00E959E6" w:rsidRPr="00E959E6" w:rsidTr="003E4A0E">
        <w:trPr>
          <w:trHeight w:val="583"/>
          <w:tblHeader/>
          <w:jc w:val="center"/>
        </w:trPr>
        <w:tc>
          <w:tcPr>
            <w:tcW w:w="587" w:type="dxa"/>
            <w:vMerge/>
            <w:tcBorders>
              <w:top w:val="single" w:sz="8" w:space="0" w:color="auto"/>
              <w:left w:val="single" w:sz="8" w:space="0" w:color="auto"/>
              <w:bottom w:val="single" w:sz="6" w:space="0" w:color="auto"/>
              <w:right w:val="single" w:sz="6" w:space="0" w:color="auto"/>
            </w:tcBorders>
            <w:vAlign w:val="center"/>
            <w:hideMark/>
          </w:tcPr>
          <w:p w:rsidR="0094344A" w:rsidRPr="00E959E6" w:rsidRDefault="0094344A" w:rsidP="003E4A0E">
            <w:pPr>
              <w:widowControl/>
              <w:spacing w:line="300" w:lineRule="exact"/>
              <w:ind w:firstLine="422"/>
              <w:jc w:val="center"/>
              <w:rPr>
                <w:b/>
                <w:kern w:val="0"/>
                <w:sz w:val="21"/>
                <w:szCs w:val="21"/>
              </w:rPr>
            </w:pPr>
          </w:p>
        </w:tc>
        <w:tc>
          <w:tcPr>
            <w:tcW w:w="968" w:type="dxa"/>
            <w:vMerge/>
            <w:tcBorders>
              <w:top w:val="single" w:sz="8" w:space="0" w:color="auto"/>
              <w:left w:val="single" w:sz="6" w:space="0" w:color="auto"/>
              <w:bottom w:val="single" w:sz="6" w:space="0" w:color="auto"/>
              <w:right w:val="single" w:sz="6" w:space="0" w:color="auto"/>
            </w:tcBorders>
            <w:vAlign w:val="center"/>
            <w:hideMark/>
          </w:tcPr>
          <w:p w:rsidR="0094344A" w:rsidRPr="00E959E6" w:rsidRDefault="0094344A" w:rsidP="003E4A0E">
            <w:pPr>
              <w:widowControl/>
              <w:spacing w:line="240" w:lineRule="auto"/>
              <w:ind w:firstLineChars="0" w:firstLine="0"/>
              <w:jc w:val="center"/>
              <w:rPr>
                <w:kern w:val="0"/>
                <w:sz w:val="21"/>
                <w:szCs w:val="21"/>
              </w:rPr>
            </w:pPr>
          </w:p>
        </w:tc>
        <w:tc>
          <w:tcPr>
            <w:tcW w:w="2618" w:type="dxa"/>
            <w:vMerge/>
            <w:tcBorders>
              <w:top w:val="single" w:sz="8" w:space="0" w:color="auto"/>
              <w:left w:val="single" w:sz="6" w:space="0" w:color="auto"/>
              <w:bottom w:val="single" w:sz="6" w:space="0" w:color="auto"/>
              <w:right w:val="single" w:sz="6" w:space="0" w:color="auto"/>
            </w:tcBorders>
            <w:vAlign w:val="center"/>
            <w:hideMark/>
          </w:tcPr>
          <w:p w:rsidR="0094344A" w:rsidRPr="00E959E6" w:rsidRDefault="0094344A" w:rsidP="003E4A0E">
            <w:pPr>
              <w:widowControl/>
              <w:spacing w:line="240" w:lineRule="auto"/>
              <w:ind w:firstLineChars="0" w:firstLine="0"/>
              <w:jc w:val="center"/>
              <w:rPr>
                <w:kern w:val="0"/>
                <w:sz w:val="21"/>
                <w:szCs w:val="21"/>
              </w:rPr>
            </w:pPr>
          </w:p>
        </w:tc>
        <w:tc>
          <w:tcPr>
            <w:tcW w:w="5774" w:type="dxa"/>
            <w:vMerge/>
            <w:tcBorders>
              <w:top w:val="single" w:sz="8" w:space="0" w:color="auto"/>
              <w:left w:val="single" w:sz="6" w:space="0" w:color="auto"/>
              <w:bottom w:val="single" w:sz="6" w:space="0" w:color="auto"/>
              <w:right w:val="single" w:sz="6" w:space="0" w:color="auto"/>
            </w:tcBorders>
            <w:vAlign w:val="center"/>
            <w:hideMark/>
          </w:tcPr>
          <w:p w:rsidR="0094344A" w:rsidRPr="00E959E6" w:rsidRDefault="0094344A" w:rsidP="003E4A0E">
            <w:pPr>
              <w:widowControl/>
              <w:spacing w:line="240" w:lineRule="auto"/>
              <w:ind w:firstLineChars="0" w:firstLine="0"/>
              <w:jc w:val="center"/>
              <w:rPr>
                <w:kern w:val="0"/>
                <w:sz w:val="21"/>
                <w:szCs w:val="21"/>
              </w:rPr>
            </w:pPr>
          </w:p>
        </w:tc>
        <w:tc>
          <w:tcPr>
            <w:tcW w:w="629" w:type="dxa"/>
            <w:vMerge/>
            <w:tcBorders>
              <w:top w:val="single" w:sz="8" w:space="0" w:color="auto"/>
              <w:left w:val="single" w:sz="6" w:space="0" w:color="auto"/>
              <w:bottom w:val="single" w:sz="6" w:space="0" w:color="auto"/>
              <w:right w:val="single" w:sz="6" w:space="0" w:color="auto"/>
            </w:tcBorders>
            <w:vAlign w:val="center"/>
            <w:hideMark/>
          </w:tcPr>
          <w:p w:rsidR="0094344A" w:rsidRPr="00E959E6" w:rsidRDefault="0094344A" w:rsidP="003E4A0E">
            <w:pPr>
              <w:widowControl/>
              <w:spacing w:line="240" w:lineRule="auto"/>
              <w:ind w:firstLineChars="0" w:firstLine="0"/>
              <w:jc w:val="center"/>
              <w:rPr>
                <w:kern w:val="0"/>
                <w:sz w:val="21"/>
                <w:szCs w:val="21"/>
              </w:rPr>
            </w:pPr>
          </w:p>
        </w:tc>
        <w:tc>
          <w:tcPr>
            <w:tcW w:w="1065" w:type="dxa"/>
            <w:vMerge/>
            <w:tcBorders>
              <w:top w:val="single" w:sz="8" w:space="0" w:color="auto"/>
              <w:left w:val="single" w:sz="6" w:space="0" w:color="auto"/>
              <w:bottom w:val="single" w:sz="6" w:space="0" w:color="auto"/>
              <w:right w:val="single" w:sz="6" w:space="0" w:color="auto"/>
            </w:tcBorders>
            <w:vAlign w:val="center"/>
            <w:hideMark/>
          </w:tcPr>
          <w:p w:rsidR="0094344A" w:rsidRPr="00E959E6" w:rsidRDefault="0094344A" w:rsidP="003E4A0E">
            <w:pPr>
              <w:widowControl/>
              <w:spacing w:line="240" w:lineRule="auto"/>
              <w:ind w:firstLineChars="0" w:firstLine="0"/>
              <w:jc w:val="center"/>
              <w:rPr>
                <w:kern w:val="0"/>
                <w:sz w:val="21"/>
                <w:szCs w:val="21"/>
              </w:rPr>
            </w:pPr>
          </w:p>
        </w:tc>
        <w:tc>
          <w:tcPr>
            <w:tcW w:w="1037" w:type="dxa"/>
            <w:tcBorders>
              <w:top w:val="single" w:sz="6" w:space="0" w:color="auto"/>
              <w:left w:val="single" w:sz="6" w:space="0" w:color="auto"/>
              <w:bottom w:val="single" w:sz="6" w:space="0" w:color="auto"/>
              <w:right w:val="single" w:sz="6" w:space="0" w:color="auto"/>
            </w:tcBorders>
            <w:vAlign w:val="center"/>
            <w:hideMark/>
          </w:tcPr>
          <w:p w:rsidR="0094344A" w:rsidRPr="0052714C" w:rsidRDefault="0094344A" w:rsidP="003E4A0E">
            <w:pPr>
              <w:widowControl/>
              <w:spacing w:line="240" w:lineRule="auto"/>
              <w:ind w:firstLineChars="0" w:firstLine="0"/>
              <w:jc w:val="center"/>
              <w:rPr>
                <w:b/>
                <w:kern w:val="0"/>
                <w:sz w:val="21"/>
                <w:szCs w:val="21"/>
              </w:rPr>
            </w:pPr>
            <w:r w:rsidRPr="0052714C">
              <w:rPr>
                <w:b/>
                <w:kern w:val="0"/>
                <w:sz w:val="21"/>
                <w:szCs w:val="21"/>
              </w:rPr>
              <w:t>总投资</w:t>
            </w:r>
          </w:p>
        </w:tc>
        <w:tc>
          <w:tcPr>
            <w:tcW w:w="1119" w:type="dxa"/>
            <w:tcBorders>
              <w:top w:val="single" w:sz="6" w:space="0" w:color="auto"/>
              <w:left w:val="single" w:sz="6" w:space="0" w:color="auto"/>
              <w:bottom w:val="single" w:sz="6" w:space="0" w:color="auto"/>
              <w:right w:val="single" w:sz="6" w:space="0" w:color="auto"/>
            </w:tcBorders>
            <w:vAlign w:val="center"/>
            <w:hideMark/>
          </w:tcPr>
          <w:p w:rsidR="0094344A" w:rsidRPr="0052714C" w:rsidRDefault="0094344A" w:rsidP="003E4A0E">
            <w:pPr>
              <w:widowControl/>
              <w:spacing w:line="240" w:lineRule="auto"/>
              <w:ind w:firstLineChars="0" w:firstLine="0"/>
              <w:jc w:val="center"/>
              <w:rPr>
                <w:b/>
                <w:kern w:val="0"/>
                <w:sz w:val="21"/>
                <w:szCs w:val="21"/>
              </w:rPr>
            </w:pPr>
            <w:r w:rsidRPr="0052714C">
              <w:rPr>
                <w:b/>
                <w:kern w:val="0"/>
                <w:sz w:val="21"/>
                <w:szCs w:val="21"/>
              </w:rPr>
              <w:t>“</w:t>
            </w:r>
            <w:r w:rsidRPr="0052714C">
              <w:rPr>
                <w:b/>
                <w:kern w:val="0"/>
                <w:sz w:val="21"/>
                <w:szCs w:val="21"/>
              </w:rPr>
              <w:t>十三五</w:t>
            </w:r>
            <w:r w:rsidRPr="0052714C">
              <w:rPr>
                <w:b/>
                <w:kern w:val="0"/>
                <w:sz w:val="21"/>
                <w:szCs w:val="21"/>
              </w:rPr>
              <w:t>”</w:t>
            </w:r>
          </w:p>
          <w:p w:rsidR="0094344A" w:rsidRPr="0052714C" w:rsidRDefault="0094344A" w:rsidP="003E4A0E">
            <w:pPr>
              <w:widowControl/>
              <w:spacing w:line="240" w:lineRule="auto"/>
              <w:ind w:firstLineChars="0" w:firstLine="0"/>
              <w:jc w:val="center"/>
              <w:rPr>
                <w:b/>
                <w:kern w:val="0"/>
                <w:sz w:val="21"/>
                <w:szCs w:val="21"/>
              </w:rPr>
            </w:pPr>
            <w:r w:rsidRPr="0052714C">
              <w:rPr>
                <w:b/>
                <w:kern w:val="0"/>
                <w:sz w:val="21"/>
                <w:szCs w:val="21"/>
              </w:rPr>
              <w:t>计划投资</w:t>
            </w:r>
          </w:p>
        </w:tc>
      </w:tr>
      <w:tr w:rsidR="00E959E6" w:rsidRPr="00E959E6" w:rsidTr="003E4A0E">
        <w:trPr>
          <w:trHeight w:val="291"/>
          <w:tblHeader/>
          <w:jc w:val="center"/>
        </w:trPr>
        <w:tc>
          <w:tcPr>
            <w:tcW w:w="587" w:type="dxa"/>
            <w:tcBorders>
              <w:top w:val="single" w:sz="8" w:space="0" w:color="auto"/>
              <w:left w:val="single" w:sz="8" w:space="0" w:color="auto"/>
              <w:bottom w:val="single" w:sz="8" w:space="0" w:color="auto"/>
              <w:right w:val="single" w:sz="6" w:space="0" w:color="auto"/>
            </w:tcBorders>
            <w:vAlign w:val="center"/>
          </w:tcPr>
          <w:p w:rsidR="0094344A" w:rsidRPr="00E959E6" w:rsidRDefault="0094344A" w:rsidP="003E4A0E">
            <w:pPr>
              <w:widowControl/>
              <w:spacing w:line="240" w:lineRule="auto"/>
              <w:ind w:firstLineChars="0" w:firstLine="0"/>
              <w:jc w:val="center"/>
              <w:rPr>
                <w:kern w:val="0"/>
                <w:sz w:val="21"/>
                <w:szCs w:val="21"/>
              </w:rPr>
            </w:pPr>
            <w:r w:rsidRPr="00E959E6">
              <w:rPr>
                <w:rFonts w:hint="eastAsia"/>
                <w:kern w:val="0"/>
                <w:sz w:val="21"/>
                <w:szCs w:val="21"/>
              </w:rPr>
              <w:t>1</w:t>
            </w:r>
          </w:p>
        </w:tc>
        <w:tc>
          <w:tcPr>
            <w:tcW w:w="968"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widowControl/>
              <w:spacing w:line="240" w:lineRule="auto"/>
              <w:ind w:firstLineChars="0" w:firstLine="0"/>
              <w:jc w:val="center"/>
              <w:rPr>
                <w:kern w:val="0"/>
                <w:sz w:val="21"/>
                <w:szCs w:val="21"/>
              </w:rPr>
            </w:pPr>
            <w:r w:rsidRPr="00E959E6">
              <w:rPr>
                <w:kern w:val="0"/>
                <w:sz w:val="21"/>
                <w:szCs w:val="21"/>
              </w:rPr>
              <w:t>固体废物处置</w:t>
            </w:r>
          </w:p>
        </w:tc>
        <w:tc>
          <w:tcPr>
            <w:tcW w:w="2618"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危险废物处理中心</w:t>
            </w:r>
          </w:p>
        </w:tc>
        <w:tc>
          <w:tcPr>
            <w:tcW w:w="5774"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rFonts w:hint="eastAsia"/>
                <w:kern w:val="0"/>
                <w:sz w:val="21"/>
                <w:szCs w:val="21"/>
              </w:rPr>
              <w:t>选址于丰顺县埔寨镇，处理全市各类危险废物</w:t>
            </w:r>
          </w:p>
        </w:tc>
        <w:tc>
          <w:tcPr>
            <w:tcW w:w="629"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新建</w:t>
            </w:r>
          </w:p>
        </w:tc>
        <w:tc>
          <w:tcPr>
            <w:tcW w:w="1065"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2016-2018</w:t>
            </w:r>
          </w:p>
        </w:tc>
        <w:tc>
          <w:tcPr>
            <w:tcW w:w="1037" w:type="dxa"/>
            <w:tcBorders>
              <w:top w:val="single" w:sz="6" w:space="0" w:color="auto"/>
              <w:left w:val="single" w:sz="6" w:space="0" w:color="auto"/>
              <w:bottom w:val="single" w:sz="6"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10000</w:t>
            </w:r>
          </w:p>
        </w:tc>
        <w:tc>
          <w:tcPr>
            <w:tcW w:w="1119" w:type="dxa"/>
            <w:tcBorders>
              <w:top w:val="single" w:sz="6" w:space="0" w:color="auto"/>
              <w:left w:val="single" w:sz="6" w:space="0" w:color="auto"/>
              <w:bottom w:val="single" w:sz="6"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1</w:t>
            </w:r>
            <w:r w:rsidRPr="00E959E6">
              <w:rPr>
                <w:rFonts w:hint="eastAsia"/>
                <w:kern w:val="0"/>
                <w:sz w:val="21"/>
                <w:szCs w:val="21"/>
              </w:rPr>
              <w:t>0</w:t>
            </w:r>
            <w:r w:rsidRPr="00E959E6">
              <w:rPr>
                <w:kern w:val="0"/>
                <w:sz w:val="21"/>
                <w:szCs w:val="21"/>
              </w:rPr>
              <w:t>000</w:t>
            </w:r>
          </w:p>
        </w:tc>
      </w:tr>
      <w:tr w:rsidR="00E959E6" w:rsidRPr="00E959E6" w:rsidTr="003E4A0E">
        <w:trPr>
          <w:trHeight w:val="291"/>
          <w:tblHeader/>
          <w:jc w:val="center"/>
        </w:trPr>
        <w:tc>
          <w:tcPr>
            <w:tcW w:w="587" w:type="dxa"/>
            <w:tcBorders>
              <w:top w:val="single" w:sz="8" w:space="0" w:color="auto"/>
              <w:left w:val="single" w:sz="8" w:space="0" w:color="auto"/>
              <w:bottom w:val="single" w:sz="8" w:space="0" w:color="auto"/>
              <w:right w:val="single" w:sz="6" w:space="0" w:color="auto"/>
            </w:tcBorders>
            <w:vAlign w:val="center"/>
          </w:tcPr>
          <w:p w:rsidR="0094344A" w:rsidRPr="00E959E6" w:rsidRDefault="0094344A" w:rsidP="003E4A0E">
            <w:pPr>
              <w:widowControl/>
              <w:spacing w:line="240" w:lineRule="auto"/>
              <w:ind w:firstLineChars="0" w:firstLine="0"/>
              <w:jc w:val="center"/>
              <w:rPr>
                <w:kern w:val="0"/>
                <w:sz w:val="21"/>
                <w:szCs w:val="21"/>
              </w:rPr>
            </w:pPr>
            <w:r w:rsidRPr="00E959E6">
              <w:rPr>
                <w:rFonts w:hint="eastAsia"/>
                <w:kern w:val="0"/>
                <w:sz w:val="21"/>
                <w:szCs w:val="21"/>
              </w:rPr>
              <w:t>2</w:t>
            </w:r>
          </w:p>
        </w:tc>
        <w:tc>
          <w:tcPr>
            <w:tcW w:w="968"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widowControl/>
              <w:spacing w:line="240" w:lineRule="auto"/>
              <w:ind w:firstLineChars="0" w:firstLine="0"/>
              <w:jc w:val="center"/>
              <w:rPr>
                <w:kern w:val="0"/>
                <w:sz w:val="21"/>
                <w:szCs w:val="21"/>
              </w:rPr>
            </w:pPr>
            <w:r w:rsidRPr="00E959E6">
              <w:rPr>
                <w:kern w:val="0"/>
                <w:sz w:val="21"/>
                <w:szCs w:val="21"/>
              </w:rPr>
              <w:t>固体废物处置</w:t>
            </w:r>
          </w:p>
        </w:tc>
        <w:tc>
          <w:tcPr>
            <w:tcW w:w="2618"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一般工业固体废物处理中心</w:t>
            </w:r>
          </w:p>
        </w:tc>
        <w:tc>
          <w:tcPr>
            <w:tcW w:w="5774"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rFonts w:hint="eastAsia"/>
                <w:kern w:val="0"/>
                <w:sz w:val="21"/>
                <w:szCs w:val="21"/>
              </w:rPr>
              <w:t>选址于广梅园核心区，处理全市一般工业固体废物为</w:t>
            </w:r>
          </w:p>
        </w:tc>
        <w:tc>
          <w:tcPr>
            <w:tcW w:w="629"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新建</w:t>
            </w:r>
          </w:p>
        </w:tc>
        <w:tc>
          <w:tcPr>
            <w:tcW w:w="1065"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2016-2018</w:t>
            </w:r>
          </w:p>
        </w:tc>
        <w:tc>
          <w:tcPr>
            <w:tcW w:w="1037" w:type="dxa"/>
            <w:tcBorders>
              <w:top w:val="single" w:sz="6" w:space="0" w:color="auto"/>
              <w:left w:val="single" w:sz="6" w:space="0" w:color="auto"/>
              <w:bottom w:val="single" w:sz="6"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10000</w:t>
            </w:r>
          </w:p>
        </w:tc>
        <w:tc>
          <w:tcPr>
            <w:tcW w:w="1119" w:type="dxa"/>
            <w:tcBorders>
              <w:top w:val="single" w:sz="6" w:space="0" w:color="auto"/>
              <w:left w:val="single" w:sz="6" w:space="0" w:color="auto"/>
              <w:bottom w:val="single" w:sz="6"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1</w:t>
            </w:r>
            <w:r w:rsidRPr="00E959E6">
              <w:rPr>
                <w:rFonts w:hint="eastAsia"/>
                <w:kern w:val="0"/>
                <w:sz w:val="21"/>
                <w:szCs w:val="21"/>
              </w:rPr>
              <w:t>0</w:t>
            </w:r>
            <w:r w:rsidRPr="00E959E6">
              <w:rPr>
                <w:kern w:val="0"/>
                <w:sz w:val="21"/>
                <w:szCs w:val="21"/>
              </w:rPr>
              <w:t>000</w:t>
            </w:r>
          </w:p>
        </w:tc>
      </w:tr>
      <w:tr w:rsidR="00E959E6" w:rsidRPr="00E959E6" w:rsidTr="003E4A0E">
        <w:trPr>
          <w:trHeight w:val="291"/>
          <w:tblHeader/>
          <w:jc w:val="center"/>
        </w:trPr>
        <w:tc>
          <w:tcPr>
            <w:tcW w:w="587" w:type="dxa"/>
            <w:tcBorders>
              <w:top w:val="single" w:sz="8" w:space="0" w:color="auto"/>
              <w:left w:val="single" w:sz="8" w:space="0" w:color="auto"/>
              <w:bottom w:val="single" w:sz="8" w:space="0" w:color="auto"/>
              <w:right w:val="single" w:sz="6" w:space="0" w:color="auto"/>
            </w:tcBorders>
            <w:vAlign w:val="center"/>
          </w:tcPr>
          <w:p w:rsidR="0094344A" w:rsidRPr="00E959E6" w:rsidRDefault="0094344A" w:rsidP="003E4A0E">
            <w:pPr>
              <w:widowControl/>
              <w:spacing w:line="240" w:lineRule="auto"/>
              <w:ind w:firstLineChars="0" w:firstLine="0"/>
              <w:jc w:val="center"/>
              <w:rPr>
                <w:kern w:val="0"/>
                <w:sz w:val="21"/>
                <w:szCs w:val="21"/>
              </w:rPr>
            </w:pPr>
            <w:r w:rsidRPr="00E959E6">
              <w:rPr>
                <w:rFonts w:hint="eastAsia"/>
                <w:kern w:val="0"/>
                <w:sz w:val="21"/>
                <w:szCs w:val="21"/>
              </w:rPr>
              <w:t>3</w:t>
            </w:r>
          </w:p>
        </w:tc>
        <w:tc>
          <w:tcPr>
            <w:tcW w:w="968"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widowControl/>
              <w:spacing w:line="240" w:lineRule="auto"/>
              <w:ind w:firstLineChars="0" w:firstLine="0"/>
              <w:jc w:val="center"/>
              <w:rPr>
                <w:kern w:val="0"/>
                <w:sz w:val="21"/>
                <w:szCs w:val="21"/>
              </w:rPr>
            </w:pPr>
            <w:r w:rsidRPr="00E959E6">
              <w:rPr>
                <w:kern w:val="0"/>
                <w:sz w:val="21"/>
                <w:szCs w:val="21"/>
              </w:rPr>
              <w:t>固体废物处置</w:t>
            </w:r>
          </w:p>
        </w:tc>
        <w:tc>
          <w:tcPr>
            <w:tcW w:w="2618"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污泥处理中心</w:t>
            </w:r>
          </w:p>
        </w:tc>
        <w:tc>
          <w:tcPr>
            <w:tcW w:w="5774"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rFonts w:hint="eastAsia"/>
                <w:kern w:val="0"/>
                <w:sz w:val="21"/>
                <w:szCs w:val="21"/>
              </w:rPr>
              <w:t>选址于丰顺县埔寨镇，处理全市污水处理厂产生的污泥</w:t>
            </w:r>
          </w:p>
        </w:tc>
        <w:tc>
          <w:tcPr>
            <w:tcW w:w="629"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新建</w:t>
            </w:r>
          </w:p>
        </w:tc>
        <w:tc>
          <w:tcPr>
            <w:tcW w:w="1065"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2016-2018</w:t>
            </w:r>
          </w:p>
        </w:tc>
        <w:tc>
          <w:tcPr>
            <w:tcW w:w="1037" w:type="dxa"/>
            <w:tcBorders>
              <w:top w:val="single" w:sz="6" w:space="0" w:color="auto"/>
              <w:left w:val="single" w:sz="6" w:space="0" w:color="auto"/>
              <w:bottom w:val="single" w:sz="6"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10000</w:t>
            </w:r>
          </w:p>
        </w:tc>
        <w:tc>
          <w:tcPr>
            <w:tcW w:w="1119" w:type="dxa"/>
            <w:tcBorders>
              <w:top w:val="single" w:sz="6" w:space="0" w:color="auto"/>
              <w:left w:val="single" w:sz="6" w:space="0" w:color="auto"/>
              <w:bottom w:val="single" w:sz="6"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1</w:t>
            </w:r>
            <w:r w:rsidRPr="00E959E6">
              <w:rPr>
                <w:rFonts w:hint="eastAsia"/>
                <w:kern w:val="0"/>
                <w:sz w:val="21"/>
                <w:szCs w:val="21"/>
              </w:rPr>
              <w:t>0</w:t>
            </w:r>
            <w:r w:rsidRPr="00E959E6">
              <w:rPr>
                <w:kern w:val="0"/>
                <w:sz w:val="21"/>
                <w:szCs w:val="21"/>
              </w:rPr>
              <w:t>000</w:t>
            </w:r>
          </w:p>
        </w:tc>
      </w:tr>
      <w:tr w:rsidR="00E959E6" w:rsidRPr="00E959E6" w:rsidTr="003E4A0E">
        <w:trPr>
          <w:trHeight w:val="291"/>
          <w:tblHeader/>
          <w:jc w:val="center"/>
        </w:trPr>
        <w:tc>
          <w:tcPr>
            <w:tcW w:w="587" w:type="dxa"/>
            <w:tcBorders>
              <w:top w:val="single" w:sz="8" w:space="0" w:color="auto"/>
              <w:left w:val="single" w:sz="8" w:space="0" w:color="auto"/>
              <w:bottom w:val="single" w:sz="8" w:space="0" w:color="auto"/>
              <w:right w:val="single" w:sz="6" w:space="0" w:color="auto"/>
            </w:tcBorders>
            <w:vAlign w:val="center"/>
          </w:tcPr>
          <w:p w:rsidR="0094344A" w:rsidRPr="00E959E6" w:rsidRDefault="0094344A" w:rsidP="003E4A0E">
            <w:pPr>
              <w:widowControl/>
              <w:spacing w:line="240" w:lineRule="auto"/>
              <w:ind w:firstLineChars="0" w:firstLine="0"/>
              <w:jc w:val="center"/>
              <w:rPr>
                <w:kern w:val="0"/>
                <w:sz w:val="21"/>
                <w:szCs w:val="21"/>
              </w:rPr>
            </w:pPr>
            <w:r w:rsidRPr="00E959E6">
              <w:rPr>
                <w:rFonts w:hint="eastAsia"/>
                <w:kern w:val="0"/>
                <w:sz w:val="21"/>
                <w:szCs w:val="21"/>
              </w:rPr>
              <w:t>4</w:t>
            </w:r>
          </w:p>
        </w:tc>
        <w:tc>
          <w:tcPr>
            <w:tcW w:w="968"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widowControl/>
              <w:spacing w:line="240" w:lineRule="auto"/>
              <w:ind w:firstLineChars="0" w:firstLine="0"/>
              <w:jc w:val="center"/>
              <w:rPr>
                <w:kern w:val="0"/>
                <w:sz w:val="21"/>
                <w:szCs w:val="21"/>
              </w:rPr>
            </w:pPr>
            <w:r w:rsidRPr="00E959E6">
              <w:rPr>
                <w:kern w:val="0"/>
                <w:sz w:val="21"/>
                <w:szCs w:val="21"/>
              </w:rPr>
              <w:t>固体废物处置</w:t>
            </w:r>
          </w:p>
        </w:tc>
        <w:tc>
          <w:tcPr>
            <w:tcW w:w="2618"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梅州市环保能源（生活垃圾焚烧）发电项目</w:t>
            </w:r>
          </w:p>
        </w:tc>
        <w:tc>
          <w:tcPr>
            <w:tcW w:w="5774"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总规模</w:t>
            </w:r>
            <w:r w:rsidRPr="00E959E6">
              <w:rPr>
                <w:kern w:val="0"/>
                <w:sz w:val="21"/>
                <w:szCs w:val="21"/>
              </w:rPr>
              <w:t>1500</w:t>
            </w:r>
            <w:r w:rsidRPr="00E959E6">
              <w:rPr>
                <w:kern w:val="0"/>
                <w:sz w:val="21"/>
                <w:szCs w:val="21"/>
              </w:rPr>
              <w:t>吨</w:t>
            </w:r>
            <w:r w:rsidRPr="00E959E6">
              <w:rPr>
                <w:kern w:val="0"/>
                <w:sz w:val="21"/>
                <w:szCs w:val="21"/>
              </w:rPr>
              <w:t>/</w:t>
            </w:r>
            <w:r w:rsidRPr="00E959E6">
              <w:rPr>
                <w:kern w:val="0"/>
                <w:sz w:val="21"/>
                <w:szCs w:val="21"/>
              </w:rPr>
              <w:t>天，一期处理规模</w:t>
            </w:r>
            <w:r w:rsidRPr="00E959E6">
              <w:rPr>
                <w:kern w:val="0"/>
                <w:sz w:val="21"/>
                <w:szCs w:val="21"/>
              </w:rPr>
              <w:t>1000</w:t>
            </w:r>
            <w:r w:rsidRPr="00E959E6">
              <w:rPr>
                <w:kern w:val="0"/>
                <w:sz w:val="21"/>
                <w:szCs w:val="21"/>
              </w:rPr>
              <w:t>吨</w:t>
            </w:r>
            <w:r w:rsidRPr="00E959E6">
              <w:rPr>
                <w:kern w:val="0"/>
                <w:sz w:val="21"/>
                <w:szCs w:val="21"/>
              </w:rPr>
              <w:t>/</w:t>
            </w:r>
            <w:r w:rsidRPr="00E959E6">
              <w:rPr>
                <w:kern w:val="0"/>
                <w:sz w:val="21"/>
                <w:szCs w:val="21"/>
              </w:rPr>
              <w:t>天，二期处理规模</w:t>
            </w:r>
            <w:r w:rsidRPr="00E959E6">
              <w:rPr>
                <w:kern w:val="0"/>
                <w:sz w:val="21"/>
                <w:szCs w:val="21"/>
              </w:rPr>
              <w:t>500</w:t>
            </w:r>
            <w:r w:rsidRPr="00E959E6">
              <w:rPr>
                <w:kern w:val="0"/>
                <w:sz w:val="21"/>
                <w:szCs w:val="21"/>
              </w:rPr>
              <w:t>吨</w:t>
            </w:r>
            <w:r w:rsidRPr="00E959E6">
              <w:rPr>
                <w:kern w:val="0"/>
                <w:sz w:val="21"/>
                <w:szCs w:val="21"/>
              </w:rPr>
              <w:t>/</w:t>
            </w:r>
            <w:r w:rsidRPr="00E959E6">
              <w:rPr>
                <w:kern w:val="0"/>
                <w:sz w:val="21"/>
                <w:szCs w:val="21"/>
              </w:rPr>
              <w:t>天</w:t>
            </w:r>
          </w:p>
        </w:tc>
        <w:tc>
          <w:tcPr>
            <w:tcW w:w="629"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续建</w:t>
            </w:r>
          </w:p>
        </w:tc>
        <w:tc>
          <w:tcPr>
            <w:tcW w:w="1065"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2015-2017</w:t>
            </w:r>
          </w:p>
        </w:tc>
        <w:tc>
          <w:tcPr>
            <w:tcW w:w="1037" w:type="dxa"/>
            <w:tcBorders>
              <w:top w:val="single" w:sz="6" w:space="0" w:color="auto"/>
              <w:left w:val="single" w:sz="6" w:space="0" w:color="auto"/>
              <w:bottom w:val="single" w:sz="6"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43700</w:t>
            </w:r>
          </w:p>
        </w:tc>
        <w:tc>
          <w:tcPr>
            <w:tcW w:w="1119" w:type="dxa"/>
            <w:tcBorders>
              <w:top w:val="single" w:sz="6" w:space="0" w:color="auto"/>
              <w:left w:val="single" w:sz="6" w:space="0" w:color="auto"/>
              <w:bottom w:val="single" w:sz="6"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43700</w:t>
            </w:r>
          </w:p>
        </w:tc>
      </w:tr>
      <w:tr w:rsidR="00E959E6" w:rsidRPr="00E959E6" w:rsidTr="003E4A0E">
        <w:trPr>
          <w:trHeight w:val="291"/>
          <w:tblHeader/>
          <w:jc w:val="center"/>
        </w:trPr>
        <w:tc>
          <w:tcPr>
            <w:tcW w:w="587" w:type="dxa"/>
            <w:tcBorders>
              <w:top w:val="single" w:sz="8" w:space="0" w:color="auto"/>
              <w:left w:val="single" w:sz="8" w:space="0" w:color="auto"/>
              <w:bottom w:val="single" w:sz="8" w:space="0" w:color="auto"/>
              <w:right w:val="single" w:sz="6" w:space="0" w:color="auto"/>
            </w:tcBorders>
            <w:vAlign w:val="center"/>
          </w:tcPr>
          <w:p w:rsidR="0094344A" w:rsidRPr="00E959E6" w:rsidRDefault="0094344A" w:rsidP="003E4A0E">
            <w:pPr>
              <w:widowControl/>
              <w:spacing w:line="240" w:lineRule="auto"/>
              <w:ind w:firstLineChars="0" w:firstLine="0"/>
              <w:jc w:val="center"/>
              <w:rPr>
                <w:kern w:val="0"/>
                <w:sz w:val="21"/>
                <w:szCs w:val="21"/>
              </w:rPr>
            </w:pPr>
            <w:r w:rsidRPr="00E959E6">
              <w:rPr>
                <w:rFonts w:hint="eastAsia"/>
                <w:kern w:val="0"/>
                <w:sz w:val="21"/>
                <w:szCs w:val="21"/>
              </w:rPr>
              <w:t>5</w:t>
            </w:r>
          </w:p>
        </w:tc>
        <w:tc>
          <w:tcPr>
            <w:tcW w:w="968"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widowControl/>
              <w:spacing w:line="240" w:lineRule="auto"/>
              <w:ind w:firstLineChars="0" w:firstLine="0"/>
              <w:jc w:val="center"/>
              <w:rPr>
                <w:kern w:val="0"/>
                <w:sz w:val="21"/>
                <w:szCs w:val="21"/>
              </w:rPr>
            </w:pPr>
            <w:r w:rsidRPr="00E959E6">
              <w:rPr>
                <w:kern w:val="0"/>
                <w:sz w:val="21"/>
                <w:szCs w:val="21"/>
              </w:rPr>
              <w:t>固体废物处置</w:t>
            </w:r>
          </w:p>
        </w:tc>
        <w:tc>
          <w:tcPr>
            <w:tcW w:w="2618"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兴宁市生活垃圾综合处理场</w:t>
            </w:r>
          </w:p>
        </w:tc>
        <w:tc>
          <w:tcPr>
            <w:tcW w:w="5774"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占地面积约</w:t>
            </w:r>
            <w:r w:rsidRPr="00E959E6">
              <w:rPr>
                <w:kern w:val="0"/>
                <w:sz w:val="21"/>
                <w:szCs w:val="21"/>
              </w:rPr>
              <w:t>727</w:t>
            </w:r>
            <w:r w:rsidRPr="00E959E6">
              <w:rPr>
                <w:kern w:val="0"/>
                <w:sz w:val="21"/>
                <w:szCs w:val="21"/>
              </w:rPr>
              <w:t>亩</w:t>
            </w:r>
            <w:r w:rsidR="00DF5A3C">
              <w:rPr>
                <w:rFonts w:hint="eastAsia"/>
                <w:kern w:val="0"/>
                <w:sz w:val="21"/>
                <w:szCs w:val="21"/>
              </w:rPr>
              <w:t>，</w:t>
            </w:r>
            <w:r w:rsidRPr="00E959E6">
              <w:rPr>
                <w:kern w:val="0"/>
                <w:sz w:val="21"/>
                <w:szCs w:val="21"/>
              </w:rPr>
              <w:t>填埋库容</w:t>
            </w:r>
            <w:r w:rsidRPr="00E959E6">
              <w:rPr>
                <w:kern w:val="0"/>
                <w:sz w:val="21"/>
                <w:szCs w:val="21"/>
              </w:rPr>
              <w:t>268</w:t>
            </w:r>
            <w:r w:rsidRPr="00E959E6">
              <w:rPr>
                <w:kern w:val="0"/>
                <w:sz w:val="21"/>
                <w:szCs w:val="21"/>
              </w:rPr>
              <w:t>万立方米</w:t>
            </w:r>
            <w:r w:rsidR="00DF5A3C">
              <w:rPr>
                <w:rFonts w:hint="eastAsia"/>
                <w:kern w:val="0"/>
                <w:sz w:val="21"/>
                <w:szCs w:val="21"/>
              </w:rPr>
              <w:t>，</w:t>
            </w:r>
            <w:r w:rsidRPr="00E959E6">
              <w:rPr>
                <w:kern w:val="0"/>
                <w:sz w:val="21"/>
                <w:szCs w:val="21"/>
              </w:rPr>
              <w:t>日平均处理生活垃圾</w:t>
            </w:r>
            <w:r w:rsidRPr="00E959E6">
              <w:rPr>
                <w:kern w:val="0"/>
                <w:sz w:val="21"/>
                <w:szCs w:val="21"/>
              </w:rPr>
              <w:t>400</w:t>
            </w:r>
            <w:r w:rsidRPr="00E959E6">
              <w:rPr>
                <w:kern w:val="0"/>
                <w:sz w:val="21"/>
                <w:szCs w:val="21"/>
              </w:rPr>
              <w:t>吨、渗滤液</w:t>
            </w:r>
            <w:r w:rsidRPr="00E959E6">
              <w:rPr>
                <w:kern w:val="0"/>
                <w:sz w:val="21"/>
                <w:szCs w:val="21"/>
              </w:rPr>
              <w:t>250</w:t>
            </w:r>
            <w:r w:rsidRPr="00E959E6">
              <w:rPr>
                <w:kern w:val="0"/>
                <w:sz w:val="21"/>
                <w:szCs w:val="21"/>
              </w:rPr>
              <w:t>吨</w:t>
            </w:r>
          </w:p>
        </w:tc>
        <w:tc>
          <w:tcPr>
            <w:tcW w:w="629"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续建</w:t>
            </w:r>
          </w:p>
        </w:tc>
        <w:tc>
          <w:tcPr>
            <w:tcW w:w="1065"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2016-2017</w:t>
            </w:r>
          </w:p>
        </w:tc>
        <w:tc>
          <w:tcPr>
            <w:tcW w:w="1037" w:type="dxa"/>
            <w:tcBorders>
              <w:top w:val="single" w:sz="6" w:space="0" w:color="auto"/>
              <w:left w:val="single" w:sz="6" w:space="0" w:color="auto"/>
              <w:bottom w:val="single" w:sz="6"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16000</w:t>
            </w:r>
          </w:p>
        </w:tc>
        <w:tc>
          <w:tcPr>
            <w:tcW w:w="1119" w:type="dxa"/>
            <w:tcBorders>
              <w:top w:val="single" w:sz="6" w:space="0" w:color="auto"/>
              <w:left w:val="single" w:sz="6" w:space="0" w:color="auto"/>
              <w:bottom w:val="single" w:sz="6"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14600</w:t>
            </w:r>
          </w:p>
        </w:tc>
      </w:tr>
      <w:tr w:rsidR="00E959E6" w:rsidRPr="00E959E6" w:rsidTr="003E4A0E">
        <w:trPr>
          <w:trHeight w:val="291"/>
          <w:tblHeader/>
          <w:jc w:val="center"/>
        </w:trPr>
        <w:tc>
          <w:tcPr>
            <w:tcW w:w="587" w:type="dxa"/>
            <w:tcBorders>
              <w:top w:val="single" w:sz="8" w:space="0" w:color="auto"/>
              <w:left w:val="single" w:sz="8" w:space="0" w:color="auto"/>
              <w:bottom w:val="single" w:sz="8" w:space="0" w:color="auto"/>
              <w:right w:val="single" w:sz="6" w:space="0" w:color="auto"/>
            </w:tcBorders>
            <w:vAlign w:val="center"/>
          </w:tcPr>
          <w:p w:rsidR="0094344A" w:rsidRPr="00E959E6" w:rsidRDefault="0094344A" w:rsidP="003E4A0E">
            <w:pPr>
              <w:widowControl/>
              <w:spacing w:line="240" w:lineRule="auto"/>
              <w:ind w:firstLineChars="0" w:firstLine="0"/>
              <w:jc w:val="center"/>
              <w:rPr>
                <w:kern w:val="0"/>
                <w:sz w:val="21"/>
                <w:szCs w:val="21"/>
              </w:rPr>
            </w:pPr>
            <w:r w:rsidRPr="00E959E6">
              <w:rPr>
                <w:rFonts w:hint="eastAsia"/>
                <w:kern w:val="0"/>
                <w:sz w:val="21"/>
                <w:szCs w:val="21"/>
              </w:rPr>
              <w:t>6</w:t>
            </w:r>
          </w:p>
        </w:tc>
        <w:tc>
          <w:tcPr>
            <w:tcW w:w="968"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widowControl/>
              <w:spacing w:line="240" w:lineRule="auto"/>
              <w:ind w:firstLineChars="0" w:firstLine="0"/>
              <w:jc w:val="center"/>
              <w:rPr>
                <w:kern w:val="0"/>
                <w:sz w:val="21"/>
                <w:szCs w:val="21"/>
              </w:rPr>
            </w:pPr>
            <w:r w:rsidRPr="00E959E6">
              <w:rPr>
                <w:kern w:val="0"/>
                <w:sz w:val="21"/>
                <w:szCs w:val="21"/>
              </w:rPr>
              <w:t>固体废物处置</w:t>
            </w:r>
          </w:p>
        </w:tc>
        <w:tc>
          <w:tcPr>
            <w:tcW w:w="2618"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大埔县建筑垃圾弃土场建设项目</w:t>
            </w:r>
          </w:p>
        </w:tc>
        <w:tc>
          <w:tcPr>
            <w:tcW w:w="5774"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规划在</w:t>
            </w:r>
            <w:r w:rsidRPr="00E959E6">
              <w:rPr>
                <w:kern w:val="0"/>
                <w:sz w:val="21"/>
                <w:szCs w:val="21"/>
              </w:rPr>
              <w:t>4</w:t>
            </w:r>
            <w:r w:rsidRPr="00E959E6">
              <w:rPr>
                <w:kern w:val="0"/>
                <w:sz w:val="21"/>
                <w:szCs w:val="21"/>
              </w:rPr>
              <w:t>个中心镇（湖寮、大麻、高陂、茶阳）建设建筑垃圾弃土场</w:t>
            </w:r>
          </w:p>
        </w:tc>
        <w:tc>
          <w:tcPr>
            <w:tcW w:w="629"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新建</w:t>
            </w:r>
          </w:p>
        </w:tc>
        <w:tc>
          <w:tcPr>
            <w:tcW w:w="1065"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2015-2020</w:t>
            </w:r>
          </w:p>
        </w:tc>
        <w:tc>
          <w:tcPr>
            <w:tcW w:w="1037" w:type="dxa"/>
            <w:tcBorders>
              <w:top w:val="single" w:sz="6" w:space="0" w:color="auto"/>
              <w:left w:val="single" w:sz="6" w:space="0" w:color="auto"/>
              <w:bottom w:val="single" w:sz="6"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 xml:space="preserve">23000 </w:t>
            </w:r>
          </w:p>
        </w:tc>
        <w:tc>
          <w:tcPr>
            <w:tcW w:w="1119" w:type="dxa"/>
            <w:tcBorders>
              <w:top w:val="single" w:sz="6" w:space="0" w:color="auto"/>
              <w:left w:val="single" w:sz="6" w:space="0" w:color="auto"/>
              <w:bottom w:val="single" w:sz="6"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23000</w:t>
            </w:r>
          </w:p>
        </w:tc>
      </w:tr>
      <w:tr w:rsidR="00E959E6" w:rsidRPr="00E959E6" w:rsidTr="003E4A0E">
        <w:trPr>
          <w:trHeight w:val="291"/>
          <w:tblHeader/>
          <w:jc w:val="center"/>
        </w:trPr>
        <w:tc>
          <w:tcPr>
            <w:tcW w:w="587" w:type="dxa"/>
            <w:tcBorders>
              <w:top w:val="single" w:sz="8" w:space="0" w:color="auto"/>
              <w:left w:val="single" w:sz="8" w:space="0" w:color="auto"/>
              <w:bottom w:val="single" w:sz="8" w:space="0" w:color="auto"/>
              <w:right w:val="single" w:sz="6" w:space="0" w:color="auto"/>
            </w:tcBorders>
            <w:vAlign w:val="center"/>
          </w:tcPr>
          <w:p w:rsidR="0094344A" w:rsidRPr="00E959E6" w:rsidRDefault="0094344A" w:rsidP="003E4A0E">
            <w:pPr>
              <w:widowControl/>
              <w:spacing w:line="240" w:lineRule="auto"/>
              <w:ind w:firstLineChars="0" w:firstLine="0"/>
              <w:jc w:val="center"/>
              <w:rPr>
                <w:kern w:val="0"/>
                <w:sz w:val="21"/>
                <w:szCs w:val="21"/>
              </w:rPr>
            </w:pPr>
            <w:r w:rsidRPr="00E959E6">
              <w:rPr>
                <w:rFonts w:hint="eastAsia"/>
                <w:kern w:val="0"/>
                <w:sz w:val="21"/>
                <w:szCs w:val="21"/>
              </w:rPr>
              <w:t>7</w:t>
            </w:r>
          </w:p>
        </w:tc>
        <w:tc>
          <w:tcPr>
            <w:tcW w:w="968"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widowControl/>
              <w:spacing w:line="240" w:lineRule="auto"/>
              <w:ind w:firstLineChars="0" w:firstLine="0"/>
              <w:jc w:val="center"/>
              <w:rPr>
                <w:kern w:val="0"/>
                <w:sz w:val="21"/>
                <w:szCs w:val="21"/>
              </w:rPr>
            </w:pPr>
            <w:r w:rsidRPr="00E959E6">
              <w:rPr>
                <w:kern w:val="0"/>
                <w:sz w:val="21"/>
                <w:szCs w:val="21"/>
              </w:rPr>
              <w:t>固体废物处置</w:t>
            </w:r>
          </w:p>
        </w:tc>
        <w:tc>
          <w:tcPr>
            <w:tcW w:w="2618"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大埔县垃圾填埋场建设项目</w:t>
            </w:r>
          </w:p>
        </w:tc>
        <w:tc>
          <w:tcPr>
            <w:tcW w:w="5774"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按</w:t>
            </w:r>
            <w:r w:rsidRPr="00E959E6">
              <w:rPr>
                <w:kern w:val="0"/>
                <w:sz w:val="21"/>
                <w:szCs w:val="21"/>
              </w:rPr>
              <w:t>4</w:t>
            </w:r>
            <w:r w:rsidRPr="00E959E6">
              <w:rPr>
                <w:kern w:val="0"/>
                <w:sz w:val="21"/>
                <w:szCs w:val="21"/>
              </w:rPr>
              <w:t>个片区在高陂、茶阳、百侯、大麻建设日处理</w:t>
            </w:r>
            <w:r w:rsidRPr="00E959E6">
              <w:rPr>
                <w:kern w:val="0"/>
                <w:sz w:val="21"/>
                <w:szCs w:val="21"/>
              </w:rPr>
              <w:t>100</w:t>
            </w:r>
            <w:r w:rsidRPr="00E959E6">
              <w:rPr>
                <w:kern w:val="0"/>
                <w:sz w:val="21"/>
                <w:szCs w:val="21"/>
              </w:rPr>
              <w:t>吨</w:t>
            </w:r>
            <w:r w:rsidRPr="00E959E6">
              <w:rPr>
                <w:kern w:val="0"/>
                <w:sz w:val="21"/>
                <w:szCs w:val="21"/>
              </w:rPr>
              <w:t>/</w:t>
            </w:r>
            <w:r w:rsidRPr="00E959E6">
              <w:rPr>
                <w:kern w:val="0"/>
                <w:sz w:val="21"/>
                <w:szCs w:val="21"/>
              </w:rPr>
              <w:t>日生活垃圾填埋场及基础设施配套等</w:t>
            </w:r>
          </w:p>
        </w:tc>
        <w:tc>
          <w:tcPr>
            <w:tcW w:w="629"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新建</w:t>
            </w:r>
          </w:p>
        </w:tc>
        <w:tc>
          <w:tcPr>
            <w:tcW w:w="1065"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2015-2020</w:t>
            </w:r>
          </w:p>
        </w:tc>
        <w:tc>
          <w:tcPr>
            <w:tcW w:w="1037" w:type="dxa"/>
            <w:tcBorders>
              <w:top w:val="single" w:sz="6" w:space="0" w:color="auto"/>
              <w:left w:val="single" w:sz="6" w:space="0" w:color="auto"/>
              <w:bottom w:val="single" w:sz="6"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 xml:space="preserve">32000 </w:t>
            </w:r>
          </w:p>
        </w:tc>
        <w:tc>
          <w:tcPr>
            <w:tcW w:w="1119" w:type="dxa"/>
            <w:tcBorders>
              <w:top w:val="single" w:sz="6" w:space="0" w:color="auto"/>
              <w:left w:val="single" w:sz="6" w:space="0" w:color="auto"/>
              <w:bottom w:val="single" w:sz="6"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32000</w:t>
            </w:r>
          </w:p>
        </w:tc>
      </w:tr>
      <w:tr w:rsidR="00E959E6" w:rsidRPr="00E959E6" w:rsidTr="003E4A0E">
        <w:trPr>
          <w:trHeight w:val="291"/>
          <w:tblHeader/>
          <w:jc w:val="center"/>
        </w:trPr>
        <w:tc>
          <w:tcPr>
            <w:tcW w:w="587" w:type="dxa"/>
            <w:tcBorders>
              <w:top w:val="single" w:sz="8" w:space="0" w:color="auto"/>
              <w:left w:val="single" w:sz="8" w:space="0" w:color="auto"/>
              <w:bottom w:val="single" w:sz="8" w:space="0" w:color="auto"/>
              <w:right w:val="single" w:sz="6" w:space="0" w:color="auto"/>
            </w:tcBorders>
            <w:vAlign w:val="center"/>
          </w:tcPr>
          <w:p w:rsidR="0094344A" w:rsidRPr="00E959E6" w:rsidRDefault="0094344A" w:rsidP="003E4A0E">
            <w:pPr>
              <w:widowControl/>
              <w:spacing w:line="240" w:lineRule="auto"/>
              <w:ind w:firstLineChars="0" w:firstLine="0"/>
              <w:jc w:val="center"/>
              <w:rPr>
                <w:kern w:val="0"/>
                <w:sz w:val="21"/>
                <w:szCs w:val="21"/>
              </w:rPr>
            </w:pPr>
            <w:r w:rsidRPr="00E959E6">
              <w:rPr>
                <w:rFonts w:hint="eastAsia"/>
                <w:kern w:val="0"/>
                <w:sz w:val="21"/>
                <w:szCs w:val="21"/>
              </w:rPr>
              <w:t>8</w:t>
            </w:r>
          </w:p>
        </w:tc>
        <w:tc>
          <w:tcPr>
            <w:tcW w:w="968"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widowControl/>
              <w:spacing w:line="240" w:lineRule="auto"/>
              <w:ind w:firstLineChars="0" w:firstLine="0"/>
              <w:jc w:val="center"/>
              <w:rPr>
                <w:kern w:val="0"/>
                <w:sz w:val="21"/>
                <w:szCs w:val="21"/>
              </w:rPr>
            </w:pPr>
            <w:r w:rsidRPr="00E959E6">
              <w:rPr>
                <w:kern w:val="0"/>
                <w:sz w:val="21"/>
                <w:szCs w:val="21"/>
              </w:rPr>
              <w:t>固体废物处置</w:t>
            </w:r>
          </w:p>
        </w:tc>
        <w:tc>
          <w:tcPr>
            <w:tcW w:w="2618"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五华县垃圾减量厂建设</w:t>
            </w:r>
          </w:p>
        </w:tc>
        <w:tc>
          <w:tcPr>
            <w:tcW w:w="5774"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面积约</w:t>
            </w:r>
            <w:r w:rsidRPr="00E959E6">
              <w:rPr>
                <w:kern w:val="0"/>
                <w:sz w:val="21"/>
                <w:szCs w:val="21"/>
              </w:rPr>
              <w:t>70</w:t>
            </w:r>
            <w:r w:rsidRPr="00E959E6">
              <w:rPr>
                <w:kern w:val="0"/>
                <w:sz w:val="21"/>
                <w:szCs w:val="21"/>
              </w:rPr>
              <w:t>亩，含厂房、综合管理用房、仓库建设</w:t>
            </w:r>
          </w:p>
        </w:tc>
        <w:tc>
          <w:tcPr>
            <w:tcW w:w="629"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新建</w:t>
            </w:r>
          </w:p>
        </w:tc>
        <w:tc>
          <w:tcPr>
            <w:tcW w:w="1065"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2016-2017</w:t>
            </w:r>
          </w:p>
        </w:tc>
        <w:tc>
          <w:tcPr>
            <w:tcW w:w="1037" w:type="dxa"/>
            <w:tcBorders>
              <w:top w:val="single" w:sz="6" w:space="0" w:color="auto"/>
              <w:left w:val="single" w:sz="6" w:space="0" w:color="auto"/>
              <w:bottom w:val="single" w:sz="6"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12000</w:t>
            </w:r>
          </w:p>
        </w:tc>
        <w:tc>
          <w:tcPr>
            <w:tcW w:w="1119" w:type="dxa"/>
            <w:tcBorders>
              <w:top w:val="single" w:sz="6" w:space="0" w:color="auto"/>
              <w:left w:val="single" w:sz="6" w:space="0" w:color="auto"/>
              <w:bottom w:val="single" w:sz="6"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12000</w:t>
            </w:r>
          </w:p>
        </w:tc>
      </w:tr>
      <w:tr w:rsidR="00E959E6" w:rsidRPr="00E959E6" w:rsidTr="003E4A0E">
        <w:trPr>
          <w:trHeight w:val="291"/>
          <w:tblHeader/>
          <w:jc w:val="center"/>
        </w:trPr>
        <w:tc>
          <w:tcPr>
            <w:tcW w:w="587" w:type="dxa"/>
            <w:tcBorders>
              <w:top w:val="single" w:sz="8" w:space="0" w:color="auto"/>
              <w:left w:val="single" w:sz="8" w:space="0" w:color="auto"/>
              <w:bottom w:val="single" w:sz="8" w:space="0" w:color="auto"/>
              <w:right w:val="single" w:sz="6" w:space="0" w:color="auto"/>
            </w:tcBorders>
            <w:vAlign w:val="center"/>
          </w:tcPr>
          <w:p w:rsidR="0094344A" w:rsidRPr="00E959E6" w:rsidRDefault="0094344A" w:rsidP="003E4A0E">
            <w:pPr>
              <w:widowControl/>
              <w:spacing w:line="240" w:lineRule="auto"/>
              <w:ind w:firstLineChars="0" w:firstLine="0"/>
              <w:jc w:val="center"/>
              <w:rPr>
                <w:kern w:val="0"/>
                <w:sz w:val="21"/>
                <w:szCs w:val="21"/>
              </w:rPr>
            </w:pPr>
            <w:r w:rsidRPr="00E959E6">
              <w:rPr>
                <w:rFonts w:hint="eastAsia"/>
                <w:kern w:val="0"/>
                <w:sz w:val="21"/>
                <w:szCs w:val="21"/>
              </w:rPr>
              <w:t>9</w:t>
            </w:r>
          </w:p>
        </w:tc>
        <w:tc>
          <w:tcPr>
            <w:tcW w:w="968"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widowControl/>
              <w:spacing w:line="240" w:lineRule="auto"/>
              <w:ind w:firstLineChars="0" w:firstLine="0"/>
              <w:jc w:val="center"/>
              <w:rPr>
                <w:kern w:val="0"/>
                <w:sz w:val="21"/>
                <w:szCs w:val="21"/>
              </w:rPr>
            </w:pPr>
            <w:r w:rsidRPr="00E959E6">
              <w:rPr>
                <w:kern w:val="0"/>
                <w:sz w:val="21"/>
                <w:szCs w:val="21"/>
              </w:rPr>
              <w:t>固体废物处置</w:t>
            </w:r>
          </w:p>
        </w:tc>
        <w:tc>
          <w:tcPr>
            <w:tcW w:w="2618"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餐厨物处置设施</w:t>
            </w:r>
          </w:p>
        </w:tc>
        <w:tc>
          <w:tcPr>
            <w:tcW w:w="5774"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收集、处理处置酒店、餐饮店等餐厨余物</w:t>
            </w:r>
          </w:p>
        </w:tc>
        <w:tc>
          <w:tcPr>
            <w:tcW w:w="629"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新建</w:t>
            </w:r>
          </w:p>
        </w:tc>
        <w:tc>
          <w:tcPr>
            <w:tcW w:w="1065" w:type="dxa"/>
            <w:tcBorders>
              <w:top w:val="single" w:sz="8" w:space="0" w:color="auto"/>
              <w:left w:val="single" w:sz="6" w:space="0" w:color="auto"/>
              <w:bottom w:val="single" w:sz="8"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2015-2020</w:t>
            </w:r>
            <w:r w:rsidRPr="00E959E6">
              <w:rPr>
                <w:kern w:val="0"/>
                <w:sz w:val="21"/>
                <w:szCs w:val="21"/>
              </w:rPr>
              <w:t>年</w:t>
            </w:r>
          </w:p>
        </w:tc>
        <w:tc>
          <w:tcPr>
            <w:tcW w:w="1037" w:type="dxa"/>
            <w:tcBorders>
              <w:top w:val="single" w:sz="6" w:space="0" w:color="auto"/>
              <w:left w:val="single" w:sz="6" w:space="0" w:color="auto"/>
              <w:bottom w:val="single" w:sz="6"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5000</w:t>
            </w:r>
          </w:p>
        </w:tc>
        <w:tc>
          <w:tcPr>
            <w:tcW w:w="1119" w:type="dxa"/>
            <w:tcBorders>
              <w:top w:val="single" w:sz="6" w:space="0" w:color="auto"/>
              <w:left w:val="single" w:sz="6" w:space="0" w:color="auto"/>
              <w:bottom w:val="single" w:sz="6"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kern w:val="0"/>
                <w:sz w:val="21"/>
                <w:szCs w:val="21"/>
              </w:rPr>
              <w:t>5000</w:t>
            </w:r>
          </w:p>
        </w:tc>
      </w:tr>
      <w:tr w:rsidR="00E959E6" w:rsidRPr="00E959E6" w:rsidTr="003E4A0E">
        <w:trPr>
          <w:trHeight w:val="442"/>
          <w:tblHeader/>
          <w:jc w:val="center"/>
        </w:trPr>
        <w:tc>
          <w:tcPr>
            <w:tcW w:w="587" w:type="dxa"/>
            <w:tcBorders>
              <w:top w:val="single" w:sz="8" w:space="0" w:color="auto"/>
              <w:left w:val="single" w:sz="8" w:space="0" w:color="auto"/>
              <w:bottom w:val="single" w:sz="6" w:space="0" w:color="auto"/>
              <w:right w:val="single" w:sz="6" w:space="0" w:color="auto"/>
            </w:tcBorders>
            <w:vAlign w:val="center"/>
          </w:tcPr>
          <w:p w:rsidR="0094344A" w:rsidRPr="00E959E6" w:rsidRDefault="0094344A" w:rsidP="003E4A0E">
            <w:pPr>
              <w:widowControl/>
              <w:spacing w:line="240" w:lineRule="auto"/>
              <w:ind w:firstLineChars="0" w:firstLine="0"/>
              <w:jc w:val="center"/>
              <w:rPr>
                <w:kern w:val="0"/>
                <w:sz w:val="21"/>
                <w:szCs w:val="21"/>
              </w:rPr>
            </w:pPr>
            <w:r w:rsidRPr="00E959E6">
              <w:rPr>
                <w:rFonts w:hint="eastAsia"/>
                <w:kern w:val="0"/>
                <w:sz w:val="21"/>
                <w:szCs w:val="21"/>
              </w:rPr>
              <w:t>10</w:t>
            </w:r>
          </w:p>
        </w:tc>
        <w:tc>
          <w:tcPr>
            <w:tcW w:w="968" w:type="dxa"/>
            <w:tcBorders>
              <w:top w:val="single" w:sz="8" w:space="0" w:color="auto"/>
              <w:left w:val="single" w:sz="6" w:space="0" w:color="auto"/>
              <w:bottom w:val="single" w:sz="6" w:space="0" w:color="auto"/>
              <w:right w:val="single" w:sz="6" w:space="0" w:color="auto"/>
            </w:tcBorders>
            <w:vAlign w:val="center"/>
          </w:tcPr>
          <w:p w:rsidR="0094344A" w:rsidRPr="00E959E6" w:rsidRDefault="0094344A" w:rsidP="003E4A0E">
            <w:pPr>
              <w:widowControl/>
              <w:spacing w:line="240" w:lineRule="auto"/>
              <w:ind w:firstLineChars="0" w:firstLine="0"/>
              <w:jc w:val="center"/>
              <w:rPr>
                <w:kern w:val="0"/>
                <w:sz w:val="21"/>
                <w:szCs w:val="21"/>
              </w:rPr>
            </w:pPr>
            <w:r w:rsidRPr="00E959E6">
              <w:rPr>
                <w:kern w:val="0"/>
                <w:sz w:val="21"/>
                <w:szCs w:val="21"/>
              </w:rPr>
              <w:t>合计</w:t>
            </w:r>
          </w:p>
        </w:tc>
        <w:tc>
          <w:tcPr>
            <w:tcW w:w="2618" w:type="dxa"/>
            <w:tcBorders>
              <w:top w:val="single" w:sz="8" w:space="0" w:color="auto"/>
              <w:left w:val="single" w:sz="6" w:space="0" w:color="auto"/>
              <w:bottom w:val="single" w:sz="6"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p>
        </w:tc>
        <w:tc>
          <w:tcPr>
            <w:tcW w:w="5774" w:type="dxa"/>
            <w:tcBorders>
              <w:top w:val="single" w:sz="8" w:space="0" w:color="auto"/>
              <w:left w:val="single" w:sz="6" w:space="0" w:color="auto"/>
              <w:bottom w:val="single" w:sz="6"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p>
        </w:tc>
        <w:tc>
          <w:tcPr>
            <w:tcW w:w="629" w:type="dxa"/>
            <w:tcBorders>
              <w:top w:val="single" w:sz="8" w:space="0" w:color="auto"/>
              <w:left w:val="single" w:sz="6" w:space="0" w:color="auto"/>
              <w:bottom w:val="single" w:sz="6"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p>
        </w:tc>
        <w:tc>
          <w:tcPr>
            <w:tcW w:w="1065" w:type="dxa"/>
            <w:tcBorders>
              <w:top w:val="single" w:sz="8" w:space="0" w:color="auto"/>
              <w:left w:val="single" w:sz="6" w:space="0" w:color="auto"/>
              <w:bottom w:val="single" w:sz="6"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p>
        </w:tc>
        <w:tc>
          <w:tcPr>
            <w:tcW w:w="1037" w:type="dxa"/>
            <w:tcBorders>
              <w:top w:val="single" w:sz="6" w:space="0" w:color="auto"/>
              <w:left w:val="single" w:sz="6" w:space="0" w:color="auto"/>
              <w:bottom w:val="single" w:sz="6"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rFonts w:hint="eastAsia"/>
                <w:kern w:val="0"/>
                <w:sz w:val="21"/>
                <w:szCs w:val="21"/>
              </w:rPr>
              <w:t>161700</w:t>
            </w:r>
          </w:p>
        </w:tc>
        <w:tc>
          <w:tcPr>
            <w:tcW w:w="1119" w:type="dxa"/>
            <w:tcBorders>
              <w:top w:val="single" w:sz="6" w:space="0" w:color="auto"/>
              <w:left w:val="single" w:sz="6" w:space="0" w:color="auto"/>
              <w:bottom w:val="single" w:sz="6" w:space="0" w:color="auto"/>
              <w:right w:val="single" w:sz="6" w:space="0" w:color="auto"/>
            </w:tcBorders>
            <w:vAlign w:val="center"/>
          </w:tcPr>
          <w:p w:rsidR="0094344A" w:rsidRPr="00E959E6" w:rsidRDefault="0094344A" w:rsidP="003E4A0E">
            <w:pPr>
              <w:spacing w:line="240" w:lineRule="auto"/>
              <w:ind w:firstLineChars="0" w:firstLine="0"/>
              <w:jc w:val="center"/>
              <w:rPr>
                <w:kern w:val="0"/>
                <w:sz w:val="21"/>
                <w:szCs w:val="21"/>
              </w:rPr>
            </w:pPr>
            <w:r w:rsidRPr="00E959E6">
              <w:rPr>
                <w:rFonts w:hint="eastAsia"/>
                <w:kern w:val="0"/>
                <w:sz w:val="21"/>
                <w:szCs w:val="21"/>
              </w:rPr>
              <w:t>160300</w:t>
            </w:r>
          </w:p>
        </w:tc>
      </w:tr>
    </w:tbl>
    <w:p w:rsidR="002F2C97" w:rsidRPr="00E959E6" w:rsidRDefault="002F2C97" w:rsidP="002F2C97">
      <w:pPr>
        <w:sectPr w:rsidR="002F2C97" w:rsidRPr="00E959E6" w:rsidSect="0052714C">
          <w:pgSz w:w="16838" w:h="11906" w:orient="landscape"/>
          <w:pgMar w:top="1276" w:right="1440" w:bottom="1276" w:left="1440" w:header="851" w:footer="992" w:gutter="0"/>
          <w:pgNumType w:fmt="numberInDash"/>
          <w:cols w:space="425"/>
          <w:docGrid w:type="lines" w:linePitch="326"/>
        </w:sectPr>
      </w:pPr>
    </w:p>
    <w:p w:rsidR="002F2C97" w:rsidRPr="00E959E6" w:rsidRDefault="002F2C97" w:rsidP="00FD5CD1">
      <w:pPr>
        <w:pStyle w:val="1"/>
        <w:numPr>
          <w:ilvl w:val="0"/>
          <w:numId w:val="0"/>
        </w:numPr>
        <w:jc w:val="both"/>
      </w:pPr>
      <w:bookmarkStart w:id="193" w:name="_Toc450518641"/>
      <w:r w:rsidRPr="00E959E6">
        <w:rPr>
          <w:rFonts w:hint="eastAsia"/>
        </w:rPr>
        <w:lastRenderedPageBreak/>
        <w:t>附表</w:t>
      </w:r>
      <w:r w:rsidR="009D7F74" w:rsidRPr="00E959E6">
        <w:rPr>
          <w:rFonts w:hint="eastAsia"/>
        </w:rPr>
        <w:t>四</w:t>
      </w:r>
      <w:r w:rsidR="007234E1">
        <w:rPr>
          <w:rFonts w:hint="eastAsia"/>
        </w:rPr>
        <w:t xml:space="preserve">  </w:t>
      </w:r>
      <w:r w:rsidR="00C24528" w:rsidRPr="00E959E6">
        <w:rPr>
          <w:rFonts w:hint="eastAsia"/>
        </w:rPr>
        <w:t>梅州市</w:t>
      </w:r>
      <w:r w:rsidRPr="00E959E6">
        <w:rPr>
          <w:rFonts w:hint="eastAsia"/>
        </w:rPr>
        <w:t>生态建设重点工程</w:t>
      </w:r>
      <w:bookmarkEnd w:id="193"/>
    </w:p>
    <w:tbl>
      <w:tblPr>
        <w:tblW w:w="1390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67"/>
        <w:gridCol w:w="942"/>
        <w:gridCol w:w="2352"/>
        <w:gridCol w:w="6117"/>
        <w:gridCol w:w="942"/>
        <w:gridCol w:w="958"/>
        <w:gridCol w:w="993"/>
        <w:gridCol w:w="1029"/>
      </w:tblGrid>
      <w:tr w:rsidR="00E959E6" w:rsidRPr="00E959E6" w:rsidTr="0052714C">
        <w:trPr>
          <w:trHeight w:val="584"/>
          <w:tblHeader/>
          <w:jc w:val="center"/>
        </w:trPr>
        <w:tc>
          <w:tcPr>
            <w:tcW w:w="567" w:type="dxa"/>
            <w:vMerge w:val="restart"/>
            <w:tcBorders>
              <w:top w:val="single" w:sz="8" w:space="0" w:color="auto"/>
              <w:left w:val="single" w:sz="8" w:space="0" w:color="auto"/>
              <w:bottom w:val="single" w:sz="6" w:space="0" w:color="auto"/>
              <w:right w:val="single" w:sz="6" w:space="0" w:color="auto"/>
            </w:tcBorders>
            <w:vAlign w:val="center"/>
            <w:hideMark/>
          </w:tcPr>
          <w:p w:rsidR="00C24528" w:rsidRPr="0052714C" w:rsidRDefault="00C24528" w:rsidP="00DE2C47">
            <w:pPr>
              <w:widowControl/>
              <w:spacing w:line="300" w:lineRule="exact"/>
              <w:ind w:firstLineChars="0" w:firstLine="0"/>
              <w:jc w:val="center"/>
              <w:rPr>
                <w:b/>
                <w:sz w:val="21"/>
                <w:szCs w:val="21"/>
              </w:rPr>
            </w:pPr>
            <w:r w:rsidRPr="0052714C">
              <w:rPr>
                <w:rFonts w:hint="eastAsia"/>
                <w:b/>
                <w:sz w:val="21"/>
                <w:szCs w:val="21"/>
              </w:rPr>
              <w:t>序号</w:t>
            </w:r>
          </w:p>
        </w:tc>
        <w:tc>
          <w:tcPr>
            <w:tcW w:w="942" w:type="dxa"/>
            <w:vMerge w:val="restart"/>
            <w:tcBorders>
              <w:top w:val="single" w:sz="8" w:space="0" w:color="auto"/>
              <w:left w:val="single" w:sz="6" w:space="0" w:color="auto"/>
              <w:bottom w:val="single" w:sz="6" w:space="0" w:color="auto"/>
              <w:right w:val="single" w:sz="6" w:space="0" w:color="auto"/>
            </w:tcBorders>
            <w:vAlign w:val="center"/>
            <w:hideMark/>
          </w:tcPr>
          <w:p w:rsidR="00C24528" w:rsidRPr="0052714C" w:rsidRDefault="00C24528" w:rsidP="00DE2C47">
            <w:pPr>
              <w:widowControl/>
              <w:spacing w:line="300" w:lineRule="exact"/>
              <w:ind w:firstLineChars="0" w:firstLine="0"/>
              <w:jc w:val="center"/>
              <w:rPr>
                <w:b/>
                <w:sz w:val="21"/>
                <w:szCs w:val="21"/>
              </w:rPr>
            </w:pPr>
            <w:r w:rsidRPr="0052714C">
              <w:rPr>
                <w:rFonts w:hint="eastAsia"/>
                <w:b/>
                <w:sz w:val="21"/>
                <w:szCs w:val="21"/>
              </w:rPr>
              <w:t>项目</w:t>
            </w:r>
          </w:p>
          <w:p w:rsidR="00C24528" w:rsidRPr="0052714C" w:rsidRDefault="00C24528" w:rsidP="00DE2C47">
            <w:pPr>
              <w:widowControl/>
              <w:spacing w:line="300" w:lineRule="exact"/>
              <w:ind w:firstLineChars="0" w:firstLine="0"/>
              <w:jc w:val="center"/>
              <w:rPr>
                <w:b/>
                <w:sz w:val="21"/>
                <w:szCs w:val="21"/>
              </w:rPr>
            </w:pPr>
            <w:r w:rsidRPr="0052714C">
              <w:rPr>
                <w:rFonts w:hint="eastAsia"/>
                <w:b/>
                <w:sz w:val="21"/>
                <w:szCs w:val="21"/>
              </w:rPr>
              <w:t>类别</w:t>
            </w:r>
          </w:p>
        </w:tc>
        <w:tc>
          <w:tcPr>
            <w:tcW w:w="2352" w:type="dxa"/>
            <w:vMerge w:val="restart"/>
            <w:tcBorders>
              <w:top w:val="single" w:sz="8" w:space="0" w:color="auto"/>
              <w:left w:val="single" w:sz="6" w:space="0" w:color="auto"/>
              <w:bottom w:val="single" w:sz="6" w:space="0" w:color="auto"/>
              <w:right w:val="single" w:sz="6" w:space="0" w:color="auto"/>
            </w:tcBorders>
            <w:vAlign w:val="center"/>
            <w:hideMark/>
          </w:tcPr>
          <w:p w:rsidR="00C24528" w:rsidRPr="0052714C" w:rsidRDefault="00C24528" w:rsidP="00DE2C47">
            <w:pPr>
              <w:widowControl/>
              <w:spacing w:line="300" w:lineRule="exact"/>
              <w:ind w:firstLineChars="0" w:firstLine="0"/>
              <w:jc w:val="center"/>
              <w:rPr>
                <w:b/>
                <w:sz w:val="21"/>
                <w:szCs w:val="21"/>
              </w:rPr>
            </w:pPr>
            <w:r w:rsidRPr="0052714C">
              <w:rPr>
                <w:rFonts w:hint="eastAsia"/>
                <w:b/>
                <w:sz w:val="21"/>
                <w:szCs w:val="21"/>
              </w:rPr>
              <w:t>项目名称</w:t>
            </w:r>
          </w:p>
        </w:tc>
        <w:tc>
          <w:tcPr>
            <w:tcW w:w="6117" w:type="dxa"/>
            <w:vMerge w:val="restart"/>
            <w:tcBorders>
              <w:top w:val="single" w:sz="8" w:space="0" w:color="auto"/>
              <w:left w:val="single" w:sz="6" w:space="0" w:color="auto"/>
              <w:bottom w:val="single" w:sz="6" w:space="0" w:color="auto"/>
              <w:right w:val="single" w:sz="6" w:space="0" w:color="auto"/>
            </w:tcBorders>
            <w:vAlign w:val="center"/>
            <w:hideMark/>
          </w:tcPr>
          <w:p w:rsidR="00C24528" w:rsidRPr="0052714C" w:rsidRDefault="00C24528" w:rsidP="00DE2C47">
            <w:pPr>
              <w:widowControl/>
              <w:spacing w:line="300" w:lineRule="exact"/>
              <w:ind w:firstLineChars="0" w:firstLine="0"/>
              <w:jc w:val="center"/>
              <w:rPr>
                <w:b/>
                <w:sz w:val="21"/>
                <w:szCs w:val="21"/>
              </w:rPr>
            </w:pPr>
            <w:r w:rsidRPr="0052714C">
              <w:rPr>
                <w:rFonts w:hint="eastAsia"/>
                <w:b/>
                <w:sz w:val="21"/>
                <w:szCs w:val="21"/>
              </w:rPr>
              <w:t>建设内容</w:t>
            </w:r>
          </w:p>
        </w:tc>
        <w:tc>
          <w:tcPr>
            <w:tcW w:w="942" w:type="dxa"/>
            <w:vMerge w:val="restart"/>
            <w:tcBorders>
              <w:top w:val="single" w:sz="8" w:space="0" w:color="auto"/>
              <w:left w:val="single" w:sz="6" w:space="0" w:color="auto"/>
              <w:bottom w:val="single" w:sz="6" w:space="0" w:color="auto"/>
              <w:right w:val="single" w:sz="6" w:space="0" w:color="auto"/>
            </w:tcBorders>
            <w:vAlign w:val="center"/>
            <w:hideMark/>
          </w:tcPr>
          <w:p w:rsidR="00C24528" w:rsidRPr="0052714C" w:rsidRDefault="00C24528" w:rsidP="00DE2C47">
            <w:pPr>
              <w:widowControl/>
              <w:spacing w:line="300" w:lineRule="exact"/>
              <w:ind w:firstLineChars="0" w:firstLine="0"/>
              <w:jc w:val="center"/>
              <w:rPr>
                <w:b/>
                <w:sz w:val="21"/>
                <w:szCs w:val="21"/>
              </w:rPr>
            </w:pPr>
            <w:r w:rsidRPr="0052714C">
              <w:rPr>
                <w:rFonts w:hint="eastAsia"/>
                <w:b/>
                <w:sz w:val="21"/>
                <w:szCs w:val="21"/>
              </w:rPr>
              <w:t>建设阶段</w:t>
            </w:r>
          </w:p>
        </w:tc>
        <w:tc>
          <w:tcPr>
            <w:tcW w:w="958" w:type="dxa"/>
            <w:vMerge w:val="restart"/>
            <w:tcBorders>
              <w:top w:val="single" w:sz="8" w:space="0" w:color="auto"/>
              <w:left w:val="single" w:sz="6" w:space="0" w:color="auto"/>
              <w:bottom w:val="single" w:sz="6" w:space="0" w:color="auto"/>
              <w:right w:val="single" w:sz="6" w:space="0" w:color="auto"/>
            </w:tcBorders>
            <w:vAlign w:val="center"/>
            <w:hideMark/>
          </w:tcPr>
          <w:p w:rsidR="00C24528" w:rsidRPr="0052714C" w:rsidRDefault="00C24528" w:rsidP="00DE2C47">
            <w:pPr>
              <w:widowControl/>
              <w:spacing w:line="300" w:lineRule="exact"/>
              <w:ind w:firstLineChars="0" w:firstLine="0"/>
              <w:jc w:val="center"/>
              <w:rPr>
                <w:b/>
                <w:sz w:val="21"/>
                <w:szCs w:val="21"/>
              </w:rPr>
            </w:pPr>
            <w:r w:rsidRPr="0052714C">
              <w:rPr>
                <w:rFonts w:hint="eastAsia"/>
                <w:b/>
                <w:sz w:val="21"/>
                <w:szCs w:val="21"/>
              </w:rPr>
              <w:t>起止年限</w:t>
            </w:r>
          </w:p>
        </w:tc>
        <w:tc>
          <w:tcPr>
            <w:tcW w:w="2022" w:type="dxa"/>
            <w:gridSpan w:val="2"/>
            <w:tcBorders>
              <w:top w:val="single" w:sz="8" w:space="0" w:color="auto"/>
              <w:left w:val="single" w:sz="6" w:space="0" w:color="auto"/>
              <w:bottom w:val="single" w:sz="6" w:space="0" w:color="auto"/>
              <w:right w:val="single" w:sz="6" w:space="0" w:color="auto"/>
            </w:tcBorders>
            <w:vAlign w:val="center"/>
            <w:hideMark/>
          </w:tcPr>
          <w:p w:rsidR="00C24528" w:rsidRPr="0052714C" w:rsidRDefault="00C24528" w:rsidP="00DE2C47">
            <w:pPr>
              <w:widowControl/>
              <w:spacing w:line="300" w:lineRule="exact"/>
              <w:ind w:firstLineChars="0" w:firstLine="0"/>
              <w:jc w:val="center"/>
              <w:rPr>
                <w:b/>
                <w:sz w:val="21"/>
                <w:szCs w:val="21"/>
              </w:rPr>
            </w:pPr>
            <w:r w:rsidRPr="0052714C">
              <w:rPr>
                <w:rFonts w:hint="eastAsia"/>
                <w:b/>
                <w:sz w:val="21"/>
                <w:szCs w:val="21"/>
              </w:rPr>
              <w:t>投资（万元）</w:t>
            </w:r>
          </w:p>
        </w:tc>
      </w:tr>
      <w:tr w:rsidR="00E959E6" w:rsidRPr="00E959E6" w:rsidTr="0052714C">
        <w:trPr>
          <w:trHeight w:val="400"/>
          <w:tblHeader/>
          <w:jc w:val="center"/>
        </w:trPr>
        <w:tc>
          <w:tcPr>
            <w:tcW w:w="567" w:type="dxa"/>
            <w:vMerge/>
            <w:tcBorders>
              <w:top w:val="single" w:sz="8" w:space="0" w:color="auto"/>
              <w:left w:val="single" w:sz="8" w:space="0" w:color="auto"/>
              <w:bottom w:val="single" w:sz="6" w:space="0" w:color="auto"/>
              <w:right w:val="single" w:sz="6" w:space="0" w:color="auto"/>
            </w:tcBorders>
            <w:vAlign w:val="center"/>
            <w:hideMark/>
          </w:tcPr>
          <w:p w:rsidR="00C24528" w:rsidRPr="0052714C" w:rsidRDefault="00C24528" w:rsidP="00DE2C47">
            <w:pPr>
              <w:widowControl/>
              <w:spacing w:line="300" w:lineRule="exact"/>
              <w:ind w:firstLineChars="0" w:firstLine="0"/>
              <w:jc w:val="center"/>
              <w:rPr>
                <w:b/>
                <w:sz w:val="21"/>
                <w:szCs w:val="21"/>
              </w:rPr>
            </w:pPr>
          </w:p>
        </w:tc>
        <w:tc>
          <w:tcPr>
            <w:tcW w:w="942" w:type="dxa"/>
            <w:vMerge/>
            <w:tcBorders>
              <w:top w:val="single" w:sz="8" w:space="0" w:color="auto"/>
              <w:left w:val="single" w:sz="6" w:space="0" w:color="auto"/>
              <w:bottom w:val="single" w:sz="6" w:space="0" w:color="auto"/>
              <w:right w:val="single" w:sz="6" w:space="0" w:color="auto"/>
            </w:tcBorders>
            <w:vAlign w:val="center"/>
            <w:hideMark/>
          </w:tcPr>
          <w:p w:rsidR="00C24528" w:rsidRPr="0052714C" w:rsidRDefault="00C24528" w:rsidP="00DE2C47">
            <w:pPr>
              <w:widowControl/>
              <w:spacing w:line="300" w:lineRule="exact"/>
              <w:ind w:firstLineChars="0" w:firstLine="0"/>
              <w:jc w:val="center"/>
              <w:rPr>
                <w:b/>
                <w:sz w:val="21"/>
                <w:szCs w:val="21"/>
              </w:rPr>
            </w:pPr>
          </w:p>
        </w:tc>
        <w:tc>
          <w:tcPr>
            <w:tcW w:w="2352" w:type="dxa"/>
            <w:vMerge/>
            <w:tcBorders>
              <w:top w:val="single" w:sz="8" w:space="0" w:color="auto"/>
              <w:left w:val="single" w:sz="6" w:space="0" w:color="auto"/>
              <w:bottom w:val="single" w:sz="6" w:space="0" w:color="auto"/>
              <w:right w:val="single" w:sz="6" w:space="0" w:color="auto"/>
            </w:tcBorders>
            <w:vAlign w:val="center"/>
            <w:hideMark/>
          </w:tcPr>
          <w:p w:rsidR="00C24528" w:rsidRPr="0052714C" w:rsidRDefault="00C24528" w:rsidP="00DE2C47">
            <w:pPr>
              <w:widowControl/>
              <w:spacing w:line="300" w:lineRule="exact"/>
              <w:ind w:firstLineChars="0" w:firstLine="0"/>
              <w:jc w:val="center"/>
              <w:rPr>
                <w:b/>
                <w:sz w:val="21"/>
                <w:szCs w:val="21"/>
              </w:rPr>
            </w:pPr>
          </w:p>
        </w:tc>
        <w:tc>
          <w:tcPr>
            <w:tcW w:w="6117" w:type="dxa"/>
            <w:vMerge/>
            <w:tcBorders>
              <w:top w:val="single" w:sz="8" w:space="0" w:color="auto"/>
              <w:left w:val="single" w:sz="6" w:space="0" w:color="auto"/>
              <w:bottom w:val="single" w:sz="6" w:space="0" w:color="auto"/>
              <w:right w:val="single" w:sz="6" w:space="0" w:color="auto"/>
            </w:tcBorders>
            <w:vAlign w:val="center"/>
            <w:hideMark/>
          </w:tcPr>
          <w:p w:rsidR="00C24528" w:rsidRPr="0052714C" w:rsidRDefault="00C24528" w:rsidP="00DE2C47">
            <w:pPr>
              <w:widowControl/>
              <w:spacing w:line="300" w:lineRule="exact"/>
              <w:ind w:firstLineChars="0" w:firstLine="0"/>
              <w:jc w:val="center"/>
              <w:rPr>
                <w:b/>
                <w:sz w:val="21"/>
                <w:szCs w:val="21"/>
              </w:rPr>
            </w:pPr>
          </w:p>
        </w:tc>
        <w:tc>
          <w:tcPr>
            <w:tcW w:w="942" w:type="dxa"/>
            <w:vMerge/>
            <w:tcBorders>
              <w:top w:val="single" w:sz="8" w:space="0" w:color="auto"/>
              <w:left w:val="single" w:sz="6" w:space="0" w:color="auto"/>
              <w:bottom w:val="single" w:sz="6" w:space="0" w:color="auto"/>
              <w:right w:val="single" w:sz="6" w:space="0" w:color="auto"/>
            </w:tcBorders>
            <w:vAlign w:val="center"/>
            <w:hideMark/>
          </w:tcPr>
          <w:p w:rsidR="00C24528" w:rsidRPr="0052714C" w:rsidRDefault="00C24528" w:rsidP="00DE2C47">
            <w:pPr>
              <w:widowControl/>
              <w:spacing w:line="300" w:lineRule="exact"/>
              <w:ind w:firstLineChars="0" w:firstLine="0"/>
              <w:jc w:val="center"/>
              <w:rPr>
                <w:b/>
                <w:sz w:val="21"/>
                <w:szCs w:val="21"/>
              </w:rPr>
            </w:pPr>
          </w:p>
        </w:tc>
        <w:tc>
          <w:tcPr>
            <w:tcW w:w="958" w:type="dxa"/>
            <w:vMerge/>
            <w:tcBorders>
              <w:top w:val="single" w:sz="8" w:space="0" w:color="auto"/>
              <w:left w:val="single" w:sz="6" w:space="0" w:color="auto"/>
              <w:bottom w:val="single" w:sz="6" w:space="0" w:color="auto"/>
              <w:right w:val="single" w:sz="6" w:space="0" w:color="auto"/>
            </w:tcBorders>
            <w:vAlign w:val="center"/>
            <w:hideMark/>
          </w:tcPr>
          <w:p w:rsidR="00C24528" w:rsidRPr="0052714C" w:rsidRDefault="00C24528" w:rsidP="00DE2C47">
            <w:pPr>
              <w:widowControl/>
              <w:spacing w:line="300" w:lineRule="exact"/>
              <w:ind w:firstLineChars="0" w:firstLine="0"/>
              <w:jc w:val="center"/>
              <w:rPr>
                <w:b/>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C24528" w:rsidRPr="0052714C" w:rsidRDefault="00C24528" w:rsidP="00DE2C47">
            <w:pPr>
              <w:widowControl/>
              <w:spacing w:line="300" w:lineRule="exact"/>
              <w:ind w:firstLineChars="0" w:firstLine="0"/>
              <w:jc w:val="center"/>
              <w:rPr>
                <w:b/>
                <w:sz w:val="21"/>
                <w:szCs w:val="21"/>
              </w:rPr>
            </w:pPr>
            <w:r w:rsidRPr="0052714C">
              <w:rPr>
                <w:rFonts w:hint="eastAsia"/>
                <w:b/>
                <w:sz w:val="21"/>
                <w:szCs w:val="21"/>
              </w:rPr>
              <w:t>总投资</w:t>
            </w:r>
          </w:p>
        </w:tc>
        <w:tc>
          <w:tcPr>
            <w:tcW w:w="1029" w:type="dxa"/>
            <w:tcBorders>
              <w:top w:val="single" w:sz="6" w:space="0" w:color="auto"/>
              <w:left w:val="single" w:sz="6" w:space="0" w:color="auto"/>
              <w:bottom w:val="single" w:sz="6" w:space="0" w:color="auto"/>
              <w:right w:val="single" w:sz="6" w:space="0" w:color="auto"/>
            </w:tcBorders>
            <w:vAlign w:val="center"/>
            <w:hideMark/>
          </w:tcPr>
          <w:p w:rsidR="00C24528" w:rsidRPr="0052714C" w:rsidRDefault="00C24528" w:rsidP="00DE2C47">
            <w:pPr>
              <w:widowControl/>
              <w:spacing w:line="300" w:lineRule="exact"/>
              <w:ind w:firstLineChars="0" w:firstLine="0"/>
              <w:jc w:val="center"/>
              <w:rPr>
                <w:b/>
                <w:sz w:val="21"/>
                <w:szCs w:val="21"/>
              </w:rPr>
            </w:pPr>
            <w:r w:rsidRPr="0052714C">
              <w:rPr>
                <w:b/>
                <w:sz w:val="21"/>
                <w:szCs w:val="21"/>
              </w:rPr>
              <w:t>“</w:t>
            </w:r>
            <w:r w:rsidRPr="0052714C">
              <w:rPr>
                <w:rFonts w:hint="eastAsia"/>
                <w:b/>
                <w:sz w:val="21"/>
                <w:szCs w:val="21"/>
              </w:rPr>
              <w:t>十三五</w:t>
            </w:r>
            <w:r w:rsidRPr="0052714C">
              <w:rPr>
                <w:b/>
                <w:sz w:val="21"/>
                <w:szCs w:val="21"/>
              </w:rPr>
              <w:t>”</w:t>
            </w:r>
          </w:p>
          <w:p w:rsidR="00C24528" w:rsidRPr="0052714C" w:rsidRDefault="00C24528" w:rsidP="00DE2C47">
            <w:pPr>
              <w:widowControl/>
              <w:spacing w:line="300" w:lineRule="exact"/>
              <w:ind w:firstLineChars="0" w:firstLine="0"/>
              <w:jc w:val="center"/>
              <w:rPr>
                <w:b/>
                <w:sz w:val="21"/>
                <w:szCs w:val="21"/>
              </w:rPr>
            </w:pPr>
            <w:r w:rsidRPr="0052714C">
              <w:rPr>
                <w:rFonts w:hint="eastAsia"/>
                <w:b/>
                <w:sz w:val="21"/>
                <w:szCs w:val="21"/>
              </w:rPr>
              <w:t>计划投资</w:t>
            </w:r>
          </w:p>
        </w:tc>
      </w:tr>
      <w:tr w:rsidR="00E959E6" w:rsidRPr="00E959E6" w:rsidTr="0052714C">
        <w:trPr>
          <w:trHeight w:val="400"/>
          <w:jc w:val="center"/>
        </w:trPr>
        <w:tc>
          <w:tcPr>
            <w:tcW w:w="567" w:type="dxa"/>
            <w:tcBorders>
              <w:top w:val="single" w:sz="8" w:space="0" w:color="auto"/>
              <w:left w:val="single" w:sz="8" w:space="0" w:color="auto"/>
              <w:bottom w:val="single" w:sz="8" w:space="0" w:color="auto"/>
              <w:right w:val="single" w:sz="6" w:space="0" w:color="auto"/>
            </w:tcBorders>
            <w:vAlign w:val="center"/>
          </w:tcPr>
          <w:p w:rsidR="00C24528" w:rsidRPr="00E959E6" w:rsidRDefault="00C24528" w:rsidP="00DE2C47">
            <w:pPr>
              <w:widowControl/>
              <w:spacing w:line="300" w:lineRule="exact"/>
              <w:ind w:firstLineChars="0" w:firstLine="0"/>
              <w:jc w:val="center"/>
              <w:rPr>
                <w:sz w:val="21"/>
                <w:szCs w:val="21"/>
              </w:rPr>
            </w:pPr>
            <w:r w:rsidRPr="00E959E6">
              <w:rPr>
                <w:rFonts w:hint="eastAsia"/>
                <w:sz w:val="21"/>
                <w:szCs w:val="21"/>
              </w:rPr>
              <w:t>1</w:t>
            </w:r>
          </w:p>
        </w:tc>
        <w:tc>
          <w:tcPr>
            <w:tcW w:w="942" w:type="dxa"/>
            <w:tcBorders>
              <w:top w:val="single" w:sz="8" w:space="0" w:color="auto"/>
              <w:left w:val="single" w:sz="6" w:space="0" w:color="auto"/>
              <w:bottom w:val="single" w:sz="8" w:space="0" w:color="auto"/>
              <w:right w:val="single" w:sz="6" w:space="0" w:color="auto"/>
            </w:tcBorders>
            <w:vAlign w:val="center"/>
          </w:tcPr>
          <w:p w:rsidR="00C24528" w:rsidRPr="00E959E6" w:rsidRDefault="00C24528" w:rsidP="00DE2C47">
            <w:pPr>
              <w:widowControl/>
              <w:spacing w:line="300" w:lineRule="exact"/>
              <w:ind w:firstLineChars="0" w:firstLine="0"/>
              <w:jc w:val="center"/>
              <w:rPr>
                <w:sz w:val="21"/>
                <w:szCs w:val="21"/>
              </w:rPr>
            </w:pPr>
            <w:r w:rsidRPr="00E959E6">
              <w:rPr>
                <w:rFonts w:hint="eastAsia"/>
                <w:sz w:val="21"/>
                <w:szCs w:val="21"/>
              </w:rPr>
              <w:t>农村环境保护重点工程</w:t>
            </w:r>
          </w:p>
        </w:tc>
        <w:tc>
          <w:tcPr>
            <w:tcW w:w="2352" w:type="dxa"/>
            <w:tcBorders>
              <w:top w:val="single" w:sz="8" w:space="0" w:color="auto"/>
              <w:left w:val="single" w:sz="6" w:space="0" w:color="auto"/>
              <w:bottom w:val="single" w:sz="8" w:space="0" w:color="auto"/>
              <w:right w:val="single" w:sz="6" w:space="0" w:color="auto"/>
            </w:tcBorders>
            <w:vAlign w:val="center"/>
          </w:tcPr>
          <w:p w:rsidR="00C24528" w:rsidRPr="00E959E6" w:rsidRDefault="00C24528" w:rsidP="00DE2C47">
            <w:pPr>
              <w:widowControl/>
              <w:spacing w:line="300" w:lineRule="exact"/>
              <w:ind w:firstLineChars="0" w:firstLine="0"/>
              <w:jc w:val="center"/>
              <w:rPr>
                <w:sz w:val="21"/>
                <w:szCs w:val="21"/>
              </w:rPr>
            </w:pPr>
            <w:r w:rsidRPr="00E959E6">
              <w:rPr>
                <w:rFonts w:hint="eastAsia"/>
                <w:sz w:val="21"/>
                <w:szCs w:val="21"/>
              </w:rPr>
              <w:t>梅州全市农村环境综合整治工程</w:t>
            </w:r>
          </w:p>
        </w:tc>
        <w:tc>
          <w:tcPr>
            <w:tcW w:w="6117" w:type="dxa"/>
            <w:tcBorders>
              <w:top w:val="single" w:sz="8" w:space="0" w:color="auto"/>
              <w:left w:val="single" w:sz="6" w:space="0" w:color="auto"/>
              <w:bottom w:val="single" w:sz="8" w:space="0" w:color="auto"/>
              <w:right w:val="single" w:sz="6" w:space="0" w:color="auto"/>
            </w:tcBorders>
            <w:vAlign w:val="center"/>
          </w:tcPr>
          <w:p w:rsidR="00C24528" w:rsidRPr="00E959E6" w:rsidRDefault="00C24528" w:rsidP="00DE2C47">
            <w:pPr>
              <w:widowControl/>
              <w:spacing w:line="300" w:lineRule="exact"/>
              <w:ind w:firstLineChars="0" w:firstLine="0"/>
              <w:jc w:val="center"/>
              <w:rPr>
                <w:sz w:val="21"/>
                <w:szCs w:val="21"/>
              </w:rPr>
            </w:pPr>
            <w:r w:rsidRPr="00E959E6">
              <w:rPr>
                <w:rFonts w:hint="eastAsia"/>
                <w:sz w:val="21"/>
                <w:szCs w:val="21"/>
              </w:rPr>
              <w:t>农村生产垃圾的收集处理，生产废水的收集处理以及畜禽养殖污染治理工程</w:t>
            </w:r>
          </w:p>
        </w:tc>
        <w:tc>
          <w:tcPr>
            <w:tcW w:w="942" w:type="dxa"/>
            <w:tcBorders>
              <w:top w:val="single" w:sz="8" w:space="0" w:color="auto"/>
              <w:left w:val="single" w:sz="6" w:space="0" w:color="auto"/>
              <w:bottom w:val="single" w:sz="8" w:space="0" w:color="auto"/>
              <w:right w:val="single" w:sz="6" w:space="0" w:color="auto"/>
            </w:tcBorders>
            <w:vAlign w:val="center"/>
          </w:tcPr>
          <w:p w:rsidR="00C24528" w:rsidRPr="00E959E6" w:rsidRDefault="00C24528" w:rsidP="00DE2C47">
            <w:pPr>
              <w:widowControl/>
              <w:spacing w:line="300" w:lineRule="exact"/>
              <w:ind w:firstLineChars="0" w:firstLine="0"/>
              <w:jc w:val="center"/>
              <w:rPr>
                <w:sz w:val="21"/>
                <w:szCs w:val="21"/>
              </w:rPr>
            </w:pPr>
            <w:r w:rsidRPr="00E959E6">
              <w:rPr>
                <w:rFonts w:hint="eastAsia"/>
                <w:sz w:val="21"/>
                <w:szCs w:val="21"/>
              </w:rPr>
              <w:t>新建，部分续建</w:t>
            </w:r>
          </w:p>
        </w:tc>
        <w:tc>
          <w:tcPr>
            <w:tcW w:w="958" w:type="dxa"/>
            <w:tcBorders>
              <w:top w:val="single" w:sz="8" w:space="0" w:color="auto"/>
              <w:left w:val="single" w:sz="6" w:space="0" w:color="auto"/>
              <w:bottom w:val="single" w:sz="8" w:space="0" w:color="auto"/>
              <w:right w:val="single" w:sz="6" w:space="0" w:color="auto"/>
            </w:tcBorders>
            <w:vAlign w:val="center"/>
          </w:tcPr>
          <w:p w:rsidR="00C24528" w:rsidRPr="00E959E6" w:rsidRDefault="00C24528" w:rsidP="00DE2C47">
            <w:pPr>
              <w:widowControl/>
              <w:spacing w:line="300" w:lineRule="exact"/>
              <w:ind w:firstLineChars="0" w:firstLine="0"/>
              <w:jc w:val="center"/>
              <w:rPr>
                <w:sz w:val="21"/>
                <w:szCs w:val="21"/>
              </w:rPr>
            </w:pPr>
            <w:r w:rsidRPr="00E959E6">
              <w:rPr>
                <w:rFonts w:hint="eastAsia"/>
                <w:sz w:val="21"/>
                <w:szCs w:val="21"/>
              </w:rPr>
              <w:t>2016-2020</w:t>
            </w:r>
          </w:p>
        </w:tc>
        <w:tc>
          <w:tcPr>
            <w:tcW w:w="993" w:type="dxa"/>
            <w:tcBorders>
              <w:top w:val="single" w:sz="6" w:space="0" w:color="auto"/>
              <w:left w:val="single" w:sz="6" w:space="0" w:color="auto"/>
              <w:bottom w:val="single" w:sz="6" w:space="0" w:color="auto"/>
              <w:right w:val="single" w:sz="6" w:space="0" w:color="auto"/>
            </w:tcBorders>
            <w:vAlign w:val="center"/>
          </w:tcPr>
          <w:p w:rsidR="00C24528" w:rsidRPr="00E959E6" w:rsidRDefault="00C24528" w:rsidP="00DE2C47">
            <w:pPr>
              <w:widowControl/>
              <w:spacing w:line="300" w:lineRule="exact"/>
              <w:ind w:firstLineChars="0" w:firstLine="0"/>
              <w:jc w:val="center"/>
              <w:rPr>
                <w:sz w:val="21"/>
                <w:szCs w:val="21"/>
              </w:rPr>
            </w:pPr>
            <w:r w:rsidRPr="00E959E6">
              <w:rPr>
                <w:rFonts w:hint="eastAsia"/>
                <w:sz w:val="21"/>
                <w:szCs w:val="21"/>
              </w:rPr>
              <w:t>50000</w:t>
            </w:r>
          </w:p>
        </w:tc>
        <w:tc>
          <w:tcPr>
            <w:tcW w:w="1029" w:type="dxa"/>
            <w:tcBorders>
              <w:top w:val="single" w:sz="6" w:space="0" w:color="auto"/>
              <w:left w:val="single" w:sz="6" w:space="0" w:color="auto"/>
              <w:bottom w:val="single" w:sz="6" w:space="0" w:color="auto"/>
              <w:right w:val="single" w:sz="6" w:space="0" w:color="auto"/>
            </w:tcBorders>
            <w:vAlign w:val="center"/>
          </w:tcPr>
          <w:p w:rsidR="00C24528" w:rsidRPr="00E959E6" w:rsidRDefault="00C24528" w:rsidP="00DE2C47">
            <w:pPr>
              <w:widowControl/>
              <w:spacing w:line="300" w:lineRule="exact"/>
              <w:ind w:firstLineChars="0" w:firstLine="0"/>
              <w:jc w:val="center"/>
              <w:rPr>
                <w:sz w:val="21"/>
                <w:szCs w:val="21"/>
              </w:rPr>
            </w:pPr>
            <w:r w:rsidRPr="00E959E6">
              <w:rPr>
                <w:rFonts w:hint="eastAsia"/>
                <w:sz w:val="21"/>
                <w:szCs w:val="21"/>
              </w:rPr>
              <w:t>50000</w:t>
            </w:r>
          </w:p>
        </w:tc>
      </w:tr>
      <w:tr w:rsidR="00E959E6" w:rsidRPr="00E959E6" w:rsidTr="0052714C">
        <w:trPr>
          <w:trHeight w:val="400"/>
          <w:jc w:val="center"/>
        </w:trPr>
        <w:tc>
          <w:tcPr>
            <w:tcW w:w="567" w:type="dxa"/>
            <w:tcBorders>
              <w:top w:val="single" w:sz="8" w:space="0" w:color="auto"/>
              <w:left w:val="single" w:sz="8" w:space="0" w:color="auto"/>
              <w:bottom w:val="single" w:sz="8" w:space="0" w:color="auto"/>
              <w:right w:val="single" w:sz="6" w:space="0" w:color="auto"/>
            </w:tcBorders>
            <w:vAlign w:val="center"/>
          </w:tcPr>
          <w:p w:rsidR="00C24528" w:rsidRPr="00E959E6" w:rsidRDefault="00C24528" w:rsidP="00DE2C47">
            <w:pPr>
              <w:widowControl/>
              <w:spacing w:line="300" w:lineRule="exact"/>
              <w:ind w:firstLineChars="0" w:firstLine="0"/>
              <w:jc w:val="center"/>
              <w:rPr>
                <w:sz w:val="21"/>
                <w:szCs w:val="21"/>
              </w:rPr>
            </w:pPr>
            <w:r w:rsidRPr="00E959E6">
              <w:rPr>
                <w:rFonts w:hint="eastAsia"/>
                <w:sz w:val="21"/>
                <w:szCs w:val="21"/>
              </w:rPr>
              <w:t>2</w:t>
            </w:r>
          </w:p>
        </w:tc>
        <w:tc>
          <w:tcPr>
            <w:tcW w:w="942" w:type="dxa"/>
            <w:tcBorders>
              <w:top w:val="single" w:sz="8" w:space="0" w:color="auto"/>
              <w:left w:val="single" w:sz="6" w:space="0" w:color="auto"/>
              <w:bottom w:val="single" w:sz="8" w:space="0" w:color="auto"/>
              <w:right w:val="single" w:sz="6" w:space="0" w:color="auto"/>
            </w:tcBorders>
            <w:vAlign w:val="center"/>
          </w:tcPr>
          <w:p w:rsidR="00C24528" w:rsidRPr="00E959E6" w:rsidRDefault="00C24528" w:rsidP="00DE2C47">
            <w:pPr>
              <w:widowControl/>
              <w:spacing w:line="300" w:lineRule="exact"/>
              <w:ind w:firstLineChars="0" w:firstLine="0"/>
              <w:jc w:val="center"/>
              <w:rPr>
                <w:sz w:val="21"/>
                <w:szCs w:val="21"/>
              </w:rPr>
            </w:pPr>
            <w:r w:rsidRPr="00E959E6">
              <w:rPr>
                <w:rFonts w:hint="eastAsia"/>
                <w:sz w:val="21"/>
                <w:szCs w:val="21"/>
              </w:rPr>
              <w:t>土壤污染防治</w:t>
            </w:r>
          </w:p>
        </w:tc>
        <w:tc>
          <w:tcPr>
            <w:tcW w:w="2352" w:type="dxa"/>
            <w:tcBorders>
              <w:top w:val="single" w:sz="8" w:space="0" w:color="auto"/>
              <w:left w:val="single" w:sz="6" w:space="0" w:color="auto"/>
              <w:bottom w:val="single" w:sz="8" w:space="0" w:color="auto"/>
              <w:right w:val="single" w:sz="6" w:space="0" w:color="auto"/>
            </w:tcBorders>
            <w:vAlign w:val="center"/>
          </w:tcPr>
          <w:p w:rsidR="00C24528" w:rsidRPr="00E959E6" w:rsidRDefault="00C24528" w:rsidP="00DE2C47">
            <w:pPr>
              <w:widowControl/>
              <w:spacing w:line="300" w:lineRule="exact"/>
              <w:ind w:firstLineChars="0" w:firstLine="0"/>
              <w:jc w:val="center"/>
              <w:rPr>
                <w:sz w:val="21"/>
                <w:szCs w:val="21"/>
              </w:rPr>
            </w:pPr>
            <w:r w:rsidRPr="00E959E6">
              <w:rPr>
                <w:rFonts w:hint="eastAsia"/>
                <w:sz w:val="21"/>
                <w:szCs w:val="21"/>
              </w:rPr>
              <w:t>重点区域土壤环境评估和污染修复</w:t>
            </w:r>
          </w:p>
        </w:tc>
        <w:tc>
          <w:tcPr>
            <w:tcW w:w="6117" w:type="dxa"/>
            <w:tcBorders>
              <w:top w:val="single" w:sz="8" w:space="0" w:color="auto"/>
              <w:left w:val="single" w:sz="6" w:space="0" w:color="auto"/>
              <w:bottom w:val="single" w:sz="8" w:space="0" w:color="auto"/>
              <w:right w:val="single" w:sz="6" w:space="0" w:color="auto"/>
            </w:tcBorders>
            <w:vAlign w:val="center"/>
          </w:tcPr>
          <w:p w:rsidR="00C24528" w:rsidRPr="00E959E6" w:rsidRDefault="00C24528" w:rsidP="00DE2C47">
            <w:pPr>
              <w:widowControl/>
              <w:spacing w:line="300" w:lineRule="exact"/>
              <w:ind w:firstLineChars="0" w:firstLine="0"/>
              <w:jc w:val="center"/>
              <w:rPr>
                <w:sz w:val="21"/>
                <w:szCs w:val="21"/>
              </w:rPr>
            </w:pPr>
            <w:r w:rsidRPr="00E959E6">
              <w:rPr>
                <w:rFonts w:hint="eastAsia"/>
                <w:sz w:val="21"/>
                <w:szCs w:val="21"/>
              </w:rPr>
              <w:t>梅州市明珠冶炼有限公司等重点关停、搬迁企业土壤环境评估和污染修复工程</w:t>
            </w:r>
          </w:p>
        </w:tc>
        <w:tc>
          <w:tcPr>
            <w:tcW w:w="942" w:type="dxa"/>
            <w:tcBorders>
              <w:top w:val="single" w:sz="8" w:space="0" w:color="auto"/>
              <w:left w:val="single" w:sz="6" w:space="0" w:color="auto"/>
              <w:bottom w:val="single" w:sz="8" w:space="0" w:color="auto"/>
              <w:right w:val="single" w:sz="6" w:space="0" w:color="auto"/>
            </w:tcBorders>
            <w:vAlign w:val="center"/>
          </w:tcPr>
          <w:p w:rsidR="00C24528" w:rsidRPr="00E959E6" w:rsidRDefault="00C24528" w:rsidP="00DE2C47">
            <w:pPr>
              <w:widowControl/>
              <w:spacing w:line="300" w:lineRule="exact"/>
              <w:ind w:firstLineChars="0" w:firstLine="0"/>
              <w:jc w:val="center"/>
              <w:rPr>
                <w:sz w:val="21"/>
                <w:szCs w:val="21"/>
              </w:rPr>
            </w:pPr>
            <w:r w:rsidRPr="00E959E6">
              <w:rPr>
                <w:rFonts w:hint="eastAsia"/>
                <w:sz w:val="21"/>
                <w:szCs w:val="21"/>
              </w:rPr>
              <w:t>实施中</w:t>
            </w:r>
          </w:p>
        </w:tc>
        <w:tc>
          <w:tcPr>
            <w:tcW w:w="958" w:type="dxa"/>
            <w:tcBorders>
              <w:top w:val="single" w:sz="8" w:space="0" w:color="auto"/>
              <w:left w:val="single" w:sz="6" w:space="0" w:color="auto"/>
              <w:bottom w:val="single" w:sz="8" w:space="0" w:color="auto"/>
              <w:right w:val="single" w:sz="6" w:space="0" w:color="auto"/>
            </w:tcBorders>
            <w:vAlign w:val="center"/>
          </w:tcPr>
          <w:p w:rsidR="00C24528" w:rsidRPr="00E959E6" w:rsidRDefault="00C24528" w:rsidP="00DE2C47">
            <w:pPr>
              <w:widowControl/>
              <w:spacing w:line="300" w:lineRule="exact"/>
              <w:ind w:firstLineChars="0" w:firstLine="0"/>
              <w:jc w:val="center"/>
              <w:rPr>
                <w:sz w:val="21"/>
                <w:szCs w:val="21"/>
              </w:rPr>
            </w:pPr>
            <w:r w:rsidRPr="00E959E6">
              <w:rPr>
                <w:rFonts w:hint="eastAsia"/>
                <w:sz w:val="21"/>
                <w:szCs w:val="21"/>
              </w:rPr>
              <w:t>2015-2020</w:t>
            </w:r>
          </w:p>
        </w:tc>
        <w:tc>
          <w:tcPr>
            <w:tcW w:w="993" w:type="dxa"/>
            <w:tcBorders>
              <w:top w:val="single" w:sz="6" w:space="0" w:color="auto"/>
              <w:left w:val="single" w:sz="6" w:space="0" w:color="auto"/>
              <w:bottom w:val="single" w:sz="6" w:space="0" w:color="auto"/>
              <w:right w:val="single" w:sz="6" w:space="0" w:color="auto"/>
            </w:tcBorders>
            <w:vAlign w:val="center"/>
          </w:tcPr>
          <w:p w:rsidR="00C24528" w:rsidRPr="00E959E6" w:rsidRDefault="00C24528" w:rsidP="00DE2C47">
            <w:pPr>
              <w:widowControl/>
              <w:spacing w:line="300" w:lineRule="exact"/>
              <w:ind w:firstLineChars="0" w:firstLine="0"/>
              <w:jc w:val="center"/>
              <w:rPr>
                <w:sz w:val="21"/>
                <w:szCs w:val="21"/>
              </w:rPr>
            </w:pPr>
            <w:r w:rsidRPr="00E959E6">
              <w:rPr>
                <w:rFonts w:hint="eastAsia"/>
                <w:sz w:val="21"/>
                <w:szCs w:val="21"/>
              </w:rPr>
              <w:t>20000</w:t>
            </w:r>
          </w:p>
        </w:tc>
        <w:tc>
          <w:tcPr>
            <w:tcW w:w="1029" w:type="dxa"/>
            <w:tcBorders>
              <w:top w:val="single" w:sz="6" w:space="0" w:color="auto"/>
              <w:left w:val="single" w:sz="6" w:space="0" w:color="auto"/>
              <w:bottom w:val="single" w:sz="6" w:space="0" w:color="auto"/>
              <w:right w:val="single" w:sz="6" w:space="0" w:color="auto"/>
            </w:tcBorders>
            <w:vAlign w:val="center"/>
          </w:tcPr>
          <w:p w:rsidR="00C24528" w:rsidRPr="00E959E6" w:rsidRDefault="00C24528" w:rsidP="00DE2C47">
            <w:pPr>
              <w:widowControl/>
              <w:spacing w:line="300" w:lineRule="exact"/>
              <w:ind w:firstLineChars="0" w:firstLine="0"/>
              <w:jc w:val="center"/>
              <w:rPr>
                <w:sz w:val="21"/>
                <w:szCs w:val="21"/>
              </w:rPr>
            </w:pPr>
            <w:r w:rsidRPr="00E959E6">
              <w:rPr>
                <w:rFonts w:hint="eastAsia"/>
                <w:sz w:val="21"/>
                <w:szCs w:val="21"/>
              </w:rPr>
              <w:t>20000</w:t>
            </w:r>
          </w:p>
        </w:tc>
      </w:tr>
      <w:tr w:rsidR="00E959E6" w:rsidRPr="00E959E6" w:rsidTr="0052714C">
        <w:trPr>
          <w:trHeight w:val="400"/>
          <w:jc w:val="center"/>
        </w:trPr>
        <w:tc>
          <w:tcPr>
            <w:tcW w:w="567" w:type="dxa"/>
            <w:tcBorders>
              <w:top w:val="single" w:sz="8" w:space="0" w:color="auto"/>
              <w:left w:val="single" w:sz="8" w:space="0" w:color="auto"/>
              <w:bottom w:val="single" w:sz="8" w:space="0" w:color="auto"/>
              <w:right w:val="single" w:sz="6" w:space="0" w:color="auto"/>
            </w:tcBorders>
            <w:vAlign w:val="center"/>
          </w:tcPr>
          <w:p w:rsidR="00C24528" w:rsidRPr="00E959E6" w:rsidRDefault="00C24528" w:rsidP="00DE2C47">
            <w:pPr>
              <w:widowControl/>
              <w:spacing w:line="300" w:lineRule="exact"/>
              <w:ind w:firstLineChars="0" w:firstLine="0"/>
              <w:jc w:val="center"/>
              <w:rPr>
                <w:sz w:val="21"/>
                <w:szCs w:val="21"/>
              </w:rPr>
            </w:pPr>
            <w:r w:rsidRPr="00E959E6">
              <w:rPr>
                <w:rFonts w:hint="eastAsia"/>
                <w:sz w:val="21"/>
                <w:szCs w:val="21"/>
              </w:rPr>
              <w:t>3</w:t>
            </w:r>
          </w:p>
        </w:tc>
        <w:tc>
          <w:tcPr>
            <w:tcW w:w="942" w:type="dxa"/>
            <w:tcBorders>
              <w:top w:val="single" w:sz="8" w:space="0" w:color="auto"/>
              <w:left w:val="single" w:sz="6" w:space="0" w:color="auto"/>
              <w:bottom w:val="single" w:sz="8" w:space="0" w:color="auto"/>
              <w:right w:val="single" w:sz="6" w:space="0" w:color="auto"/>
            </w:tcBorders>
            <w:vAlign w:val="center"/>
          </w:tcPr>
          <w:p w:rsidR="00C24528" w:rsidRPr="00E959E6" w:rsidRDefault="00C24528" w:rsidP="00DE2C47">
            <w:pPr>
              <w:widowControl/>
              <w:spacing w:line="300" w:lineRule="exact"/>
              <w:ind w:firstLineChars="0" w:firstLine="0"/>
              <w:jc w:val="center"/>
              <w:rPr>
                <w:sz w:val="21"/>
                <w:szCs w:val="21"/>
              </w:rPr>
            </w:pPr>
            <w:r w:rsidRPr="00E959E6">
              <w:rPr>
                <w:rFonts w:hint="eastAsia"/>
                <w:sz w:val="21"/>
                <w:szCs w:val="21"/>
              </w:rPr>
              <w:t>矿山治理</w:t>
            </w:r>
          </w:p>
        </w:tc>
        <w:tc>
          <w:tcPr>
            <w:tcW w:w="2352" w:type="dxa"/>
            <w:tcBorders>
              <w:top w:val="single" w:sz="8" w:space="0" w:color="auto"/>
              <w:left w:val="single" w:sz="6" w:space="0" w:color="auto"/>
              <w:bottom w:val="single" w:sz="8" w:space="0" w:color="auto"/>
              <w:right w:val="single" w:sz="6" w:space="0" w:color="auto"/>
            </w:tcBorders>
            <w:vAlign w:val="center"/>
          </w:tcPr>
          <w:p w:rsidR="00C24528" w:rsidRPr="00E959E6" w:rsidRDefault="00C24528" w:rsidP="00DE2C47">
            <w:pPr>
              <w:widowControl/>
              <w:spacing w:line="300" w:lineRule="exact"/>
              <w:ind w:firstLineChars="0" w:firstLine="0"/>
              <w:jc w:val="center"/>
              <w:rPr>
                <w:sz w:val="21"/>
                <w:szCs w:val="21"/>
              </w:rPr>
            </w:pPr>
            <w:r w:rsidRPr="00E959E6">
              <w:rPr>
                <w:rFonts w:hint="eastAsia"/>
                <w:sz w:val="21"/>
                <w:szCs w:val="21"/>
              </w:rPr>
              <w:t>矿山治理</w:t>
            </w:r>
          </w:p>
        </w:tc>
        <w:tc>
          <w:tcPr>
            <w:tcW w:w="6117" w:type="dxa"/>
            <w:tcBorders>
              <w:top w:val="single" w:sz="8" w:space="0" w:color="auto"/>
              <w:left w:val="single" w:sz="6" w:space="0" w:color="auto"/>
              <w:bottom w:val="single" w:sz="8" w:space="0" w:color="auto"/>
              <w:right w:val="single" w:sz="6" w:space="0" w:color="auto"/>
            </w:tcBorders>
            <w:vAlign w:val="center"/>
          </w:tcPr>
          <w:p w:rsidR="00C24528" w:rsidRPr="00E959E6" w:rsidRDefault="00C24528" w:rsidP="00DE2C47">
            <w:pPr>
              <w:widowControl/>
              <w:spacing w:line="300" w:lineRule="exact"/>
              <w:ind w:firstLineChars="0" w:firstLine="0"/>
              <w:jc w:val="center"/>
              <w:rPr>
                <w:sz w:val="21"/>
                <w:szCs w:val="21"/>
              </w:rPr>
            </w:pPr>
            <w:r w:rsidRPr="00E959E6">
              <w:rPr>
                <w:rFonts w:hint="eastAsia"/>
                <w:sz w:val="21"/>
                <w:szCs w:val="21"/>
              </w:rPr>
              <w:t>梅州市矿区污染治理和生态修复工程（隆文镇、新铺、文福、蓝坊矿区等）、稀土矿矿区环境综合整治（包括平远仁居、大埔三河等）、全市煤矿关闭区生态治理、建材行业矿区生态整治、有色金属矿区生态整治（包括五华白石嶂矿区等）、黑色金属矿区环境综合整治（包括东石铁矿、尖山铁矿、合水上官铁矿</w:t>
            </w:r>
            <w:r w:rsidR="00C3342F" w:rsidRPr="00E959E6">
              <w:rPr>
                <w:rFonts w:hint="eastAsia"/>
                <w:sz w:val="21"/>
                <w:szCs w:val="21"/>
              </w:rPr>
              <w:t>、铁山嶂铁矿</w:t>
            </w:r>
            <w:r w:rsidRPr="00E959E6">
              <w:rPr>
                <w:rFonts w:hint="eastAsia"/>
                <w:sz w:val="21"/>
                <w:szCs w:val="21"/>
              </w:rPr>
              <w:t>等）</w:t>
            </w:r>
          </w:p>
        </w:tc>
        <w:tc>
          <w:tcPr>
            <w:tcW w:w="942" w:type="dxa"/>
            <w:tcBorders>
              <w:top w:val="single" w:sz="8" w:space="0" w:color="auto"/>
              <w:left w:val="single" w:sz="6" w:space="0" w:color="auto"/>
              <w:bottom w:val="single" w:sz="8" w:space="0" w:color="auto"/>
              <w:right w:val="single" w:sz="6" w:space="0" w:color="auto"/>
            </w:tcBorders>
            <w:vAlign w:val="center"/>
          </w:tcPr>
          <w:p w:rsidR="00C24528" w:rsidRPr="00E959E6" w:rsidRDefault="00C24528" w:rsidP="00DE2C47">
            <w:pPr>
              <w:widowControl/>
              <w:spacing w:line="300" w:lineRule="exact"/>
              <w:ind w:firstLineChars="0" w:firstLine="0"/>
              <w:jc w:val="center"/>
              <w:rPr>
                <w:sz w:val="21"/>
                <w:szCs w:val="21"/>
              </w:rPr>
            </w:pPr>
            <w:r w:rsidRPr="00E959E6">
              <w:rPr>
                <w:rFonts w:hint="eastAsia"/>
                <w:sz w:val="21"/>
                <w:szCs w:val="21"/>
              </w:rPr>
              <w:t>实施中</w:t>
            </w:r>
          </w:p>
        </w:tc>
        <w:tc>
          <w:tcPr>
            <w:tcW w:w="958" w:type="dxa"/>
            <w:tcBorders>
              <w:top w:val="single" w:sz="8" w:space="0" w:color="auto"/>
              <w:left w:val="single" w:sz="6" w:space="0" w:color="auto"/>
              <w:bottom w:val="single" w:sz="8" w:space="0" w:color="auto"/>
              <w:right w:val="single" w:sz="6" w:space="0" w:color="auto"/>
            </w:tcBorders>
            <w:vAlign w:val="center"/>
          </w:tcPr>
          <w:p w:rsidR="00C24528" w:rsidRPr="00E959E6" w:rsidRDefault="00C24528" w:rsidP="00DE2C47">
            <w:pPr>
              <w:widowControl/>
              <w:spacing w:line="300" w:lineRule="exact"/>
              <w:ind w:firstLineChars="0" w:firstLine="0"/>
              <w:jc w:val="center"/>
              <w:rPr>
                <w:sz w:val="21"/>
                <w:szCs w:val="21"/>
              </w:rPr>
            </w:pPr>
            <w:r w:rsidRPr="00E959E6">
              <w:rPr>
                <w:sz w:val="21"/>
                <w:szCs w:val="21"/>
              </w:rPr>
              <w:t>2011-2020</w:t>
            </w:r>
          </w:p>
        </w:tc>
        <w:tc>
          <w:tcPr>
            <w:tcW w:w="993" w:type="dxa"/>
            <w:tcBorders>
              <w:top w:val="single" w:sz="6" w:space="0" w:color="auto"/>
              <w:left w:val="single" w:sz="6" w:space="0" w:color="auto"/>
              <w:bottom w:val="single" w:sz="6" w:space="0" w:color="auto"/>
              <w:right w:val="single" w:sz="6" w:space="0" w:color="auto"/>
            </w:tcBorders>
            <w:vAlign w:val="center"/>
          </w:tcPr>
          <w:p w:rsidR="00C24528" w:rsidRPr="00E959E6" w:rsidRDefault="00C3342F" w:rsidP="00DE2C47">
            <w:pPr>
              <w:widowControl/>
              <w:spacing w:line="300" w:lineRule="exact"/>
              <w:ind w:firstLineChars="0" w:firstLine="0"/>
              <w:jc w:val="center"/>
              <w:rPr>
                <w:sz w:val="21"/>
                <w:szCs w:val="21"/>
              </w:rPr>
            </w:pPr>
            <w:r w:rsidRPr="00E959E6">
              <w:rPr>
                <w:rFonts w:hint="eastAsia"/>
                <w:sz w:val="21"/>
                <w:szCs w:val="21"/>
              </w:rPr>
              <w:t>61</w:t>
            </w:r>
            <w:r w:rsidR="00C24528" w:rsidRPr="00E959E6">
              <w:rPr>
                <w:sz w:val="21"/>
                <w:szCs w:val="21"/>
              </w:rPr>
              <w:t>000</w:t>
            </w:r>
          </w:p>
        </w:tc>
        <w:tc>
          <w:tcPr>
            <w:tcW w:w="1029" w:type="dxa"/>
            <w:tcBorders>
              <w:top w:val="single" w:sz="6" w:space="0" w:color="auto"/>
              <w:left w:val="single" w:sz="6" w:space="0" w:color="auto"/>
              <w:bottom w:val="single" w:sz="6" w:space="0" w:color="auto"/>
              <w:right w:val="single" w:sz="6" w:space="0" w:color="auto"/>
            </w:tcBorders>
            <w:vAlign w:val="center"/>
          </w:tcPr>
          <w:p w:rsidR="00C24528" w:rsidRPr="00E959E6" w:rsidRDefault="00C24528" w:rsidP="00C3342F">
            <w:pPr>
              <w:widowControl/>
              <w:spacing w:line="300" w:lineRule="exact"/>
              <w:ind w:firstLineChars="0" w:firstLine="0"/>
              <w:jc w:val="center"/>
              <w:rPr>
                <w:sz w:val="21"/>
                <w:szCs w:val="21"/>
              </w:rPr>
            </w:pPr>
            <w:r w:rsidRPr="00E959E6">
              <w:rPr>
                <w:sz w:val="21"/>
                <w:szCs w:val="21"/>
              </w:rPr>
              <w:t>5</w:t>
            </w:r>
            <w:r w:rsidR="00C3342F" w:rsidRPr="00E959E6">
              <w:rPr>
                <w:rFonts w:hint="eastAsia"/>
                <w:sz w:val="21"/>
                <w:szCs w:val="21"/>
              </w:rPr>
              <w:t>9</w:t>
            </w:r>
            <w:r w:rsidRPr="00E959E6">
              <w:rPr>
                <w:sz w:val="21"/>
                <w:szCs w:val="21"/>
              </w:rPr>
              <w:t>000</w:t>
            </w:r>
          </w:p>
        </w:tc>
      </w:tr>
      <w:tr w:rsidR="00E959E6" w:rsidRPr="00E959E6" w:rsidTr="0052714C">
        <w:trPr>
          <w:trHeight w:val="400"/>
          <w:jc w:val="center"/>
        </w:trPr>
        <w:tc>
          <w:tcPr>
            <w:tcW w:w="567" w:type="dxa"/>
            <w:tcBorders>
              <w:top w:val="single" w:sz="8" w:space="0" w:color="auto"/>
              <w:left w:val="single" w:sz="8" w:space="0" w:color="auto"/>
              <w:right w:val="single" w:sz="6" w:space="0" w:color="auto"/>
            </w:tcBorders>
            <w:vAlign w:val="center"/>
          </w:tcPr>
          <w:p w:rsidR="00E93B5C" w:rsidRPr="00E959E6" w:rsidRDefault="00EF5DB1" w:rsidP="00DE2C47">
            <w:pPr>
              <w:widowControl/>
              <w:spacing w:line="300" w:lineRule="exact"/>
              <w:ind w:firstLineChars="0" w:firstLine="0"/>
              <w:jc w:val="center"/>
              <w:rPr>
                <w:sz w:val="21"/>
                <w:szCs w:val="21"/>
              </w:rPr>
            </w:pPr>
            <w:r w:rsidRPr="00E959E6">
              <w:rPr>
                <w:rFonts w:hint="eastAsia"/>
                <w:sz w:val="21"/>
                <w:szCs w:val="21"/>
              </w:rPr>
              <w:t>4</w:t>
            </w:r>
          </w:p>
        </w:tc>
        <w:tc>
          <w:tcPr>
            <w:tcW w:w="942" w:type="dxa"/>
            <w:vMerge w:val="restart"/>
            <w:tcBorders>
              <w:top w:val="single" w:sz="8" w:space="0" w:color="auto"/>
              <w:left w:val="single" w:sz="6" w:space="0" w:color="auto"/>
              <w:right w:val="single" w:sz="6" w:space="0" w:color="auto"/>
            </w:tcBorders>
            <w:vAlign w:val="center"/>
          </w:tcPr>
          <w:p w:rsidR="00E93B5C" w:rsidRPr="00E959E6" w:rsidRDefault="00E93B5C" w:rsidP="00DE2C47">
            <w:pPr>
              <w:widowControl/>
              <w:spacing w:line="300" w:lineRule="exact"/>
              <w:ind w:firstLineChars="0" w:firstLine="0"/>
              <w:jc w:val="center"/>
              <w:rPr>
                <w:sz w:val="21"/>
                <w:szCs w:val="21"/>
              </w:rPr>
            </w:pPr>
            <w:r w:rsidRPr="00E959E6">
              <w:rPr>
                <w:rFonts w:hint="eastAsia"/>
                <w:sz w:val="21"/>
                <w:szCs w:val="21"/>
              </w:rPr>
              <w:t>水土保持</w:t>
            </w:r>
          </w:p>
        </w:tc>
        <w:tc>
          <w:tcPr>
            <w:tcW w:w="2352" w:type="dxa"/>
            <w:tcBorders>
              <w:top w:val="single" w:sz="8" w:space="0" w:color="auto"/>
              <w:left w:val="single" w:sz="6" w:space="0" w:color="auto"/>
              <w:bottom w:val="single" w:sz="8" w:space="0" w:color="auto"/>
              <w:right w:val="single" w:sz="6" w:space="0" w:color="auto"/>
            </w:tcBorders>
            <w:vAlign w:val="center"/>
          </w:tcPr>
          <w:p w:rsidR="00E93B5C" w:rsidRPr="00E959E6" w:rsidRDefault="00E93B5C" w:rsidP="00372EB5">
            <w:pPr>
              <w:widowControl/>
              <w:spacing w:line="300" w:lineRule="exact"/>
              <w:ind w:firstLineChars="0" w:firstLine="0"/>
              <w:jc w:val="center"/>
              <w:rPr>
                <w:sz w:val="21"/>
                <w:szCs w:val="21"/>
              </w:rPr>
            </w:pPr>
            <w:r w:rsidRPr="00E959E6">
              <w:rPr>
                <w:rFonts w:hint="eastAsia"/>
                <w:sz w:val="21"/>
                <w:szCs w:val="21"/>
              </w:rPr>
              <w:t>大埔县西河镇水土保持项目</w:t>
            </w:r>
          </w:p>
        </w:tc>
        <w:tc>
          <w:tcPr>
            <w:tcW w:w="6117" w:type="dxa"/>
            <w:tcBorders>
              <w:top w:val="single" w:sz="8" w:space="0" w:color="auto"/>
              <w:left w:val="single" w:sz="6" w:space="0" w:color="auto"/>
              <w:bottom w:val="single" w:sz="8" w:space="0" w:color="auto"/>
              <w:right w:val="single" w:sz="6" w:space="0" w:color="auto"/>
            </w:tcBorders>
            <w:vAlign w:val="center"/>
          </w:tcPr>
          <w:p w:rsidR="00E93B5C" w:rsidRPr="00E959E6" w:rsidRDefault="00E93B5C" w:rsidP="00DE2C47">
            <w:pPr>
              <w:widowControl/>
              <w:spacing w:line="300" w:lineRule="exact"/>
              <w:ind w:firstLineChars="0" w:firstLine="0"/>
              <w:jc w:val="center"/>
              <w:rPr>
                <w:sz w:val="21"/>
                <w:szCs w:val="21"/>
              </w:rPr>
            </w:pPr>
            <w:r w:rsidRPr="00E959E6">
              <w:rPr>
                <w:rFonts w:hint="eastAsia"/>
                <w:sz w:val="21"/>
                <w:szCs w:val="21"/>
              </w:rPr>
              <w:t>治理漳溪河流域沿河村落的水土流失；修复基本农田；发展经济林果</w:t>
            </w:r>
          </w:p>
        </w:tc>
        <w:tc>
          <w:tcPr>
            <w:tcW w:w="942" w:type="dxa"/>
            <w:tcBorders>
              <w:top w:val="single" w:sz="8" w:space="0" w:color="auto"/>
              <w:left w:val="single" w:sz="6" w:space="0" w:color="auto"/>
              <w:bottom w:val="single" w:sz="8" w:space="0" w:color="auto"/>
              <w:right w:val="single" w:sz="6" w:space="0" w:color="auto"/>
            </w:tcBorders>
            <w:vAlign w:val="center"/>
          </w:tcPr>
          <w:p w:rsidR="00E93B5C" w:rsidRPr="00E959E6" w:rsidRDefault="00E93B5C" w:rsidP="00DE2C47">
            <w:pPr>
              <w:widowControl/>
              <w:spacing w:line="300" w:lineRule="exact"/>
              <w:ind w:firstLineChars="0" w:firstLine="0"/>
              <w:jc w:val="center"/>
              <w:rPr>
                <w:sz w:val="21"/>
                <w:szCs w:val="21"/>
              </w:rPr>
            </w:pPr>
            <w:r w:rsidRPr="00E959E6">
              <w:rPr>
                <w:rFonts w:hint="eastAsia"/>
                <w:sz w:val="21"/>
                <w:szCs w:val="21"/>
              </w:rPr>
              <w:t>新建</w:t>
            </w:r>
          </w:p>
        </w:tc>
        <w:tc>
          <w:tcPr>
            <w:tcW w:w="958" w:type="dxa"/>
            <w:tcBorders>
              <w:top w:val="single" w:sz="8" w:space="0" w:color="auto"/>
              <w:left w:val="single" w:sz="6" w:space="0" w:color="auto"/>
              <w:bottom w:val="single" w:sz="8" w:space="0" w:color="auto"/>
              <w:right w:val="single" w:sz="6" w:space="0" w:color="auto"/>
            </w:tcBorders>
            <w:vAlign w:val="center"/>
          </w:tcPr>
          <w:p w:rsidR="00E93B5C" w:rsidRPr="00E959E6" w:rsidRDefault="00E93B5C" w:rsidP="00DE2C47">
            <w:pPr>
              <w:widowControl/>
              <w:spacing w:line="300" w:lineRule="exact"/>
              <w:ind w:firstLineChars="0" w:firstLine="0"/>
              <w:jc w:val="center"/>
              <w:rPr>
                <w:sz w:val="21"/>
                <w:szCs w:val="21"/>
              </w:rPr>
            </w:pPr>
            <w:r w:rsidRPr="00E959E6">
              <w:rPr>
                <w:rFonts w:hint="eastAsia"/>
                <w:sz w:val="21"/>
                <w:szCs w:val="21"/>
              </w:rPr>
              <w:t>2016-2020</w:t>
            </w:r>
          </w:p>
        </w:tc>
        <w:tc>
          <w:tcPr>
            <w:tcW w:w="993" w:type="dxa"/>
            <w:tcBorders>
              <w:top w:val="single" w:sz="6" w:space="0" w:color="auto"/>
              <w:left w:val="single" w:sz="6" w:space="0" w:color="auto"/>
              <w:bottom w:val="single" w:sz="6" w:space="0" w:color="auto"/>
              <w:right w:val="single" w:sz="6" w:space="0" w:color="auto"/>
            </w:tcBorders>
            <w:vAlign w:val="center"/>
          </w:tcPr>
          <w:p w:rsidR="00E93B5C" w:rsidRPr="00E959E6" w:rsidRDefault="00E93B5C" w:rsidP="00DE2C47">
            <w:pPr>
              <w:widowControl/>
              <w:spacing w:line="300" w:lineRule="exact"/>
              <w:ind w:firstLineChars="0" w:firstLine="0"/>
              <w:jc w:val="center"/>
              <w:rPr>
                <w:sz w:val="21"/>
                <w:szCs w:val="21"/>
              </w:rPr>
            </w:pPr>
            <w:r w:rsidRPr="00E959E6">
              <w:rPr>
                <w:rFonts w:hint="eastAsia"/>
                <w:sz w:val="21"/>
                <w:szCs w:val="21"/>
              </w:rPr>
              <w:t xml:space="preserve">10000 </w:t>
            </w:r>
          </w:p>
        </w:tc>
        <w:tc>
          <w:tcPr>
            <w:tcW w:w="1029" w:type="dxa"/>
            <w:tcBorders>
              <w:top w:val="single" w:sz="6" w:space="0" w:color="auto"/>
              <w:left w:val="single" w:sz="6" w:space="0" w:color="auto"/>
              <w:bottom w:val="single" w:sz="6" w:space="0" w:color="auto"/>
              <w:right w:val="single" w:sz="6" w:space="0" w:color="auto"/>
            </w:tcBorders>
            <w:vAlign w:val="center"/>
          </w:tcPr>
          <w:p w:rsidR="00E93B5C" w:rsidRPr="00E959E6" w:rsidRDefault="00E93B5C" w:rsidP="00DE2C47">
            <w:pPr>
              <w:widowControl/>
              <w:spacing w:line="300" w:lineRule="exact"/>
              <w:ind w:firstLineChars="0" w:firstLine="0"/>
              <w:jc w:val="center"/>
              <w:rPr>
                <w:sz w:val="21"/>
                <w:szCs w:val="21"/>
              </w:rPr>
            </w:pPr>
            <w:r w:rsidRPr="00E959E6">
              <w:rPr>
                <w:rFonts w:hint="eastAsia"/>
                <w:sz w:val="21"/>
                <w:szCs w:val="21"/>
              </w:rPr>
              <w:t xml:space="preserve">10000 </w:t>
            </w:r>
          </w:p>
        </w:tc>
      </w:tr>
      <w:tr w:rsidR="002E521F" w:rsidRPr="00E959E6" w:rsidTr="0052714C">
        <w:trPr>
          <w:trHeight w:val="400"/>
          <w:jc w:val="center"/>
        </w:trPr>
        <w:tc>
          <w:tcPr>
            <w:tcW w:w="567" w:type="dxa"/>
            <w:tcBorders>
              <w:left w:val="single" w:sz="8" w:space="0" w:color="auto"/>
              <w:bottom w:val="single" w:sz="8" w:space="0" w:color="auto"/>
              <w:right w:val="single" w:sz="6" w:space="0" w:color="auto"/>
            </w:tcBorders>
            <w:vAlign w:val="center"/>
          </w:tcPr>
          <w:p w:rsidR="002E521F" w:rsidRPr="00E959E6" w:rsidRDefault="002E521F" w:rsidP="00843578">
            <w:pPr>
              <w:widowControl/>
              <w:spacing w:line="300" w:lineRule="exact"/>
              <w:ind w:firstLineChars="0" w:firstLine="0"/>
              <w:jc w:val="center"/>
              <w:rPr>
                <w:sz w:val="21"/>
                <w:szCs w:val="21"/>
              </w:rPr>
            </w:pPr>
            <w:r w:rsidRPr="00E959E6">
              <w:rPr>
                <w:rFonts w:hint="eastAsia"/>
                <w:sz w:val="21"/>
                <w:szCs w:val="21"/>
              </w:rPr>
              <w:t>5</w:t>
            </w:r>
          </w:p>
        </w:tc>
        <w:tc>
          <w:tcPr>
            <w:tcW w:w="942" w:type="dxa"/>
            <w:vMerge/>
            <w:tcBorders>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p>
        </w:tc>
        <w:tc>
          <w:tcPr>
            <w:tcW w:w="2352"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372EB5">
            <w:pPr>
              <w:widowControl/>
              <w:spacing w:line="300" w:lineRule="exact"/>
              <w:ind w:firstLineChars="0" w:firstLine="0"/>
              <w:jc w:val="center"/>
              <w:rPr>
                <w:sz w:val="21"/>
                <w:szCs w:val="21"/>
              </w:rPr>
            </w:pPr>
            <w:r w:rsidRPr="00E959E6">
              <w:rPr>
                <w:rFonts w:hint="eastAsia"/>
                <w:sz w:val="21"/>
                <w:szCs w:val="21"/>
              </w:rPr>
              <w:t>水源涵养林建设</w:t>
            </w:r>
          </w:p>
        </w:tc>
        <w:tc>
          <w:tcPr>
            <w:tcW w:w="6117"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Ansi="宋体"/>
                <w:sz w:val="21"/>
                <w:szCs w:val="21"/>
              </w:rPr>
              <w:t>梅州市韩江流域水源涵养林建设、丰顺县沿海防护林、水源涵养林</w:t>
            </w:r>
            <w:r w:rsidRPr="00E959E6">
              <w:rPr>
                <w:rFonts w:hAnsi="宋体" w:hint="eastAsia"/>
                <w:sz w:val="21"/>
                <w:szCs w:val="21"/>
              </w:rPr>
              <w:t>（榕江）</w:t>
            </w:r>
          </w:p>
        </w:tc>
        <w:tc>
          <w:tcPr>
            <w:tcW w:w="942"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续建</w:t>
            </w:r>
          </w:p>
        </w:tc>
        <w:tc>
          <w:tcPr>
            <w:tcW w:w="958"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2007-2020</w:t>
            </w:r>
          </w:p>
        </w:tc>
        <w:tc>
          <w:tcPr>
            <w:tcW w:w="993" w:type="dxa"/>
            <w:tcBorders>
              <w:top w:val="single" w:sz="6" w:space="0" w:color="auto"/>
              <w:left w:val="single" w:sz="6" w:space="0" w:color="auto"/>
              <w:bottom w:val="single" w:sz="6"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92000</w:t>
            </w:r>
          </w:p>
        </w:tc>
        <w:tc>
          <w:tcPr>
            <w:tcW w:w="1029" w:type="dxa"/>
            <w:tcBorders>
              <w:top w:val="single" w:sz="6" w:space="0" w:color="auto"/>
              <w:left w:val="single" w:sz="6" w:space="0" w:color="auto"/>
              <w:bottom w:val="single" w:sz="6"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50000</w:t>
            </w:r>
          </w:p>
        </w:tc>
      </w:tr>
      <w:tr w:rsidR="002E521F" w:rsidRPr="00E959E6" w:rsidTr="0052714C">
        <w:trPr>
          <w:trHeight w:val="400"/>
          <w:jc w:val="center"/>
        </w:trPr>
        <w:tc>
          <w:tcPr>
            <w:tcW w:w="567" w:type="dxa"/>
            <w:tcBorders>
              <w:top w:val="single" w:sz="8" w:space="0" w:color="auto"/>
              <w:left w:val="single" w:sz="8" w:space="0" w:color="auto"/>
              <w:right w:val="single" w:sz="6" w:space="0" w:color="auto"/>
            </w:tcBorders>
            <w:vAlign w:val="center"/>
          </w:tcPr>
          <w:p w:rsidR="002E521F" w:rsidRPr="00E959E6" w:rsidRDefault="002E521F" w:rsidP="00843578">
            <w:pPr>
              <w:widowControl/>
              <w:spacing w:line="300" w:lineRule="exact"/>
              <w:ind w:firstLineChars="0" w:firstLine="0"/>
              <w:jc w:val="center"/>
              <w:rPr>
                <w:sz w:val="21"/>
                <w:szCs w:val="21"/>
              </w:rPr>
            </w:pPr>
            <w:r>
              <w:rPr>
                <w:rFonts w:hint="eastAsia"/>
                <w:sz w:val="21"/>
                <w:szCs w:val="21"/>
              </w:rPr>
              <w:t>6</w:t>
            </w:r>
          </w:p>
        </w:tc>
        <w:tc>
          <w:tcPr>
            <w:tcW w:w="942" w:type="dxa"/>
            <w:vMerge w:val="restart"/>
            <w:tcBorders>
              <w:top w:val="single" w:sz="8" w:space="0" w:color="auto"/>
              <w:left w:val="single" w:sz="6"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森林公园建设</w:t>
            </w:r>
          </w:p>
        </w:tc>
        <w:tc>
          <w:tcPr>
            <w:tcW w:w="2352"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广东平远国家公园建设试点项目</w:t>
            </w:r>
          </w:p>
        </w:tc>
        <w:tc>
          <w:tcPr>
            <w:tcW w:w="6117"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续建</w:t>
            </w:r>
            <w:r w:rsidRPr="00E959E6">
              <w:rPr>
                <w:rFonts w:hint="eastAsia"/>
                <w:sz w:val="21"/>
                <w:szCs w:val="21"/>
              </w:rPr>
              <w:t>198000</w:t>
            </w:r>
            <w:r w:rsidRPr="00E959E6">
              <w:rPr>
                <w:rFonts w:hint="eastAsia"/>
                <w:sz w:val="21"/>
                <w:szCs w:val="21"/>
              </w:rPr>
              <w:t>亩</w:t>
            </w:r>
          </w:p>
        </w:tc>
        <w:tc>
          <w:tcPr>
            <w:tcW w:w="942"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续建</w:t>
            </w:r>
          </w:p>
        </w:tc>
        <w:tc>
          <w:tcPr>
            <w:tcW w:w="958"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2015-2020</w:t>
            </w:r>
          </w:p>
        </w:tc>
        <w:tc>
          <w:tcPr>
            <w:tcW w:w="993" w:type="dxa"/>
            <w:tcBorders>
              <w:top w:val="single" w:sz="6" w:space="0" w:color="auto"/>
              <w:left w:val="single" w:sz="6" w:space="0" w:color="auto"/>
              <w:bottom w:val="single" w:sz="6"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 xml:space="preserve">300000 </w:t>
            </w:r>
          </w:p>
        </w:tc>
        <w:tc>
          <w:tcPr>
            <w:tcW w:w="1029" w:type="dxa"/>
            <w:tcBorders>
              <w:top w:val="single" w:sz="6" w:space="0" w:color="auto"/>
              <w:left w:val="single" w:sz="6" w:space="0" w:color="auto"/>
              <w:bottom w:val="single" w:sz="6"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 xml:space="preserve">248000 </w:t>
            </w:r>
          </w:p>
        </w:tc>
      </w:tr>
      <w:tr w:rsidR="002E521F" w:rsidRPr="00E959E6" w:rsidTr="0052714C">
        <w:trPr>
          <w:trHeight w:val="400"/>
          <w:jc w:val="center"/>
        </w:trPr>
        <w:tc>
          <w:tcPr>
            <w:tcW w:w="567" w:type="dxa"/>
            <w:tcBorders>
              <w:left w:val="single" w:sz="8" w:space="0" w:color="auto"/>
              <w:bottom w:val="single" w:sz="8" w:space="0" w:color="auto"/>
              <w:right w:val="single" w:sz="6" w:space="0" w:color="auto"/>
            </w:tcBorders>
            <w:vAlign w:val="center"/>
          </w:tcPr>
          <w:p w:rsidR="002E521F" w:rsidRPr="00E959E6" w:rsidRDefault="002E521F" w:rsidP="00843578">
            <w:pPr>
              <w:widowControl/>
              <w:spacing w:line="300" w:lineRule="exact"/>
              <w:ind w:firstLineChars="0" w:firstLine="0"/>
              <w:jc w:val="center"/>
              <w:rPr>
                <w:sz w:val="21"/>
                <w:szCs w:val="21"/>
              </w:rPr>
            </w:pPr>
            <w:r>
              <w:rPr>
                <w:rFonts w:hint="eastAsia"/>
                <w:sz w:val="21"/>
                <w:szCs w:val="21"/>
              </w:rPr>
              <w:t>7</w:t>
            </w:r>
          </w:p>
        </w:tc>
        <w:tc>
          <w:tcPr>
            <w:tcW w:w="942" w:type="dxa"/>
            <w:vMerge/>
            <w:tcBorders>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p>
        </w:tc>
        <w:tc>
          <w:tcPr>
            <w:tcW w:w="2352"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大埔县岩上森林公园</w:t>
            </w:r>
          </w:p>
        </w:tc>
        <w:tc>
          <w:tcPr>
            <w:tcW w:w="6117"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保护珍稀林木，打造森林旅游与人文休闲结合的森林公园</w:t>
            </w:r>
          </w:p>
        </w:tc>
        <w:tc>
          <w:tcPr>
            <w:tcW w:w="942"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新建</w:t>
            </w:r>
          </w:p>
        </w:tc>
        <w:tc>
          <w:tcPr>
            <w:tcW w:w="958"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2016-2020</w:t>
            </w:r>
          </w:p>
        </w:tc>
        <w:tc>
          <w:tcPr>
            <w:tcW w:w="993" w:type="dxa"/>
            <w:tcBorders>
              <w:top w:val="single" w:sz="6" w:space="0" w:color="auto"/>
              <w:left w:val="single" w:sz="6" w:space="0" w:color="auto"/>
              <w:bottom w:val="single" w:sz="6"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 xml:space="preserve">10000 </w:t>
            </w:r>
          </w:p>
        </w:tc>
        <w:tc>
          <w:tcPr>
            <w:tcW w:w="1029" w:type="dxa"/>
            <w:tcBorders>
              <w:top w:val="single" w:sz="6" w:space="0" w:color="auto"/>
              <w:left w:val="single" w:sz="6" w:space="0" w:color="auto"/>
              <w:bottom w:val="single" w:sz="6"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 xml:space="preserve">10000 </w:t>
            </w:r>
          </w:p>
        </w:tc>
      </w:tr>
      <w:tr w:rsidR="002E521F" w:rsidRPr="00E959E6" w:rsidTr="0052714C">
        <w:trPr>
          <w:trHeight w:val="400"/>
          <w:jc w:val="center"/>
        </w:trPr>
        <w:tc>
          <w:tcPr>
            <w:tcW w:w="567" w:type="dxa"/>
            <w:tcBorders>
              <w:top w:val="single" w:sz="8" w:space="0" w:color="auto"/>
              <w:left w:val="single" w:sz="8" w:space="0" w:color="auto"/>
              <w:right w:val="single" w:sz="6" w:space="0" w:color="auto"/>
            </w:tcBorders>
            <w:vAlign w:val="center"/>
          </w:tcPr>
          <w:p w:rsidR="002E521F" w:rsidRPr="00E959E6" w:rsidRDefault="002E521F" w:rsidP="00843578">
            <w:pPr>
              <w:widowControl/>
              <w:spacing w:line="300" w:lineRule="exact"/>
              <w:ind w:firstLineChars="0" w:firstLine="0"/>
              <w:jc w:val="center"/>
              <w:rPr>
                <w:sz w:val="21"/>
                <w:szCs w:val="21"/>
              </w:rPr>
            </w:pPr>
            <w:r>
              <w:rPr>
                <w:rFonts w:hint="eastAsia"/>
                <w:sz w:val="21"/>
                <w:szCs w:val="21"/>
              </w:rPr>
              <w:t>8</w:t>
            </w:r>
          </w:p>
        </w:tc>
        <w:tc>
          <w:tcPr>
            <w:tcW w:w="942" w:type="dxa"/>
            <w:vMerge w:val="restart"/>
            <w:tcBorders>
              <w:top w:val="single" w:sz="8" w:space="0" w:color="auto"/>
              <w:left w:val="single" w:sz="6"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美丽乡村建设</w:t>
            </w:r>
          </w:p>
        </w:tc>
        <w:tc>
          <w:tcPr>
            <w:tcW w:w="2352"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梅县美丽宜居乡村建设</w:t>
            </w:r>
          </w:p>
        </w:tc>
        <w:tc>
          <w:tcPr>
            <w:tcW w:w="6117"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进一步完善垃圾集中处理和生活污水处理设施建设，实施河道治理，完善农村饮水安全工程建设，完善镇村道路建设</w:t>
            </w:r>
          </w:p>
        </w:tc>
        <w:tc>
          <w:tcPr>
            <w:tcW w:w="942"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续建</w:t>
            </w:r>
          </w:p>
        </w:tc>
        <w:tc>
          <w:tcPr>
            <w:tcW w:w="958"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2014-2020</w:t>
            </w:r>
          </w:p>
        </w:tc>
        <w:tc>
          <w:tcPr>
            <w:tcW w:w="993" w:type="dxa"/>
            <w:tcBorders>
              <w:top w:val="single" w:sz="6" w:space="0" w:color="auto"/>
              <w:left w:val="single" w:sz="6" w:space="0" w:color="auto"/>
              <w:bottom w:val="single" w:sz="6"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404800</w:t>
            </w:r>
          </w:p>
        </w:tc>
        <w:tc>
          <w:tcPr>
            <w:tcW w:w="1029" w:type="dxa"/>
            <w:tcBorders>
              <w:top w:val="single" w:sz="6" w:space="0" w:color="auto"/>
              <w:left w:val="single" w:sz="6" w:space="0" w:color="auto"/>
              <w:bottom w:val="single" w:sz="6"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 xml:space="preserve">389900 </w:t>
            </w:r>
          </w:p>
        </w:tc>
      </w:tr>
      <w:tr w:rsidR="002E521F" w:rsidRPr="00E959E6" w:rsidTr="0052714C">
        <w:trPr>
          <w:trHeight w:val="400"/>
          <w:jc w:val="center"/>
        </w:trPr>
        <w:tc>
          <w:tcPr>
            <w:tcW w:w="567" w:type="dxa"/>
            <w:tcBorders>
              <w:left w:val="single" w:sz="8" w:space="0" w:color="auto"/>
              <w:right w:val="single" w:sz="6" w:space="0" w:color="auto"/>
            </w:tcBorders>
            <w:vAlign w:val="center"/>
          </w:tcPr>
          <w:p w:rsidR="002E521F" w:rsidRPr="00E959E6" w:rsidRDefault="002E521F" w:rsidP="00843578">
            <w:pPr>
              <w:widowControl/>
              <w:spacing w:line="300" w:lineRule="exact"/>
              <w:ind w:firstLineChars="0" w:firstLine="0"/>
              <w:jc w:val="center"/>
              <w:rPr>
                <w:sz w:val="21"/>
                <w:szCs w:val="21"/>
              </w:rPr>
            </w:pPr>
            <w:r>
              <w:rPr>
                <w:rFonts w:hint="eastAsia"/>
                <w:sz w:val="21"/>
                <w:szCs w:val="21"/>
              </w:rPr>
              <w:lastRenderedPageBreak/>
              <w:t>9</w:t>
            </w:r>
          </w:p>
        </w:tc>
        <w:tc>
          <w:tcPr>
            <w:tcW w:w="942" w:type="dxa"/>
            <w:vMerge/>
            <w:tcBorders>
              <w:left w:val="single" w:sz="6"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p>
        </w:tc>
        <w:tc>
          <w:tcPr>
            <w:tcW w:w="2352"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梅县幸福村居建设</w:t>
            </w:r>
          </w:p>
        </w:tc>
        <w:tc>
          <w:tcPr>
            <w:tcW w:w="6117"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围绕重点整治农村人居环境，共规划</w:t>
            </w:r>
            <w:r w:rsidRPr="00E959E6">
              <w:rPr>
                <w:rFonts w:hint="eastAsia"/>
                <w:sz w:val="21"/>
                <w:szCs w:val="21"/>
              </w:rPr>
              <w:t>14</w:t>
            </w:r>
            <w:r w:rsidRPr="00E959E6">
              <w:rPr>
                <w:rFonts w:hint="eastAsia"/>
                <w:sz w:val="21"/>
                <w:szCs w:val="21"/>
              </w:rPr>
              <w:t>个村</w:t>
            </w:r>
          </w:p>
        </w:tc>
        <w:tc>
          <w:tcPr>
            <w:tcW w:w="942"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续建</w:t>
            </w:r>
          </w:p>
        </w:tc>
        <w:tc>
          <w:tcPr>
            <w:tcW w:w="958"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2014-2020</w:t>
            </w:r>
          </w:p>
        </w:tc>
        <w:tc>
          <w:tcPr>
            <w:tcW w:w="993" w:type="dxa"/>
            <w:tcBorders>
              <w:top w:val="single" w:sz="6" w:space="0" w:color="auto"/>
              <w:left w:val="single" w:sz="6" w:space="0" w:color="auto"/>
              <w:bottom w:val="single" w:sz="6"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34000</w:t>
            </w:r>
          </w:p>
        </w:tc>
        <w:tc>
          <w:tcPr>
            <w:tcW w:w="1029" w:type="dxa"/>
            <w:tcBorders>
              <w:top w:val="single" w:sz="6" w:space="0" w:color="auto"/>
              <w:left w:val="single" w:sz="6" w:space="0" w:color="auto"/>
              <w:bottom w:val="single" w:sz="6"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 xml:space="preserve">32000 </w:t>
            </w:r>
          </w:p>
        </w:tc>
      </w:tr>
      <w:tr w:rsidR="002E521F" w:rsidRPr="00E959E6" w:rsidTr="0052714C">
        <w:trPr>
          <w:trHeight w:val="400"/>
          <w:jc w:val="center"/>
        </w:trPr>
        <w:tc>
          <w:tcPr>
            <w:tcW w:w="567" w:type="dxa"/>
            <w:tcBorders>
              <w:left w:val="single" w:sz="8" w:space="0" w:color="auto"/>
              <w:right w:val="single" w:sz="6" w:space="0" w:color="auto"/>
            </w:tcBorders>
            <w:vAlign w:val="center"/>
          </w:tcPr>
          <w:p w:rsidR="002E521F" w:rsidRPr="00E959E6" w:rsidRDefault="002E521F" w:rsidP="00843578">
            <w:pPr>
              <w:widowControl/>
              <w:spacing w:line="300" w:lineRule="exact"/>
              <w:ind w:firstLineChars="0" w:firstLine="0"/>
              <w:jc w:val="center"/>
              <w:rPr>
                <w:sz w:val="21"/>
                <w:szCs w:val="21"/>
              </w:rPr>
            </w:pPr>
            <w:r>
              <w:rPr>
                <w:rFonts w:hint="eastAsia"/>
                <w:sz w:val="21"/>
                <w:szCs w:val="21"/>
              </w:rPr>
              <w:t>10</w:t>
            </w:r>
          </w:p>
        </w:tc>
        <w:tc>
          <w:tcPr>
            <w:tcW w:w="942" w:type="dxa"/>
            <w:vMerge/>
            <w:tcBorders>
              <w:left w:val="single" w:sz="6"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p>
        </w:tc>
        <w:tc>
          <w:tcPr>
            <w:tcW w:w="2352"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梅县大黄全国美丽乡村乡村建设示范项目</w:t>
            </w:r>
          </w:p>
        </w:tc>
        <w:tc>
          <w:tcPr>
            <w:tcW w:w="6117"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建设内容包括编制村规划、实施农村饮水工程、兴建休闲广场、完善道路设施建设，推进人居环境整治等</w:t>
            </w:r>
          </w:p>
        </w:tc>
        <w:tc>
          <w:tcPr>
            <w:tcW w:w="942"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续建</w:t>
            </w:r>
          </w:p>
        </w:tc>
        <w:tc>
          <w:tcPr>
            <w:tcW w:w="958"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2014-2020</w:t>
            </w:r>
          </w:p>
        </w:tc>
        <w:tc>
          <w:tcPr>
            <w:tcW w:w="993" w:type="dxa"/>
            <w:tcBorders>
              <w:top w:val="single" w:sz="6" w:space="0" w:color="auto"/>
              <w:left w:val="single" w:sz="6" w:space="0" w:color="auto"/>
              <w:bottom w:val="single" w:sz="6"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19000</w:t>
            </w:r>
          </w:p>
        </w:tc>
        <w:tc>
          <w:tcPr>
            <w:tcW w:w="1029" w:type="dxa"/>
            <w:tcBorders>
              <w:top w:val="single" w:sz="6" w:space="0" w:color="auto"/>
              <w:left w:val="single" w:sz="6" w:space="0" w:color="auto"/>
              <w:bottom w:val="single" w:sz="6"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 xml:space="preserve">15000 </w:t>
            </w:r>
          </w:p>
        </w:tc>
      </w:tr>
      <w:tr w:rsidR="002E521F" w:rsidRPr="00E959E6" w:rsidTr="0052714C">
        <w:trPr>
          <w:trHeight w:val="400"/>
          <w:jc w:val="center"/>
        </w:trPr>
        <w:tc>
          <w:tcPr>
            <w:tcW w:w="567" w:type="dxa"/>
            <w:tcBorders>
              <w:left w:val="single" w:sz="8" w:space="0" w:color="auto"/>
              <w:right w:val="single" w:sz="6" w:space="0" w:color="auto"/>
            </w:tcBorders>
            <w:vAlign w:val="center"/>
          </w:tcPr>
          <w:p w:rsidR="002E521F" w:rsidRPr="00E959E6" w:rsidRDefault="002E521F" w:rsidP="00843578">
            <w:pPr>
              <w:widowControl/>
              <w:spacing w:line="300" w:lineRule="exact"/>
              <w:ind w:firstLineChars="0" w:firstLine="0"/>
              <w:jc w:val="center"/>
              <w:rPr>
                <w:sz w:val="21"/>
                <w:szCs w:val="21"/>
              </w:rPr>
            </w:pPr>
            <w:r>
              <w:rPr>
                <w:rFonts w:hint="eastAsia"/>
                <w:sz w:val="21"/>
                <w:szCs w:val="21"/>
              </w:rPr>
              <w:t>11</w:t>
            </w:r>
          </w:p>
        </w:tc>
        <w:tc>
          <w:tcPr>
            <w:tcW w:w="942" w:type="dxa"/>
            <w:vMerge/>
            <w:tcBorders>
              <w:left w:val="single" w:sz="6"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p>
        </w:tc>
        <w:tc>
          <w:tcPr>
            <w:tcW w:w="2352"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大埔县西河镇“六村联动”美丽乡村建设</w:t>
            </w:r>
          </w:p>
        </w:tc>
        <w:tc>
          <w:tcPr>
            <w:tcW w:w="6117"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以北塘、东塘、黄堂、车龙、漳溪、东方等</w:t>
            </w:r>
            <w:r w:rsidRPr="00E959E6">
              <w:rPr>
                <w:rFonts w:hint="eastAsia"/>
                <w:sz w:val="21"/>
                <w:szCs w:val="21"/>
              </w:rPr>
              <w:t>6</w:t>
            </w:r>
            <w:r w:rsidRPr="00E959E6">
              <w:rPr>
                <w:rFonts w:hint="eastAsia"/>
                <w:sz w:val="21"/>
                <w:szCs w:val="21"/>
              </w:rPr>
              <w:t>个村联动建设新农村示范片</w:t>
            </w:r>
          </w:p>
        </w:tc>
        <w:tc>
          <w:tcPr>
            <w:tcW w:w="942"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续建</w:t>
            </w:r>
          </w:p>
        </w:tc>
        <w:tc>
          <w:tcPr>
            <w:tcW w:w="958"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2015-2018</w:t>
            </w:r>
          </w:p>
        </w:tc>
        <w:tc>
          <w:tcPr>
            <w:tcW w:w="993" w:type="dxa"/>
            <w:tcBorders>
              <w:top w:val="single" w:sz="6" w:space="0" w:color="auto"/>
              <w:left w:val="single" w:sz="6" w:space="0" w:color="auto"/>
              <w:bottom w:val="single" w:sz="6"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21200</w:t>
            </w:r>
          </w:p>
        </w:tc>
        <w:tc>
          <w:tcPr>
            <w:tcW w:w="1029" w:type="dxa"/>
            <w:tcBorders>
              <w:top w:val="single" w:sz="6" w:space="0" w:color="auto"/>
              <w:left w:val="single" w:sz="6" w:space="0" w:color="auto"/>
              <w:bottom w:val="single" w:sz="6"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10800</w:t>
            </w:r>
          </w:p>
        </w:tc>
      </w:tr>
      <w:tr w:rsidR="002E521F" w:rsidRPr="00E959E6" w:rsidTr="0052714C">
        <w:trPr>
          <w:trHeight w:val="400"/>
          <w:jc w:val="center"/>
        </w:trPr>
        <w:tc>
          <w:tcPr>
            <w:tcW w:w="567" w:type="dxa"/>
            <w:tcBorders>
              <w:left w:val="single" w:sz="8" w:space="0" w:color="auto"/>
              <w:right w:val="single" w:sz="6" w:space="0" w:color="auto"/>
            </w:tcBorders>
            <w:vAlign w:val="center"/>
          </w:tcPr>
          <w:p w:rsidR="002E521F" w:rsidRPr="00E959E6" w:rsidRDefault="002E521F" w:rsidP="00843578">
            <w:pPr>
              <w:widowControl/>
              <w:spacing w:line="300" w:lineRule="exact"/>
              <w:ind w:firstLineChars="0" w:firstLine="0"/>
              <w:jc w:val="center"/>
              <w:rPr>
                <w:sz w:val="21"/>
                <w:szCs w:val="21"/>
              </w:rPr>
            </w:pPr>
            <w:r>
              <w:rPr>
                <w:rFonts w:hint="eastAsia"/>
                <w:sz w:val="21"/>
                <w:szCs w:val="21"/>
              </w:rPr>
              <w:t>12</w:t>
            </w:r>
          </w:p>
        </w:tc>
        <w:tc>
          <w:tcPr>
            <w:tcW w:w="942" w:type="dxa"/>
            <w:vMerge/>
            <w:tcBorders>
              <w:left w:val="single" w:sz="6"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p>
        </w:tc>
        <w:tc>
          <w:tcPr>
            <w:tcW w:w="2352"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丰顺县留隍镇东洋美丽新村建设项目</w:t>
            </w:r>
          </w:p>
        </w:tc>
        <w:tc>
          <w:tcPr>
            <w:tcW w:w="6117"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东洋旧村改造拆除旧村庄</w:t>
            </w:r>
            <w:r w:rsidRPr="00E959E6">
              <w:rPr>
                <w:rFonts w:hint="eastAsia"/>
                <w:sz w:val="21"/>
                <w:szCs w:val="21"/>
              </w:rPr>
              <w:t>100</w:t>
            </w:r>
            <w:r w:rsidRPr="00E959E6">
              <w:rPr>
                <w:rFonts w:hint="eastAsia"/>
                <w:sz w:val="21"/>
                <w:szCs w:val="21"/>
              </w:rPr>
              <w:t>多亩、破旧老房屋</w:t>
            </w:r>
            <w:r w:rsidRPr="00E959E6">
              <w:rPr>
                <w:rFonts w:hint="eastAsia"/>
                <w:sz w:val="21"/>
                <w:szCs w:val="21"/>
              </w:rPr>
              <w:t>500</w:t>
            </w:r>
            <w:r w:rsidRPr="00E959E6">
              <w:rPr>
                <w:rFonts w:hint="eastAsia"/>
                <w:sz w:val="21"/>
                <w:szCs w:val="21"/>
              </w:rPr>
              <w:t>多间，利用低丘缓坡地</w:t>
            </w:r>
            <w:r w:rsidRPr="00E959E6">
              <w:rPr>
                <w:rFonts w:hint="eastAsia"/>
                <w:sz w:val="21"/>
                <w:szCs w:val="21"/>
              </w:rPr>
              <w:t>200</w:t>
            </w:r>
            <w:r w:rsidRPr="00E959E6">
              <w:rPr>
                <w:rFonts w:hint="eastAsia"/>
                <w:sz w:val="21"/>
                <w:szCs w:val="21"/>
              </w:rPr>
              <w:t>多亩，项目总用地约</w:t>
            </w:r>
            <w:r w:rsidRPr="00E959E6">
              <w:rPr>
                <w:rFonts w:hint="eastAsia"/>
                <w:sz w:val="21"/>
                <w:szCs w:val="21"/>
              </w:rPr>
              <w:t>389</w:t>
            </w:r>
            <w:r w:rsidRPr="00E959E6">
              <w:rPr>
                <w:rFonts w:hint="eastAsia"/>
                <w:sz w:val="21"/>
                <w:szCs w:val="21"/>
              </w:rPr>
              <w:t>亩</w:t>
            </w:r>
          </w:p>
        </w:tc>
        <w:tc>
          <w:tcPr>
            <w:tcW w:w="942"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续建</w:t>
            </w:r>
          </w:p>
        </w:tc>
        <w:tc>
          <w:tcPr>
            <w:tcW w:w="958"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2014-2019</w:t>
            </w:r>
          </w:p>
        </w:tc>
        <w:tc>
          <w:tcPr>
            <w:tcW w:w="993" w:type="dxa"/>
            <w:tcBorders>
              <w:top w:val="single" w:sz="6" w:space="0" w:color="auto"/>
              <w:left w:val="single" w:sz="6" w:space="0" w:color="auto"/>
              <w:bottom w:val="single" w:sz="6"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100000</w:t>
            </w:r>
          </w:p>
        </w:tc>
        <w:tc>
          <w:tcPr>
            <w:tcW w:w="1029" w:type="dxa"/>
            <w:tcBorders>
              <w:top w:val="single" w:sz="6" w:space="0" w:color="auto"/>
              <w:left w:val="single" w:sz="6" w:space="0" w:color="auto"/>
              <w:bottom w:val="single" w:sz="6"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 xml:space="preserve">70000 </w:t>
            </w:r>
          </w:p>
        </w:tc>
      </w:tr>
      <w:tr w:rsidR="002E521F" w:rsidRPr="00E959E6" w:rsidTr="0052714C">
        <w:trPr>
          <w:trHeight w:val="400"/>
          <w:jc w:val="center"/>
        </w:trPr>
        <w:tc>
          <w:tcPr>
            <w:tcW w:w="567" w:type="dxa"/>
            <w:tcBorders>
              <w:left w:val="single" w:sz="8" w:space="0" w:color="auto"/>
              <w:bottom w:val="single" w:sz="8" w:space="0" w:color="auto"/>
              <w:right w:val="single" w:sz="6" w:space="0" w:color="auto"/>
            </w:tcBorders>
            <w:vAlign w:val="center"/>
          </w:tcPr>
          <w:p w:rsidR="002E521F" w:rsidRPr="00E959E6" w:rsidRDefault="002E521F" w:rsidP="00843578">
            <w:pPr>
              <w:widowControl/>
              <w:spacing w:line="300" w:lineRule="exact"/>
              <w:ind w:firstLineChars="0" w:firstLine="0"/>
              <w:jc w:val="center"/>
              <w:rPr>
                <w:sz w:val="21"/>
                <w:szCs w:val="21"/>
              </w:rPr>
            </w:pPr>
            <w:r>
              <w:rPr>
                <w:rFonts w:hint="eastAsia"/>
                <w:sz w:val="21"/>
                <w:szCs w:val="21"/>
              </w:rPr>
              <w:t>13</w:t>
            </w:r>
          </w:p>
        </w:tc>
        <w:tc>
          <w:tcPr>
            <w:tcW w:w="942" w:type="dxa"/>
            <w:vMerge/>
            <w:tcBorders>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p>
        </w:tc>
        <w:tc>
          <w:tcPr>
            <w:tcW w:w="2352"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蕉岭县幸福村居示范片建设项目</w:t>
            </w:r>
          </w:p>
        </w:tc>
        <w:tc>
          <w:tcPr>
            <w:tcW w:w="6117"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进行乡村道路、危旧房改造，建立连片</w:t>
            </w:r>
            <w:r w:rsidRPr="00E959E6">
              <w:rPr>
                <w:rFonts w:hint="eastAsia"/>
                <w:sz w:val="21"/>
                <w:szCs w:val="21"/>
              </w:rPr>
              <w:t>200</w:t>
            </w:r>
            <w:r w:rsidRPr="00E959E6">
              <w:rPr>
                <w:rFonts w:hint="eastAsia"/>
                <w:sz w:val="21"/>
                <w:szCs w:val="21"/>
              </w:rPr>
              <w:t>亩花生基地、</w:t>
            </w:r>
            <w:r w:rsidRPr="00E959E6">
              <w:rPr>
                <w:rFonts w:hint="eastAsia"/>
                <w:sz w:val="21"/>
                <w:szCs w:val="21"/>
              </w:rPr>
              <w:t>300</w:t>
            </w:r>
            <w:r w:rsidRPr="00E959E6">
              <w:rPr>
                <w:rFonts w:hint="eastAsia"/>
                <w:sz w:val="21"/>
                <w:szCs w:val="21"/>
              </w:rPr>
              <w:t>亩荷花基地及</w:t>
            </w:r>
            <w:r w:rsidRPr="00E959E6">
              <w:rPr>
                <w:rFonts w:hint="eastAsia"/>
                <w:sz w:val="21"/>
                <w:szCs w:val="21"/>
              </w:rPr>
              <w:t>100</w:t>
            </w:r>
            <w:r w:rsidRPr="00E959E6">
              <w:rPr>
                <w:rFonts w:hint="eastAsia"/>
                <w:sz w:val="21"/>
                <w:szCs w:val="21"/>
              </w:rPr>
              <w:t>亩超级杂交稻示范基地</w:t>
            </w:r>
          </w:p>
        </w:tc>
        <w:tc>
          <w:tcPr>
            <w:tcW w:w="942"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续建</w:t>
            </w:r>
          </w:p>
        </w:tc>
        <w:tc>
          <w:tcPr>
            <w:tcW w:w="958"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2015-2020</w:t>
            </w:r>
          </w:p>
        </w:tc>
        <w:tc>
          <w:tcPr>
            <w:tcW w:w="993" w:type="dxa"/>
            <w:tcBorders>
              <w:top w:val="single" w:sz="6" w:space="0" w:color="auto"/>
              <w:left w:val="single" w:sz="6" w:space="0" w:color="auto"/>
              <w:bottom w:val="single" w:sz="6"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50000</w:t>
            </w:r>
          </w:p>
        </w:tc>
        <w:tc>
          <w:tcPr>
            <w:tcW w:w="1029" w:type="dxa"/>
            <w:tcBorders>
              <w:top w:val="single" w:sz="6" w:space="0" w:color="auto"/>
              <w:left w:val="single" w:sz="6" w:space="0" w:color="auto"/>
              <w:bottom w:val="single" w:sz="6"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45000</w:t>
            </w:r>
          </w:p>
        </w:tc>
      </w:tr>
      <w:tr w:rsidR="002E521F" w:rsidRPr="00E959E6" w:rsidTr="0052714C">
        <w:trPr>
          <w:trHeight w:val="400"/>
          <w:jc w:val="center"/>
        </w:trPr>
        <w:tc>
          <w:tcPr>
            <w:tcW w:w="567" w:type="dxa"/>
            <w:tcBorders>
              <w:top w:val="single" w:sz="8" w:space="0" w:color="auto"/>
              <w:left w:val="single" w:sz="8"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Pr>
                <w:rFonts w:hint="eastAsia"/>
                <w:sz w:val="21"/>
                <w:szCs w:val="21"/>
              </w:rPr>
              <w:t>14</w:t>
            </w:r>
          </w:p>
        </w:tc>
        <w:tc>
          <w:tcPr>
            <w:tcW w:w="942"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合计</w:t>
            </w:r>
          </w:p>
        </w:tc>
        <w:tc>
          <w:tcPr>
            <w:tcW w:w="2352"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p>
        </w:tc>
        <w:tc>
          <w:tcPr>
            <w:tcW w:w="6117"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p>
        </w:tc>
        <w:tc>
          <w:tcPr>
            <w:tcW w:w="942"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p>
        </w:tc>
        <w:tc>
          <w:tcPr>
            <w:tcW w:w="958" w:type="dxa"/>
            <w:tcBorders>
              <w:top w:val="single" w:sz="8" w:space="0" w:color="auto"/>
              <w:left w:val="single" w:sz="6" w:space="0" w:color="auto"/>
              <w:bottom w:val="single" w:sz="8"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1172000</w:t>
            </w:r>
          </w:p>
        </w:tc>
        <w:tc>
          <w:tcPr>
            <w:tcW w:w="1029" w:type="dxa"/>
            <w:tcBorders>
              <w:top w:val="single" w:sz="6" w:space="0" w:color="auto"/>
              <w:left w:val="single" w:sz="6" w:space="0" w:color="auto"/>
              <w:bottom w:val="single" w:sz="6" w:space="0" w:color="auto"/>
              <w:right w:val="single" w:sz="6" w:space="0" w:color="auto"/>
            </w:tcBorders>
            <w:vAlign w:val="center"/>
          </w:tcPr>
          <w:p w:rsidR="002E521F" w:rsidRPr="00E959E6" w:rsidRDefault="002E521F" w:rsidP="00DE2C47">
            <w:pPr>
              <w:widowControl/>
              <w:spacing w:line="300" w:lineRule="exact"/>
              <w:ind w:firstLineChars="0" w:firstLine="0"/>
              <w:jc w:val="center"/>
              <w:rPr>
                <w:sz w:val="21"/>
                <w:szCs w:val="21"/>
              </w:rPr>
            </w:pPr>
            <w:r w:rsidRPr="00E959E6">
              <w:rPr>
                <w:rFonts w:hint="eastAsia"/>
                <w:sz w:val="21"/>
                <w:szCs w:val="21"/>
              </w:rPr>
              <w:t>1009700</w:t>
            </w:r>
          </w:p>
        </w:tc>
      </w:tr>
    </w:tbl>
    <w:p w:rsidR="00C24528" w:rsidRPr="00E959E6" w:rsidRDefault="00C24528" w:rsidP="00C24528">
      <w:pPr>
        <w:rPr>
          <w:lang w:val="x-none"/>
        </w:rPr>
      </w:pPr>
    </w:p>
    <w:p w:rsidR="002F2C97" w:rsidRPr="00E959E6" w:rsidRDefault="002F2C97" w:rsidP="002F2C97">
      <w:pPr>
        <w:sectPr w:rsidR="002F2C97" w:rsidRPr="00E959E6" w:rsidSect="0052714C">
          <w:pgSz w:w="16838" w:h="11906" w:orient="landscape"/>
          <w:pgMar w:top="1418" w:right="1440" w:bottom="1800" w:left="1440" w:header="851" w:footer="992" w:gutter="0"/>
          <w:pgNumType w:fmt="numberInDash"/>
          <w:cols w:space="425"/>
          <w:docGrid w:type="lines" w:linePitch="326"/>
        </w:sectPr>
      </w:pPr>
    </w:p>
    <w:p w:rsidR="002F2C97" w:rsidRPr="00E959E6" w:rsidRDefault="002F2C97" w:rsidP="00FD5CD1">
      <w:pPr>
        <w:pStyle w:val="1"/>
        <w:numPr>
          <w:ilvl w:val="0"/>
          <w:numId w:val="0"/>
        </w:numPr>
        <w:jc w:val="both"/>
      </w:pPr>
      <w:bookmarkStart w:id="194" w:name="_Toc450518642"/>
      <w:r w:rsidRPr="00E959E6">
        <w:rPr>
          <w:rFonts w:hint="eastAsia"/>
        </w:rPr>
        <w:lastRenderedPageBreak/>
        <w:t>附表</w:t>
      </w:r>
      <w:r w:rsidR="00E62EF7" w:rsidRPr="00E959E6">
        <w:rPr>
          <w:rFonts w:hint="eastAsia"/>
        </w:rPr>
        <w:t>五</w:t>
      </w:r>
      <w:r w:rsidR="007234E1">
        <w:rPr>
          <w:rFonts w:hint="eastAsia"/>
        </w:rPr>
        <w:t xml:space="preserve">  </w:t>
      </w:r>
      <w:r w:rsidR="00E62EF7" w:rsidRPr="00E959E6">
        <w:rPr>
          <w:rFonts w:hint="eastAsia"/>
        </w:rPr>
        <w:t>梅州市</w:t>
      </w:r>
      <w:r w:rsidRPr="00E959E6">
        <w:t>环境监管能力建设重点工程</w:t>
      </w:r>
      <w:bookmarkEnd w:id="194"/>
    </w:p>
    <w:tbl>
      <w:tblPr>
        <w:tblW w:w="134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51"/>
        <w:gridCol w:w="914"/>
        <w:gridCol w:w="2284"/>
        <w:gridCol w:w="5939"/>
        <w:gridCol w:w="914"/>
        <w:gridCol w:w="933"/>
        <w:gridCol w:w="850"/>
        <w:gridCol w:w="1110"/>
      </w:tblGrid>
      <w:tr w:rsidR="00BC2F50" w:rsidRPr="0052714C" w:rsidTr="00BC2F50">
        <w:trPr>
          <w:trHeight w:val="617"/>
          <w:tblHeader/>
          <w:jc w:val="center"/>
        </w:trPr>
        <w:tc>
          <w:tcPr>
            <w:tcW w:w="551" w:type="dxa"/>
            <w:vMerge w:val="restart"/>
            <w:tcBorders>
              <w:top w:val="single" w:sz="8" w:space="0" w:color="auto"/>
              <w:left w:val="single" w:sz="8" w:space="0" w:color="auto"/>
              <w:bottom w:val="single" w:sz="6" w:space="0" w:color="auto"/>
              <w:right w:val="single" w:sz="6" w:space="0" w:color="auto"/>
            </w:tcBorders>
            <w:vAlign w:val="center"/>
            <w:hideMark/>
          </w:tcPr>
          <w:p w:rsidR="00BC2F50" w:rsidRPr="0052714C" w:rsidRDefault="00BC2F50" w:rsidP="00685730">
            <w:pPr>
              <w:widowControl/>
              <w:spacing w:line="240" w:lineRule="auto"/>
              <w:ind w:firstLineChars="0" w:firstLine="0"/>
              <w:jc w:val="center"/>
              <w:rPr>
                <w:b/>
                <w:kern w:val="0"/>
                <w:sz w:val="21"/>
                <w:szCs w:val="21"/>
              </w:rPr>
            </w:pPr>
            <w:r w:rsidRPr="0052714C">
              <w:rPr>
                <w:b/>
                <w:kern w:val="0"/>
                <w:sz w:val="21"/>
                <w:szCs w:val="21"/>
              </w:rPr>
              <w:t>序号</w:t>
            </w:r>
          </w:p>
        </w:tc>
        <w:tc>
          <w:tcPr>
            <w:tcW w:w="914" w:type="dxa"/>
            <w:vMerge w:val="restart"/>
            <w:tcBorders>
              <w:top w:val="single" w:sz="8" w:space="0" w:color="auto"/>
              <w:left w:val="single" w:sz="6" w:space="0" w:color="auto"/>
              <w:bottom w:val="single" w:sz="6" w:space="0" w:color="auto"/>
              <w:right w:val="single" w:sz="6" w:space="0" w:color="auto"/>
            </w:tcBorders>
            <w:vAlign w:val="center"/>
            <w:hideMark/>
          </w:tcPr>
          <w:p w:rsidR="00BC2F50" w:rsidRPr="0052714C" w:rsidRDefault="00BC2F50" w:rsidP="00685730">
            <w:pPr>
              <w:widowControl/>
              <w:spacing w:line="240" w:lineRule="auto"/>
              <w:ind w:firstLineChars="0" w:firstLine="0"/>
              <w:jc w:val="center"/>
              <w:rPr>
                <w:b/>
                <w:kern w:val="0"/>
                <w:sz w:val="21"/>
                <w:szCs w:val="21"/>
              </w:rPr>
            </w:pPr>
            <w:r w:rsidRPr="0052714C">
              <w:rPr>
                <w:b/>
                <w:kern w:val="0"/>
                <w:sz w:val="21"/>
                <w:szCs w:val="21"/>
              </w:rPr>
              <w:t>项目</w:t>
            </w:r>
          </w:p>
          <w:p w:rsidR="00BC2F50" w:rsidRPr="0052714C" w:rsidRDefault="00BC2F50" w:rsidP="00685730">
            <w:pPr>
              <w:widowControl/>
              <w:spacing w:line="240" w:lineRule="auto"/>
              <w:ind w:firstLineChars="0" w:firstLine="0"/>
              <w:jc w:val="center"/>
              <w:rPr>
                <w:b/>
                <w:kern w:val="0"/>
                <w:sz w:val="21"/>
                <w:szCs w:val="21"/>
              </w:rPr>
            </w:pPr>
            <w:r w:rsidRPr="0052714C">
              <w:rPr>
                <w:b/>
                <w:kern w:val="0"/>
                <w:sz w:val="21"/>
                <w:szCs w:val="21"/>
              </w:rPr>
              <w:t>类别</w:t>
            </w:r>
          </w:p>
        </w:tc>
        <w:tc>
          <w:tcPr>
            <w:tcW w:w="2284" w:type="dxa"/>
            <w:vMerge w:val="restart"/>
            <w:tcBorders>
              <w:top w:val="single" w:sz="8" w:space="0" w:color="auto"/>
              <w:left w:val="single" w:sz="6" w:space="0" w:color="auto"/>
              <w:bottom w:val="single" w:sz="6" w:space="0" w:color="auto"/>
              <w:right w:val="single" w:sz="6" w:space="0" w:color="auto"/>
            </w:tcBorders>
            <w:vAlign w:val="center"/>
            <w:hideMark/>
          </w:tcPr>
          <w:p w:rsidR="00BC2F50" w:rsidRPr="0052714C" w:rsidRDefault="00BC2F50" w:rsidP="00685730">
            <w:pPr>
              <w:widowControl/>
              <w:spacing w:line="240" w:lineRule="auto"/>
              <w:ind w:firstLineChars="0" w:firstLine="0"/>
              <w:jc w:val="center"/>
              <w:rPr>
                <w:b/>
                <w:kern w:val="0"/>
                <w:sz w:val="21"/>
                <w:szCs w:val="21"/>
              </w:rPr>
            </w:pPr>
            <w:r w:rsidRPr="0052714C">
              <w:rPr>
                <w:b/>
                <w:kern w:val="0"/>
                <w:sz w:val="21"/>
                <w:szCs w:val="21"/>
              </w:rPr>
              <w:t>项目名称</w:t>
            </w:r>
          </w:p>
        </w:tc>
        <w:tc>
          <w:tcPr>
            <w:tcW w:w="5939" w:type="dxa"/>
            <w:vMerge w:val="restart"/>
            <w:tcBorders>
              <w:top w:val="single" w:sz="8" w:space="0" w:color="auto"/>
              <w:left w:val="single" w:sz="6" w:space="0" w:color="auto"/>
              <w:bottom w:val="single" w:sz="6" w:space="0" w:color="auto"/>
              <w:right w:val="single" w:sz="6" w:space="0" w:color="auto"/>
            </w:tcBorders>
            <w:vAlign w:val="center"/>
            <w:hideMark/>
          </w:tcPr>
          <w:p w:rsidR="00BC2F50" w:rsidRPr="0052714C" w:rsidRDefault="00BC2F50" w:rsidP="00685730">
            <w:pPr>
              <w:widowControl/>
              <w:spacing w:line="240" w:lineRule="auto"/>
              <w:ind w:firstLineChars="0" w:firstLine="0"/>
              <w:jc w:val="center"/>
              <w:rPr>
                <w:b/>
                <w:kern w:val="0"/>
                <w:sz w:val="21"/>
                <w:szCs w:val="21"/>
              </w:rPr>
            </w:pPr>
            <w:r w:rsidRPr="0052714C">
              <w:rPr>
                <w:b/>
                <w:kern w:val="0"/>
                <w:sz w:val="21"/>
                <w:szCs w:val="21"/>
              </w:rPr>
              <w:t>建设内容</w:t>
            </w:r>
          </w:p>
        </w:tc>
        <w:tc>
          <w:tcPr>
            <w:tcW w:w="914" w:type="dxa"/>
            <w:vMerge w:val="restart"/>
            <w:tcBorders>
              <w:top w:val="single" w:sz="8" w:space="0" w:color="auto"/>
              <w:left w:val="single" w:sz="6" w:space="0" w:color="auto"/>
              <w:bottom w:val="single" w:sz="6" w:space="0" w:color="auto"/>
              <w:right w:val="single" w:sz="6" w:space="0" w:color="auto"/>
            </w:tcBorders>
            <w:vAlign w:val="center"/>
            <w:hideMark/>
          </w:tcPr>
          <w:p w:rsidR="00BC2F50" w:rsidRPr="0052714C" w:rsidRDefault="00BC2F50" w:rsidP="00685730">
            <w:pPr>
              <w:widowControl/>
              <w:spacing w:line="240" w:lineRule="auto"/>
              <w:ind w:firstLineChars="0" w:firstLine="0"/>
              <w:jc w:val="center"/>
              <w:rPr>
                <w:b/>
                <w:kern w:val="0"/>
                <w:sz w:val="21"/>
                <w:szCs w:val="21"/>
              </w:rPr>
            </w:pPr>
            <w:r w:rsidRPr="0052714C">
              <w:rPr>
                <w:b/>
                <w:kern w:val="0"/>
                <w:sz w:val="21"/>
                <w:szCs w:val="21"/>
              </w:rPr>
              <w:t>建设阶段</w:t>
            </w:r>
          </w:p>
        </w:tc>
        <w:tc>
          <w:tcPr>
            <w:tcW w:w="933" w:type="dxa"/>
            <w:vMerge w:val="restart"/>
            <w:tcBorders>
              <w:top w:val="single" w:sz="8" w:space="0" w:color="auto"/>
              <w:left w:val="single" w:sz="6" w:space="0" w:color="auto"/>
              <w:bottom w:val="single" w:sz="6" w:space="0" w:color="auto"/>
              <w:right w:val="single" w:sz="6" w:space="0" w:color="auto"/>
            </w:tcBorders>
            <w:vAlign w:val="center"/>
            <w:hideMark/>
          </w:tcPr>
          <w:p w:rsidR="00BC2F50" w:rsidRPr="0052714C" w:rsidRDefault="00BC2F50" w:rsidP="00685730">
            <w:pPr>
              <w:widowControl/>
              <w:spacing w:line="240" w:lineRule="auto"/>
              <w:ind w:firstLineChars="0" w:firstLine="0"/>
              <w:jc w:val="center"/>
              <w:rPr>
                <w:b/>
                <w:kern w:val="0"/>
                <w:sz w:val="21"/>
                <w:szCs w:val="21"/>
              </w:rPr>
            </w:pPr>
            <w:r w:rsidRPr="0052714C">
              <w:rPr>
                <w:b/>
                <w:kern w:val="0"/>
                <w:sz w:val="21"/>
                <w:szCs w:val="21"/>
              </w:rPr>
              <w:t>起止年限</w:t>
            </w:r>
          </w:p>
        </w:tc>
        <w:tc>
          <w:tcPr>
            <w:tcW w:w="1960" w:type="dxa"/>
            <w:gridSpan w:val="2"/>
            <w:tcBorders>
              <w:top w:val="single" w:sz="8" w:space="0" w:color="auto"/>
              <w:left w:val="single" w:sz="6" w:space="0" w:color="auto"/>
              <w:bottom w:val="single" w:sz="6" w:space="0" w:color="auto"/>
              <w:right w:val="single" w:sz="6" w:space="0" w:color="auto"/>
            </w:tcBorders>
            <w:vAlign w:val="center"/>
            <w:hideMark/>
          </w:tcPr>
          <w:p w:rsidR="00BC2F50" w:rsidRPr="0052714C" w:rsidRDefault="00BC2F50" w:rsidP="00685730">
            <w:pPr>
              <w:widowControl/>
              <w:spacing w:line="240" w:lineRule="auto"/>
              <w:ind w:firstLineChars="0" w:firstLine="0"/>
              <w:jc w:val="center"/>
              <w:rPr>
                <w:b/>
                <w:kern w:val="0"/>
                <w:sz w:val="21"/>
                <w:szCs w:val="21"/>
              </w:rPr>
            </w:pPr>
            <w:r w:rsidRPr="0052714C">
              <w:rPr>
                <w:b/>
                <w:kern w:val="0"/>
                <w:sz w:val="21"/>
                <w:szCs w:val="21"/>
              </w:rPr>
              <w:t>投资（万元）</w:t>
            </w:r>
          </w:p>
        </w:tc>
      </w:tr>
      <w:tr w:rsidR="00BC2F50" w:rsidRPr="00436624" w:rsidTr="00BC2F50">
        <w:trPr>
          <w:trHeight w:val="422"/>
          <w:tblHeader/>
          <w:jc w:val="center"/>
        </w:trPr>
        <w:tc>
          <w:tcPr>
            <w:tcW w:w="551" w:type="dxa"/>
            <w:vMerge/>
            <w:tcBorders>
              <w:top w:val="single" w:sz="8" w:space="0" w:color="auto"/>
              <w:left w:val="single" w:sz="8" w:space="0" w:color="auto"/>
              <w:bottom w:val="single" w:sz="6" w:space="0" w:color="auto"/>
              <w:right w:val="single" w:sz="6" w:space="0" w:color="auto"/>
            </w:tcBorders>
            <w:vAlign w:val="center"/>
            <w:hideMark/>
          </w:tcPr>
          <w:p w:rsidR="00BC2F50" w:rsidRPr="00436624" w:rsidRDefault="00BC2F50" w:rsidP="00685730">
            <w:pPr>
              <w:widowControl/>
              <w:spacing w:line="240" w:lineRule="auto"/>
              <w:ind w:firstLineChars="0" w:firstLine="0"/>
              <w:jc w:val="center"/>
              <w:rPr>
                <w:kern w:val="0"/>
                <w:sz w:val="21"/>
                <w:szCs w:val="21"/>
              </w:rPr>
            </w:pPr>
          </w:p>
        </w:tc>
        <w:tc>
          <w:tcPr>
            <w:tcW w:w="914" w:type="dxa"/>
            <w:vMerge/>
            <w:tcBorders>
              <w:top w:val="single" w:sz="8" w:space="0" w:color="auto"/>
              <w:left w:val="single" w:sz="6" w:space="0" w:color="auto"/>
              <w:bottom w:val="single" w:sz="6" w:space="0" w:color="auto"/>
              <w:right w:val="single" w:sz="6" w:space="0" w:color="auto"/>
            </w:tcBorders>
            <w:vAlign w:val="center"/>
            <w:hideMark/>
          </w:tcPr>
          <w:p w:rsidR="00BC2F50" w:rsidRPr="00436624" w:rsidRDefault="00BC2F50" w:rsidP="00685730">
            <w:pPr>
              <w:widowControl/>
              <w:spacing w:line="240" w:lineRule="auto"/>
              <w:ind w:firstLineChars="0" w:firstLine="0"/>
              <w:jc w:val="center"/>
              <w:rPr>
                <w:kern w:val="0"/>
                <w:sz w:val="21"/>
                <w:szCs w:val="21"/>
              </w:rPr>
            </w:pPr>
          </w:p>
        </w:tc>
        <w:tc>
          <w:tcPr>
            <w:tcW w:w="2284" w:type="dxa"/>
            <w:vMerge/>
            <w:tcBorders>
              <w:top w:val="single" w:sz="8" w:space="0" w:color="auto"/>
              <w:left w:val="single" w:sz="6" w:space="0" w:color="auto"/>
              <w:bottom w:val="single" w:sz="6" w:space="0" w:color="auto"/>
              <w:right w:val="single" w:sz="6" w:space="0" w:color="auto"/>
            </w:tcBorders>
            <w:vAlign w:val="center"/>
            <w:hideMark/>
          </w:tcPr>
          <w:p w:rsidR="00BC2F50" w:rsidRPr="00436624" w:rsidRDefault="00BC2F50" w:rsidP="00685730">
            <w:pPr>
              <w:widowControl/>
              <w:spacing w:line="240" w:lineRule="auto"/>
              <w:ind w:firstLineChars="0" w:firstLine="0"/>
              <w:jc w:val="center"/>
              <w:rPr>
                <w:kern w:val="0"/>
                <w:sz w:val="21"/>
                <w:szCs w:val="21"/>
              </w:rPr>
            </w:pPr>
          </w:p>
        </w:tc>
        <w:tc>
          <w:tcPr>
            <w:tcW w:w="5939" w:type="dxa"/>
            <w:vMerge/>
            <w:tcBorders>
              <w:top w:val="single" w:sz="8" w:space="0" w:color="auto"/>
              <w:left w:val="single" w:sz="6" w:space="0" w:color="auto"/>
              <w:bottom w:val="single" w:sz="6" w:space="0" w:color="auto"/>
              <w:right w:val="single" w:sz="6" w:space="0" w:color="auto"/>
            </w:tcBorders>
            <w:vAlign w:val="center"/>
            <w:hideMark/>
          </w:tcPr>
          <w:p w:rsidR="00BC2F50" w:rsidRPr="00436624" w:rsidRDefault="00BC2F50" w:rsidP="00685730">
            <w:pPr>
              <w:widowControl/>
              <w:spacing w:line="240" w:lineRule="auto"/>
              <w:ind w:firstLineChars="0" w:firstLine="0"/>
              <w:jc w:val="center"/>
              <w:rPr>
                <w:kern w:val="0"/>
                <w:sz w:val="21"/>
                <w:szCs w:val="21"/>
              </w:rPr>
            </w:pPr>
          </w:p>
        </w:tc>
        <w:tc>
          <w:tcPr>
            <w:tcW w:w="914" w:type="dxa"/>
            <w:vMerge/>
            <w:tcBorders>
              <w:top w:val="single" w:sz="8" w:space="0" w:color="auto"/>
              <w:left w:val="single" w:sz="6" w:space="0" w:color="auto"/>
              <w:bottom w:val="single" w:sz="6" w:space="0" w:color="auto"/>
              <w:right w:val="single" w:sz="6" w:space="0" w:color="auto"/>
            </w:tcBorders>
            <w:vAlign w:val="center"/>
            <w:hideMark/>
          </w:tcPr>
          <w:p w:rsidR="00BC2F50" w:rsidRPr="00436624" w:rsidRDefault="00BC2F50" w:rsidP="00685730">
            <w:pPr>
              <w:widowControl/>
              <w:spacing w:line="240" w:lineRule="auto"/>
              <w:ind w:firstLineChars="0" w:firstLine="0"/>
              <w:jc w:val="center"/>
              <w:rPr>
                <w:kern w:val="0"/>
                <w:sz w:val="21"/>
                <w:szCs w:val="21"/>
              </w:rPr>
            </w:pPr>
          </w:p>
        </w:tc>
        <w:tc>
          <w:tcPr>
            <w:tcW w:w="933" w:type="dxa"/>
            <w:vMerge/>
            <w:tcBorders>
              <w:top w:val="single" w:sz="8" w:space="0" w:color="auto"/>
              <w:left w:val="single" w:sz="6" w:space="0" w:color="auto"/>
              <w:bottom w:val="single" w:sz="6" w:space="0" w:color="auto"/>
              <w:right w:val="single" w:sz="6" w:space="0" w:color="auto"/>
            </w:tcBorders>
            <w:vAlign w:val="center"/>
            <w:hideMark/>
          </w:tcPr>
          <w:p w:rsidR="00BC2F50" w:rsidRPr="00436624" w:rsidRDefault="00BC2F50" w:rsidP="00685730">
            <w:pPr>
              <w:widowControl/>
              <w:spacing w:line="240" w:lineRule="auto"/>
              <w:ind w:firstLineChars="0" w:firstLine="0"/>
              <w:jc w:val="center"/>
              <w:rPr>
                <w:kern w:val="0"/>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BC2F50" w:rsidRPr="0052714C" w:rsidRDefault="00BC2F50" w:rsidP="00685730">
            <w:pPr>
              <w:widowControl/>
              <w:spacing w:line="240" w:lineRule="auto"/>
              <w:ind w:firstLineChars="0" w:firstLine="0"/>
              <w:jc w:val="center"/>
              <w:rPr>
                <w:b/>
                <w:kern w:val="0"/>
                <w:sz w:val="21"/>
                <w:szCs w:val="21"/>
              </w:rPr>
            </w:pPr>
            <w:r w:rsidRPr="0052714C">
              <w:rPr>
                <w:b/>
                <w:kern w:val="0"/>
                <w:sz w:val="21"/>
                <w:szCs w:val="21"/>
              </w:rPr>
              <w:t>总投资</w:t>
            </w:r>
          </w:p>
        </w:tc>
        <w:tc>
          <w:tcPr>
            <w:tcW w:w="1110" w:type="dxa"/>
            <w:tcBorders>
              <w:top w:val="single" w:sz="6" w:space="0" w:color="auto"/>
              <w:left w:val="single" w:sz="6" w:space="0" w:color="auto"/>
              <w:bottom w:val="single" w:sz="6" w:space="0" w:color="auto"/>
              <w:right w:val="single" w:sz="6" w:space="0" w:color="auto"/>
            </w:tcBorders>
            <w:vAlign w:val="center"/>
            <w:hideMark/>
          </w:tcPr>
          <w:p w:rsidR="00BC2F50" w:rsidRPr="0052714C" w:rsidRDefault="00BC2F50" w:rsidP="00685730">
            <w:pPr>
              <w:widowControl/>
              <w:spacing w:line="240" w:lineRule="auto"/>
              <w:ind w:firstLineChars="0" w:firstLine="0"/>
              <w:jc w:val="center"/>
              <w:rPr>
                <w:b/>
                <w:kern w:val="0"/>
                <w:sz w:val="21"/>
                <w:szCs w:val="21"/>
              </w:rPr>
            </w:pPr>
            <w:r w:rsidRPr="0052714C">
              <w:rPr>
                <w:b/>
                <w:kern w:val="0"/>
                <w:sz w:val="21"/>
                <w:szCs w:val="21"/>
              </w:rPr>
              <w:t>“</w:t>
            </w:r>
            <w:r w:rsidRPr="0052714C">
              <w:rPr>
                <w:b/>
                <w:kern w:val="0"/>
                <w:sz w:val="21"/>
                <w:szCs w:val="21"/>
              </w:rPr>
              <w:t>十三五</w:t>
            </w:r>
            <w:r w:rsidRPr="0052714C">
              <w:rPr>
                <w:b/>
                <w:kern w:val="0"/>
                <w:sz w:val="21"/>
                <w:szCs w:val="21"/>
              </w:rPr>
              <w:t>”</w:t>
            </w:r>
          </w:p>
          <w:p w:rsidR="00BC2F50" w:rsidRPr="0052714C" w:rsidRDefault="00BC2F50" w:rsidP="00685730">
            <w:pPr>
              <w:widowControl/>
              <w:spacing w:line="240" w:lineRule="auto"/>
              <w:ind w:firstLineChars="0" w:firstLine="0"/>
              <w:jc w:val="center"/>
              <w:rPr>
                <w:b/>
                <w:kern w:val="0"/>
                <w:sz w:val="21"/>
                <w:szCs w:val="21"/>
              </w:rPr>
            </w:pPr>
            <w:r w:rsidRPr="0052714C">
              <w:rPr>
                <w:b/>
                <w:kern w:val="0"/>
                <w:sz w:val="21"/>
                <w:szCs w:val="21"/>
              </w:rPr>
              <w:t>计划投资</w:t>
            </w:r>
          </w:p>
        </w:tc>
      </w:tr>
      <w:tr w:rsidR="00BC2F50" w:rsidRPr="00436624" w:rsidTr="00BC2F50">
        <w:trPr>
          <w:trHeight w:val="422"/>
          <w:tblHeader/>
          <w:jc w:val="center"/>
        </w:trPr>
        <w:tc>
          <w:tcPr>
            <w:tcW w:w="551" w:type="dxa"/>
            <w:tcBorders>
              <w:top w:val="single" w:sz="8" w:space="0" w:color="auto"/>
              <w:left w:val="single" w:sz="8" w:space="0" w:color="auto"/>
              <w:bottom w:val="single" w:sz="6" w:space="0" w:color="auto"/>
              <w:right w:val="single" w:sz="6" w:space="0" w:color="auto"/>
            </w:tcBorders>
            <w:vAlign w:val="center"/>
          </w:tcPr>
          <w:p w:rsidR="00BC2F50" w:rsidRPr="00436624" w:rsidRDefault="00BC2F50" w:rsidP="00685730">
            <w:pPr>
              <w:widowControl/>
              <w:spacing w:line="240" w:lineRule="auto"/>
              <w:ind w:firstLineChars="0" w:firstLine="0"/>
              <w:jc w:val="center"/>
              <w:rPr>
                <w:kern w:val="0"/>
                <w:sz w:val="21"/>
                <w:szCs w:val="21"/>
              </w:rPr>
            </w:pPr>
            <w:r>
              <w:rPr>
                <w:rFonts w:hint="eastAsia"/>
                <w:kern w:val="0"/>
                <w:sz w:val="21"/>
                <w:szCs w:val="21"/>
              </w:rPr>
              <w:t>1</w:t>
            </w:r>
          </w:p>
        </w:tc>
        <w:tc>
          <w:tcPr>
            <w:tcW w:w="914" w:type="dxa"/>
            <w:vMerge w:val="restart"/>
            <w:tcBorders>
              <w:top w:val="single" w:sz="8" w:space="0" w:color="auto"/>
              <w:left w:val="single" w:sz="6" w:space="0" w:color="auto"/>
              <w:right w:val="single" w:sz="6" w:space="0" w:color="auto"/>
            </w:tcBorders>
            <w:vAlign w:val="center"/>
          </w:tcPr>
          <w:p w:rsidR="00BC2F50" w:rsidRPr="00436624" w:rsidRDefault="00BC2F50" w:rsidP="00685730">
            <w:pPr>
              <w:spacing w:line="240" w:lineRule="auto"/>
              <w:ind w:firstLineChars="0" w:firstLine="0"/>
              <w:rPr>
                <w:kern w:val="0"/>
                <w:sz w:val="21"/>
                <w:szCs w:val="21"/>
              </w:rPr>
            </w:pPr>
            <w:r w:rsidRPr="00436624">
              <w:rPr>
                <w:kern w:val="0"/>
                <w:sz w:val="21"/>
                <w:szCs w:val="21"/>
              </w:rPr>
              <w:t>环境监管能力建设</w:t>
            </w:r>
          </w:p>
        </w:tc>
        <w:tc>
          <w:tcPr>
            <w:tcW w:w="2284" w:type="dxa"/>
            <w:tcBorders>
              <w:top w:val="single" w:sz="8" w:space="0" w:color="auto"/>
              <w:left w:val="single" w:sz="6" w:space="0" w:color="auto"/>
              <w:bottom w:val="single" w:sz="6" w:space="0" w:color="auto"/>
              <w:right w:val="single" w:sz="6" w:space="0" w:color="auto"/>
            </w:tcBorders>
            <w:vAlign w:val="center"/>
          </w:tcPr>
          <w:p w:rsidR="00BC2F50" w:rsidRPr="00436624" w:rsidRDefault="00BC2F50" w:rsidP="00685730">
            <w:pPr>
              <w:spacing w:line="240" w:lineRule="auto"/>
              <w:ind w:firstLineChars="0" w:firstLine="0"/>
              <w:jc w:val="center"/>
              <w:rPr>
                <w:kern w:val="0"/>
                <w:sz w:val="21"/>
                <w:szCs w:val="21"/>
              </w:rPr>
            </w:pPr>
            <w:r>
              <w:rPr>
                <w:rFonts w:hint="eastAsia"/>
                <w:kern w:val="0"/>
                <w:sz w:val="21"/>
                <w:szCs w:val="21"/>
              </w:rPr>
              <w:t>环境科学技术能力建设</w:t>
            </w:r>
          </w:p>
        </w:tc>
        <w:tc>
          <w:tcPr>
            <w:tcW w:w="5939" w:type="dxa"/>
            <w:tcBorders>
              <w:top w:val="single" w:sz="8" w:space="0" w:color="auto"/>
              <w:left w:val="single" w:sz="6" w:space="0" w:color="auto"/>
              <w:bottom w:val="single" w:sz="6" w:space="0" w:color="auto"/>
              <w:right w:val="single" w:sz="6" w:space="0" w:color="auto"/>
            </w:tcBorders>
            <w:vAlign w:val="center"/>
          </w:tcPr>
          <w:p w:rsidR="00BC2F50" w:rsidRPr="00436624" w:rsidRDefault="00BC2F50" w:rsidP="00685730">
            <w:pPr>
              <w:spacing w:line="240" w:lineRule="auto"/>
              <w:ind w:firstLineChars="0" w:firstLine="0"/>
              <w:jc w:val="center"/>
              <w:rPr>
                <w:kern w:val="0"/>
                <w:sz w:val="21"/>
                <w:szCs w:val="21"/>
              </w:rPr>
            </w:pPr>
            <w:r>
              <w:rPr>
                <w:rFonts w:hint="eastAsia"/>
                <w:kern w:val="0"/>
                <w:sz w:val="21"/>
                <w:szCs w:val="21"/>
              </w:rPr>
              <w:t>配备</w:t>
            </w:r>
            <w:r>
              <w:rPr>
                <w:kern w:val="0"/>
                <w:sz w:val="21"/>
                <w:szCs w:val="21"/>
              </w:rPr>
              <w:t>人员编制</w:t>
            </w:r>
            <w:r w:rsidRPr="00436624">
              <w:rPr>
                <w:kern w:val="0"/>
                <w:sz w:val="21"/>
                <w:szCs w:val="21"/>
              </w:rPr>
              <w:t>、</w:t>
            </w:r>
            <w:r>
              <w:rPr>
                <w:kern w:val="0"/>
                <w:sz w:val="21"/>
                <w:szCs w:val="21"/>
              </w:rPr>
              <w:t>实验室用房、</w:t>
            </w:r>
            <w:r w:rsidRPr="00436624">
              <w:rPr>
                <w:kern w:val="0"/>
                <w:sz w:val="21"/>
                <w:szCs w:val="21"/>
              </w:rPr>
              <w:t>监测仪器</w:t>
            </w:r>
          </w:p>
        </w:tc>
        <w:tc>
          <w:tcPr>
            <w:tcW w:w="914" w:type="dxa"/>
            <w:tcBorders>
              <w:top w:val="single" w:sz="8" w:space="0" w:color="auto"/>
              <w:left w:val="single" w:sz="6" w:space="0" w:color="auto"/>
              <w:bottom w:val="single" w:sz="6" w:space="0" w:color="auto"/>
              <w:right w:val="single" w:sz="6" w:space="0" w:color="auto"/>
            </w:tcBorders>
            <w:vAlign w:val="center"/>
          </w:tcPr>
          <w:p w:rsidR="00BC2F50" w:rsidRPr="00436624" w:rsidRDefault="00BC2F50" w:rsidP="00685730">
            <w:pPr>
              <w:spacing w:line="240" w:lineRule="auto"/>
              <w:ind w:firstLineChars="0" w:firstLine="0"/>
              <w:jc w:val="center"/>
              <w:rPr>
                <w:kern w:val="0"/>
                <w:sz w:val="21"/>
                <w:szCs w:val="21"/>
              </w:rPr>
            </w:pPr>
            <w:r>
              <w:rPr>
                <w:rFonts w:hint="eastAsia"/>
                <w:kern w:val="0"/>
                <w:sz w:val="21"/>
                <w:szCs w:val="21"/>
              </w:rPr>
              <w:t>新建</w:t>
            </w:r>
          </w:p>
        </w:tc>
        <w:tc>
          <w:tcPr>
            <w:tcW w:w="933" w:type="dxa"/>
            <w:tcBorders>
              <w:top w:val="single" w:sz="8" w:space="0" w:color="auto"/>
              <w:left w:val="single" w:sz="6" w:space="0" w:color="auto"/>
              <w:bottom w:val="single" w:sz="6" w:space="0" w:color="auto"/>
              <w:right w:val="single" w:sz="6" w:space="0" w:color="auto"/>
            </w:tcBorders>
            <w:vAlign w:val="center"/>
          </w:tcPr>
          <w:p w:rsidR="00BC2F50" w:rsidRPr="00436624" w:rsidRDefault="00BC2F50" w:rsidP="00685730">
            <w:pPr>
              <w:spacing w:line="240" w:lineRule="auto"/>
              <w:ind w:firstLineChars="0" w:firstLine="0"/>
              <w:jc w:val="center"/>
              <w:rPr>
                <w:kern w:val="0"/>
                <w:sz w:val="21"/>
                <w:szCs w:val="21"/>
              </w:rPr>
            </w:pPr>
            <w:r w:rsidRPr="00436624">
              <w:rPr>
                <w:kern w:val="0"/>
                <w:sz w:val="21"/>
                <w:szCs w:val="21"/>
              </w:rPr>
              <w:t>2016-2020</w:t>
            </w:r>
          </w:p>
        </w:tc>
        <w:tc>
          <w:tcPr>
            <w:tcW w:w="850" w:type="dxa"/>
            <w:tcBorders>
              <w:top w:val="single" w:sz="6" w:space="0" w:color="auto"/>
              <w:left w:val="single" w:sz="6" w:space="0" w:color="auto"/>
              <w:bottom w:val="single" w:sz="6" w:space="0" w:color="auto"/>
              <w:right w:val="single" w:sz="6" w:space="0" w:color="auto"/>
            </w:tcBorders>
            <w:vAlign w:val="center"/>
          </w:tcPr>
          <w:p w:rsidR="00BC2F50" w:rsidRPr="00436624" w:rsidRDefault="00BC2F50" w:rsidP="00685730">
            <w:pPr>
              <w:spacing w:line="240" w:lineRule="auto"/>
              <w:ind w:firstLineChars="0" w:firstLine="0"/>
              <w:jc w:val="center"/>
              <w:rPr>
                <w:kern w:val="0"/>
                <w:sz w:val="21"/>
                <w:szCs w:val="21"/>
              </w:rPr>
            </w:pPr>
            <w:r>
              <w:rPr>
                <w:rFonts w:hint="eastAsia"/>
                <w:kern w:val="0"/>
                <w:sz w:val="21"/>
                <w:szCs w:val="21"/>
              </w:rPr>
              <w:t>2000</w:t>
            </w:r>
          </w:p>
        </w:tc>
        <w:tc>
          <w:tcPr>
            <w:tcW w:w="1110" w:type="dxa"/>
            <w:tcBorders>
              <w:top w:val="single" w:sz="6" w:space="0" w:color="auto"/>
              <w:left w:val="single" w:sz="6" w:space="0" w:color="auto"/>
              <w:bottom w:val="single" w:sz="6" w:space="0" w:color="auto"/>
              <w:right w:val="single" w:sz="6" w:space="0" w:color="auto"/>
            </w:tcBorders>
            <w:vAlign w:val="center"/>
          </w:tcPr>
          <w:p w:rsidR="00BC2F50" w:rsidRPr="00436624" w:rsidRDefault="00BC2F50" w:rsidP="00685730">
            <w:pPr>
              <w:spacing w:line="240" w:lineRule="auto"/>
              <w:ind w:firstLineChars="0" w:firstLine="0"/>
              <w:jc w:val="center"/>
              <w:rPr>
                <w:kern w:val="0"/>
                <w:sz w:val="21"/>
                <w:szCs w:val="21"/>
              </w:rPr>
            </w:pPr>
            <w:r>
              <w:rPr>
                <w:rFonts w:hint="eastAsia"/>
                <w:kern w:val="0"/>
                <w:sz w:val="21"/>
                <w:szCs w:val="21"/>
              </w:rPr>
              <w:t>2000</w:t>
            </w:r>
          </w:p>
        </w:tc>
      </w:tr>
      <w:tr w:rsidR="00BC2F50" w:rsidRPr="00436624" w:rsidTr="00BC2F50">
        <w:trPr>
          <w:trHeight w:val="560"/>
          <w:tblHeader/>
          <w:jc w:val="center"/>
        </w:trPr>
        <w:tc>
          <w:tcPr>
            <w:tcW w:w="551" w:type="dxa"/>
            <w:tcBorders>
              <w:top w:val="single" w:sz="8" w:space="0" w:color="auto"/>
              <w:left w:val="single" w:sz="8" w:space="0" w:color="auto"/>
              <w:bottom w:val="single" w:sz="6" w:space="0" w:color="auto"/>
              <w:right w:val="single" w:sz="6" w:space="0" w:color="auto"/>
            </w:tcBorders>
            <w:vAlign w:val="center"/>
          </w:tcPr>
          <w:p w:rsidR="00BC2F50" w:rsidRPr="00436624" w:rsidRDefault="00BC2F50" w:rsidP="00685730">
            <w:pPr>
              <w:widowControl/>
              <w:spacing w:line="240" w:lineRule="auto"/>
              <w:ind w:firstLineChars="0" w:firstLine="0"/>
              <w:jc w:val="center"/>
              <w:rPr>
                <w:kern w:val="0"/>
                <w:sz w:val="21"/>
                <w:szCs w:val="21"/>
              </w:rPr>
            </w:pPr>
            <w:r>
              <w:rPr>
                <w:rFonts w:hint="eastAsia"/>
                <w:kern w:val="0"/>
                <w:sz w:val="21"/>
                <w:szCs w:val="21"/>
              </w:rPr>
              <w:t>2</w:t>
            </w:r>
          </w:p>
        </w:tc>
        <w:tc>
          <w:tcPr>
            <w:tcW w:w="914" w:type="dxa"/>
            <w:vMerge/>
            <w:tcBorders>
              <w:left w:val="single" w:sz="6" w:space="0" w:color="auto"/>
              <w:right w:val="single" w:sz="6" w:space="0" w:color="auto"/>
            </w:tcBorders>
            <w:vAlign w:val="center"/>
          </w:tcPr>
          <w:p w:rsidR="00BC2F50" w:rsidRDefault="00BC2F50" w:rsidP="00685730">
            <w:pPr>
              <w:spacing w:line="240" w:lineRule="auto"/>
              <w:ind w:firstLineChars="0" w:firstLine="0"/>
              <w:rPr>
                <w:kern w:val="0"/>
                <w:sz w:val="21"/>
                <w:szCs w:val="21"/>
              </w:rPr>
            </w:pPr>
          </w:p>
        </w:tc>
        <w:tc>
          <w:tcPr>
            <w:tcW w:w="2284" w:type="dxa"/>
            <w:tcBorders>
              <w:top w:val="single" w:sz="8" w:space="0" w:color="auto"/>
              <w:left w:val="single" w:sz="6" w:space="0" w:color="auto"/>
              <w:bottom w:val="single" w:sz="6" w:space="0" w:color="auto"/>
              <w:right w:val="single" w:sz="6" w:space="0" w:color="auto"/>
            </w:tcBorders>
            <w:vAlign w:val="center"/>
          </w:tcPr>
          <w:p w:rsidR="00BC2F50" w:rsidRDefault="00BC2F50" w:rsidP="00685730">
            <w:pPr>
              <w:spacing w:line="240" w:lineRule="auto"/>
              <w:ind w:firstLineChars="0" w:firstLine="0"/>
              <w:jc w:val="center"/>
              <w:rPr>
                <w:kern w:val="0"/>
                <w:sz w:val="21"/>
                <w:szCs w:val="21"/>
              </w:rPr>
            </w:pPr>
            <w:r>
              <w:rPr>
                <w:rFonts w:hint="eastAsia"/>
                <w:kern w:val="0"/>
                <w:sz w:val="21"/>
                <w:szCs w:val="21"/>
              </w:rPr>
              <w:t>环境宣教体系建设</w:t>
            </w:r>
          </w:p>
        </w:tc>
        <w:tc>
          <w:tcPr>
            <w:tcW w:w="5939" w:type="dxa"/>
            <w:tcBorders>
              <w:top w:val="single" w:sz="8" w:space="0" w:color="auto"/>
              <w:left w:val="single" w:sz="6" w:space="0" w:color="auto"/>
              <w:bottom w:val="single" w:sz="6" w:space="0" w:color="auto"/>
              <w:right w:val="single" w:sz="6" w:space="0" w:color="auto"/>
            </w:tcBorders>
            <w:vAlign w:val="center"/>
          </w:tcPr>
          <w:p w:rsidR="00BC2F50" w:rsidRDefault="00BC2F50" w:rsidP="00685730">
            <w:pPr>
              <w:spacing w:line="240" w:lineRule="auto"/>
              <w:ind w:firstLineChars="0" w:firstLine="0"/>
              <w:jc w:val="center"/>
              <w:rPr>
                <w:kern w:val="0"/>
                <w:sz w:val="21"/>
                <w:szCs w:val="21"/>
              </w:rPr>
            </w:pPr>
            <w:r>
              <w:rPr>
                <w:rFonts w:hint="eastAsia"/>
                <w:kern w:val="0"/>
                <w:sz w:val="21"/>
                <w:szCs w:val="21"/>
              </w:rPr>
              <w:t>配备人员和软硬件设备，通过多渠道加强环境宣传教育</w:t>
            </w:r>
          </w:p>
        </w:tc>
        <w:tc>
          <w:tcPr>
            <w:tcW w:w="914" w:type="dxa"/>
            <w:tcBorders>
              <w:top w:val="single" w:sz="8" w:space="0" w:color="auto"/>
              <w:left w:val="single" w:sz="6" w:space="0" w:color="auto"/>
              <w:bottom w:val="single" w:sz="6" w:space="0" w:color="auto"/>
              <w:right w:val="single" w:sz="6" w:space="0" w:color="auto"/>
            </w:tcBorders>
            <w:vAlign w:val="center"/>
          </w:tcPr>
          <w:p w:rsidR="00BC2F50" w:rsidRPr="00B23646" w:rsidRDefault="00BC2F50" w:rsidP="00685730">
            <w:pPr>
              <w:spacing w:line="240" w:lineRule="auto"/>
              <w:ind w:firstLineChars="0" w:firstLine="0"/>
              <w:jc w:val="center"/>
              <w:rPr>
                <w:kern w:val="0"/>
                <w:sz w:val="21"/>
                <w:szCs w:val="21"/>
              </w:rPr>
            </w:pPr>
            <w:r>
              <w:rPr>
                <w:rFonts w:hint="eastAsia"/>
                <w:kern w:val="0"/>
                <w:sz w:val="21"/>
                <w:szCs w:val="21"/>
              </w:rPr>
              <w:t>新建</w:t>
            </w:r>
          </w:p>
        </w:tc>
        <w:tc>
          <w:tcPr>
            <w:tcW w:w="933" w:type="dxa"/>
            <w:tcBorders>
              <w:top w:val="single" w:sz="8" w:space="0" w:color="auto"/>
              <w:left w:val="single" w:sz="6" w:space="0" w:color="auto"/>
              <w:bottom w:val="single" w:sz="6" w:space="0" w:color="auto"/>
              <w:right w:val="single" w:sz="6" w:space="0" w:color="auto"/>
            </w:tcBorders>
            <w:vAlign w:val="center"/>
          </w:tcPr>
          <w:p w:rsidR="00BC2F50" w:rsidRPr="00436624" w:rsidRDefault="00BC2F50" w:rsidP="00685730">
            <w:pPr>
              <w:spacing w:line="240" w:lineRule="auto"/>
              <w:ind w:firstLineChars="0" w:firstLine="0"/>
              <w:jc w:val="center"/>
              <w:rPr>
                <w:kern w:val="0"/>
                <w:sz w:val="21"/>
                <w:szCs w:val="21"/>
              </w:rPr>
            </w:pPr>
            <w:r w:rsidRPr="00436624">
              <w:rPr>
                <w:kern w:val="0"/>
                <w:sz w:val="21"/>
                <w:szCs w:val="21"/>
              </w:rPr>
              <w:t>2016-2020</w:t>
            </w:r>
          </w:p>
        </w:tc>
        <w:tc>
          <w:tcPr>
            <w:tcW w:w="850" w:type="dxa"/>
            <w:tcBorders>
              <w:top w:val="single" w:sz="6" w:space="0" w:color="auto"/>
              <w:left w:val="single" w:sz="6" w:space="0" w:color="auto"/>
              <w:bottom w:val="single" w:sz="6" w:space="0" w:color="auto"/>
              <w:right w:val="single" w:sz="6" w:space="0" w:color="auto"/>
            </w:tcBorders>
            <w:vAlign w:val="center"/>
          </w:tcPr>
          <w:p w:rsidR="00BC2F50" w:rsidRPr="00436624" w:rsidRDefault="00BC2F50" w:rsidP="00685730">
            <w:pPr>
              <w:spacing w:line="240" w:lineRule="auto"/>
              <w:ind w:firstLineChars="0" w:firstLine="0"/>
              <w:jc w:val="center"/>
              <w:rPr>
                <w:kern w:val="0"/>
                <w:sz w:val="21"/>
                <w:szCs w:val="21"/>
              </w:rPr>
            </w:pPr>
            <w:r>
              <w:rPr>
                <w:rFonts w:hint="eastAsia"/>
                <w:kern w:val="0"/>
                <w:sz w:val="21"/>
                <w:szCs w:val="21"/>
              </w:rPr>
              <w:t>200</w:t>
            </w:r>
          </w:p>
        </w:tc>
        <w:tc>
          <w:tcPr>
            <w:tcW w:w="1110" w:type="dxa"/>
            <w:tcBorders>
              <w:top w:val="single" w:sz="6" w:space="0" w:color="auto"/>
              <w:left w:val="single" w:sz="6" w:space="0" w:color="auto"/>
              <w:bottom w:val="single" w:sz="6" w:space="0" w:color="auto"/>
              <w:right w:val="single" w:sz="6" w:space="0" w:color="auto"/>
            </w:tcBorders>
            <w:vAlign w:val="center"/>
          </w:tcPr>
          <w:p w:rsidR="00BC2F50" w:rsidRPr="00436624" w:rsidRDefault="00BC2F50" w:rsidP="00685730">
            <w:pPr>
              <w:spacing w:line="240" w:lineRule="auto"/>
              <w:ind w:firstLineChars="0" w:firstLine="0"/>
              <w:jc w:val="center"/>
              <w:rPr>
                <w:kern w:val="0"/>
                <w:sz w:val="21"/>
                <w:szCs w:val="21"/>
              </w:rPr>
            </w:pPr>
            <w:r>
              <w:rPr>
                <w:rFonts w:hint="eastAsia"/>
                <w:kern w:val="0"/>
                <w:sz w:val="21"/>
                <w:szCs w:val="21"/>
              </w:rPr>
              <w:t>200</w:t>
            </w:r>
          </w:p>
        </w:tc>
      </w:tr>
      <w:tr w:rsidR="00BC2F50" w:rsidRPr="00436624" w:rsidTr="00BC2F50">
        <w:trPr>
          <w:trHeight w:val="422"/>
          <w:tblHeader/>
          <w:jc w:val="center"/>
        </w:trPr>
        <w:tc>
          <w:tcPr>
            <w:tcW w:w="551" w:type="dxa"/>
            <w:tcBorders>
              <w:top w:val="single" w:sz="8" w:space="0" w:color="auto"/>
              <w:left w:val="single" w:sz="8" w:space="0" w:color="auto"/>
              <w:right w:val="single" w:sz="6" w:space="0" w:color="auto"/>
            </w:tcBorders>
            <w:vAlign w:val="center"/>
          </w:tcPr>
          <w:p w:rsidR="00BC2F50" w:rsidRDefault="00BC2F50" w:rsidP="00685730">
            <w:pPr>
              <w:widowControl/>
              <w:spacing w:line="240" w:lineRule="auto"/>
              <w:ind w:firstLineChars="0" w:firstLine="0"/>
              <w:jc w:val="center"/>
              <w:rPr>
                <w:kern w:val="0"/>
                <w:sz w:val="21"/>
                <w:szCs w:val="21"/>
              </w:rPr>
            </w:pPr>
            <w:r>
              <w:rPr>
                <w:rFonts w:hint="eastAsia"/>
                <w:kern w:val="0"/>
                <w:sz w:val="21"/>
                <w:szCs w:val="21"/>
              </w:rPr>
              <w:t>3</w:t>
            </w:r>
          </w:p>
        </w:tc>
        <w:tc>
          <w:tcPr>
            <w:tcW w:w="914" w:type="dxa"/>
            <w:vMerge/>
            <w:tcBorders>
              <w:left w:val="single" w:sz="6" w:space="0" w:color="auto"/>
              <w:right w:val="single" w:sz="6" w:space="0" w:color="auto"/>
            </w:tcBorders>
            <w:vAlign w:val="center"/>
          </w:tcPr>
          <w:p w:rsidR="00BC2F50" w:rsidRPr="00436624" w:rsidRDefault="00BC2F50" w:rsidP="00685730">
            <w:pPr>
              <w:spacing w:line="240" w:lineRule="auto"/>
              <w:ind w:firstLineChars="0" w:firstLine="0"/>
              <w:jc w:val="center"/>
              <w:rPr>
                <w:kern w:val="0"/>
                <w:sz w:val="21"/>
                <w:szCs w:val="21"/>
              </w:rPr>
            </w:pPr>
          </w:p>
        </w:tc>
        <w:tc>
          <w:tcPr>
            <w:tcW w:w="2284" w:type="dxa"/>
            <w:tcBorders>
              <w:top w:val="single" w:sz="8" w:space="0" w:color="auto"/>
              <w:left w:val="single" w:sz="6" w:space="0" w:color="auto"/>
              <w:bottom w:val="single" w:sz="8" w:space="0" w:color="auto"/>
              <w:right w:val="single" w:sz="6" w:space="0" w:color="auto"/>
            </w:tcBorders>
            <w:vAlign w:val="center"/>
          </w:tcPr>
          <w:p w:rsidR="00BC2F50" w:rsidRPr="00B23646" w:rsidRDefault="00BC2F50" w:rsidP="00685730">
            <w:pPr>
              <w:spacing w:line="240" w:lineRule="auto"/>
              <w:ind w:firstLineChars="0" w:firstLine="0"/>
              <w:jc w:val="center"/>
              <w:rPr>
                <w:kern w:val="0"/>
                <w:sz w:val="21"/>
                <w:szCs w:val="21"/>
              </w:rPr>
            </w:pPr>
            <w:r w:rsidRPr="00B23646">
              <w:rPr>
                <w:kern w:val="0"/>
                <w:sz w:val="21"/>
                <w:szCs w:val="21"/>
              </w:rPr>
              <w:t>环</w:t>
            </w:r>
            <w:r w:rsidRPr="00B23646">
              <w:rPr>
                <w:rFonts w:hint="eastAsia"/>
                <w:kern w:val="0"/>
                <w:sz w:val="21"/>
                <w:szCs w:val="21"/>
              </w:rPr>
              <w:t>境应急</w:t>
            </w:r>
            <w:r w:rsidRPr="00B23646">
              <w:rPr>
                <w:kern w:val="0"/>
                <w:sz w:val="21"/>
                <w:szCs w:val="21"/>
              </w:rPr>
              <w:t>能力建设</w:t>
            </w:r>
          </w:p>
        </w:tc>
        <w:tc>
          <w:tcPr>
            <w:tcW w:w="5939" w:type="dxa"/>
            <w:tcBorders>
              <w:top w:val="single" w:sz="8" w:space="0" w:color="auto"/>
              <w:left w:val="single" w:sz="6" w:space="0" w:color="auto"/>
              <w:bottom w:val="single" w:sz="8" w:space="0" w:color="auto"/>
              <w:right w:val="single" w:sz="6" w:space="0" w:color="auto"/>
            </w:tcBorders>
            <w:vAlign w:val="center"/>
          </w:tcPr>
          <w:p w:rsidR="00BC2F50" w:rsidRPr="00B23646" w:rsidRDefault="00BC2F50" w:rsidP="00685730">
            <w:pPr>
              <w:spacing w:line="240" w:lineRule="auto"/>
              <w:ind w:firstLineChars="0" w:firstLine="0"/>
              <w:jc w:val="center"/>
              <w:rPr>
                <w:kern w:val="0"/>
                <w:sz w:val="21"/>
                <w:szCs w:val="21"/>
              </w:rPr>
            </w:pPr>
            <w:r w:rsidRPr="00B23646">
              <w:rPr>
                <w:rFonts w:hint="eastAsia"/>
                <w:kern w:val="0"/>
                <w:sz w:val="21"/>
                <w:szCs w:val="21"/>
              </w:rPr>
              <w:t>成立专职环境应急机构、配备人员、业务用房、软硬件设备等</w:t>
            </w:r>
            <w:r w:rsidRPr="00B23646">
              <w:rPr>
                <w:kern w:val="0"/>
                <w:sz w:val="21"/>
                <w:szCs w:val="21"/>
              </w:rPr>
              <w:t>。</w:t>
            </w:r>
          </w:p>
        </w:tc>
        <w:tc>
          <w:tcPr>
            <w:tcW w:w="914" w:type="dxa"/>
            <w:tcBorders>
              <w:top w:val="single" w:sz="8" w:space="0" w:color="auto"/>
              <w:left w:val="single" w:sz="6" w:space="0" w:color="auto"/>
              <w:bottom w:val="single" w:sz="8" w:space="0" w:color="auto"/>
              <w:right w:val="single" w:sz="6" w:space="0" w:color="auto"/>
            </w:tcBorders>
            <w:vAlign w:val="center"/>
          </w:tcPr>
          <w:p w:rsidR="00BC2F50" w:rsidRPr="00B23646" w:rsidRDefault="00BC2F50" w:rsidP="00685730">
            <w:pPr>
              <w:spacing w:line="240" w:lineRule="auto"/>
              <w:ind w:firstLineChars="0" w:firstLine="0"/>
              <w:jc w:val="center"/>
              <w:rPr>
                <w:kern w:val="0"/>
                <w:sz w:val="21"/>
                <w:szCs w:val="21"/>
              </w:rPr>
            </w:pPr>
            <w:r w:rsidRPr="00B23646">
              <w:rPr>
                <w:rFonts w:hint="eastAsia"/>
                <w:kern w:val="0"/>
                <w:sz w:val="21"/>
                <w:szCs w:val="21"/>
              </w:rPr>
              <w:t>新</w:t>
            </w:r>
            <w:r w:rsidRPr="00B23646">
              <w:rPr>
                <w:kern w:val="0"/>
                <w:sz w:val="21"/>
                <w:szCs w:val="21"/>
              </w:rPr>
              <w:t>建</w:t>
            </w:r>
          </w:p>
        </w:tc>
        <w:tc>
          <w:tcPr>
            <w:tcW w:w="933" w:type="dxa"/>
            <w:tcBorders>
              <w:top w:val="single" w:sz="8" w:space="0" w:color="auto"/>
              <w:left w:val="single" w:sz="6" w:space="0" w:color="auto"/>
              <w:bottom w:val="single" w:sz="8" w:space="0" w:color="auto"/>
              <w:right w:val="single" w:sz="6" w:space="0" w:color="auto"/>
            </w:tcBorders>
            <w:vAlign w:val="center"/>
          </w:tcPr>
          <w:p w:rsidR="00BC2F50" w:rsidRPr="00B23646" w:rsidRDefault="00BC2F50" w:rsidP="00685730">
            <w:pPr>
              <w:spacing w:line="240" w:lineRule="auto"/>
              <w:ind w:firstLineChars="0" w:firstLine="0"/>
              <w:jc w:val="center"/>
              <w:rPr>
                <w:kern w:val="0"/>
                <w:sz w:val="21"/>
                <w:szCs w:val="21"/>
              </w:rPr>
            </w:pPr>
            <w:r w:rsidRPr="00B23646">
              <w:rPr>
                <w:kern w:val="0"/>
                <w:sz w:val="21"/>
                <w:szCs w:val="21"/>
              </w:rPr>
              <w:t>201</w:t>
            </w:r>
            <w:r w:rsidRPr="00B23646">
              <w:rPr>
                <w:rFonts w:hint="eastAsia"/>
                <w:kern w:val="0"/>
                <w:sz w:val="21"/>
                <w:szCs w:val="21"/>
              </w:rPr>
              <w:t>6</w:t>
            </w:r>
            <w:r w:rsidRPr="00B23646">
              <w:rPr>
                <w:kern w:val="0"/>
                <w:sz w:val="21"/>
                <w:szCs w:val="21"/>
              </w:rPr>
              <w:t>-2020</w:t>
            </w:r>
          </w:p>
        </w:tc>
        <w:tc>
          <w:tcPr>
            <w:tcW w:w="850" w:type="dxa"/>
            <w:tcBorders>
              <w:top w:val="single" w:sz="6" w:space="0" w:color="auto"/>
              <w:left w:val="single" w:sz="6" w:space="0" w:color="auto"/>
              <w:bottom w:val="single" w:sz="6" w:space="0" w:color="auto"/>
              <w:right w:val="single" w:sz="6" w:space="0" w:color="auto"/>
            </w:tcBorders>
            <w:vAlign w:val="center"/>
          </w:tcPr>
          <w:p w:rsidR="00BC2F50" w:rsidRPr="00B23646" w:rsidRDefault="00BC2F50" w:rsidP="00685730">
            <w:pPr>
              <w:spacing w:line="240" w:lineRule="auto"/>
              <w:ind w:firstLineChars="0" w:firstLine="0"/>
              <w:jc w:val="center"/>
              <w:rPr>
                <w:kern w:val="0"/>
                <w:sz w:val="21"/>
                <w:szCs w:val="21"/>
              </w:rPr>
            </w:pPr>
            <w:r w:rsidRPr="00B23646">
              <w:rPr>
                <w:kern w:val="0"/>
                <w:sz w:val="21"/>
                <w:szCs w:val="21"/>
              </w:rPr>
              <w:t>6500</w:t>
            </w:r>
          </w:p>
        </w:tc>
        <w:tc>
          <w:tcPr>
            <w:tcW w:w="1110" w:type="dxa"/>
            <w:tcBorders>
              <w:top w:val="single" w:sz="6" w:space="0" w:color="auto"/>
              <w:left w:val="single" w:sz="6" w:space="0" w:color="auto"/>
              <w:bottom w:val="single" w:sz="6" w:space="0" w:color="auto"/>
              <w:right w:val="single" w:sz="6" w:space="0" w:color="auto"/>
            </w:tcBorders>
            <w:vAlign w:val="center"/>
          </w:tcPr>
          <w:p w:rsidR="00BC2F50" w:rsidRPr="00B23646" w:rsidRDefault="00BC2F50" w:rsidP="00685730">
            <w:pPr>
              <w:spacing w:line="240" w:lineRule="auto"/>
              <w:ind w:firstLineChars="0" w:firstLine="0"/>
              <w:jc w:val="center"/>
              <w:rPr>
                <w:kern w:val="0"/>
                <w:sz w:val="21"/>
                <w:szCs w:val="21"/>
              </w:rPr>
            </w:pPr>
            <w:r w:rsidRPr="00B23646">
              <w:rPr>
                <w:kern w:val="0"/>
                <w:sz w:val="21"/>
                <w:szCs w:val="21"/>
              </w:rPr>
              <w:t>6500</w:t>
            </w:r>
          </w:p>
        </w:tc>
      </w:tr>
      <w:tr w:rsidR="00BC2F50" w:rsidRPr="00436624" w:rsidTr="00BC2F50">
        <w:trPr>
          <w:trHeight w:val="422"/>
          <w:tblHeader/>
          <w:jc w:val="center"/>
        </w:trPr>
        <w:tc>
          <w:tcPr>
            <w:tcW w:w="551" w:type="dxa"/>
            <w:tcBorders>
              <w:left w:val="single" w:sz="8" w:space="0" w:color="auto"/>
              <w:bottom w:val="single" w:sz="8" w:space="0" w:color="auto"/>
              <w:right w:val="single" w:sz="6" w:space="0" w:color="auto"/>
            </w:tcBorders>
            <w:vAlign w:val="center"/>
          </w:tcPr>
          <w:p w:rsidR="00BC2F50" w:rsidRPr="00436624" w:rsidRDefault="00BC2F50" w:rsidP="00685730">
            <w:pPr>
              <w:widowControl/>
              <w:spacing w:line="240" w:lineRule="auto"/>
              <w:ind w:firstLineChars="0" w:firstLine="0"/>
              <w:jc w:val="center"/>
              <w:rPr>
                <w:kern w:val="0"/>
                <w:sz w:val="21"/>
                <w:szCs w:val="21"/>
              </w:rPr>
            </w:pPr>
            <w:r>
              <w:rPr>
                <w:rFonts w:hint="eastAsia"/>
                <w:kern w:val="0"/>
                <w:sz w:val="21"/>
                <w:szCs w:val="21"/>
              </w:rPr>
              <w:t>4</w:t>
            </w:r>
          </w:p>
        </w:tc>
        <w:tc>
          <w:tcPr>
            <w:tcW w:w="914" w:type="dxa"/>
            <w:vMerge/>
            <w:tcBorders>
              <w:left w:val="single" w:sz="6" w:space="0" w:color="auto"/>
              <w:right w:val="single" w:sz="6" w:space="0" w:color="auto"/>
            </w:tcBorders>
            <w:vAlign w:val="center"/>
          </w:tcPr>
          <w:p w:rsidR="00BC2F50" w:rsidRPr="00436624" w:rsidRDefault="00BC2F50" w:rsidP="00685730">
            <w:pPr>
              <w:spacing w:line="240" w:lineRule="auto"/>
              <w:ind w:firstLineChars="0" w:firstLine="0"/>
              <w:jc w:val="center"/>
              <w:rPr>
                <w:kern w:val="0"/>
                <w:sz w:val="21"/>
                <w:szCs w:val="21"/>
              </w:rPr>
            </w:pPr>
          </w:p>
        </w:tc>
        <w:tc>
          <w:tcPr>
            <w:tcW w:w="2284" w:type="dxa"/>
            <w:vMerge w:val="restart"/>
            <w:tcBorders>
              <w:top w:val="single" w:sz="8" w:space="0" w:color="auto"/>
              <w:left w:val="single" w:sz="6" w:space="0" w:color="auto"/>
              <w:right w:val="single" w:sz="6" w:space="0" w:color="auto"/>
            </w:tcBorders>
            <w:vAlign w:val="center"/>
          </w:tcPr>
          <w:p w:rsidR="00BC2F50" w:rsidRPr="00436624" w:rsidRDefault="00BC2F50" w:rsidP="00685730">
            <w:pPr>
              <w:spacing w:line="240" w:lineRule="auto"/>
              <w:ind w:firstLineChars="0" w:firstLine="0"/>
              <w:jc w:val="center"/>
              <w:rPr>
                <w:kern w:val="0"/>
                <w:sz w:val="21"/>
                <w:szCs w:val="21"/>
              </w:rPr>
            </w:pPr>
            <w:r w:rsidRPr="00436624">
              <w:rPr>
                <w:rFonts w:hint="eastAsia"/>
                <w:kern w:val="0"/>
                <w:sz w:val="21"/>
                <w:szCs w:val="21"/>
              </w:rPr>
              <w:t>监管平台及体系建设</w:t>
            </w:r>
          </w:p>
        </w:tc>
        <w:tc>
          <w:tcPr>
            <w:tcW w:w="5939" w:type="dxa"/>
            <w:tcBorders>
              <w:top w:val="single" w:sz="8" w:space="0" w:color="auto"/>
              <w:left w:val="single" w:sz="6" w:space="0" w:color="auto"/>
              <w:bottom w:val="single" w:sz="8" w:space="0" w:color="auto"/>
              <w:right w:val="single" w:sz="6" w:space="0" w:color="auto"/>
            </w:tcBorders>
            <w:vAlign w:val="center"/>
          </w:tcPr>
          <w:p w:rsidR="00BC2F50" w:rsidRPr="00436624" w:rsidRDefault="00BC2F50" w:rsidP="00685730">
            <w:pPr>
              <w:spacing w:line="240" w:lineRule="auto"/>
              <w:ind w:firstLineChars="0" w:firstLine="0"/>
              <w:jc w:val="center"/>
              <w:rPr>
                <w:kern w:val="0"/>
                <w:sz w:val="21"/>
                <w:szCs w:val="21"/>
              </w:rPr>
            </w:pPr>
            <w:r>
              <w:rPr>
                <w:rFonts w:hint="eastAsia"/>
                <w:kern w:val="0"/>
                <w:sz w:val="21"/>
                <w:szCs w:val="21"/>
              </w:rPr>
              <w:t>机动车污染减排环境监控信息平台能力建设</w:t>
            </w:r>
          </w:p>
        </w:tc>
        <w:tc>
          <w:tcPr>
            <w:tcW w:w="914" w:type="dxa"/>
            <w:tcBorders>
              <w:top w:val="single" w:sz="8" w:space="0" w:color="auto"/>
              <w:left w:val="single" w:sz="6" w:space="0" w:color="auto"/>
              <w:bottom w:val="single" w:sz="8" w:space="0" w:color="auto"/>
              <w:right w:val="single" w:sz="6" w:space="0" w:color="auto"/>
            </w:tcBorders>
            <w:vAlign w:val="center"/>
          </w:tcPr>
          <w:p w:rsidR="00BC2F50" w:rsidRPr="00436624" w:rsidRDefault="00BC2F50" w:rsidP="00685730">
            <w:pPr>
              <w:spacing w:line="240" w:lineRule="auto"/>
              <w:ind w:firstLineChars="0" w:firstLine="0"/>
              <w:jc w:val="center"/>
              <w:rPr>
                <w:kern w:val="0"/>
                <w:sz w:val="21"/>
                <w:szCs w:val="21"/>
              </w:rPr>
            </w:pPr>
            <w:r w:rsidRPr="00436624">
              <w:rPr>
                <w:rFonts w:hint="eastAsia"/>
                <w:kern w:val="0"/>
                <w:sz w:val="21"/>
                <w:szCs w:val="21"/>
              </w:rPr>
              <w:t>新建</w:t>
            </w:r>
          </w:p>
        </w:tc>
        <w:tc>
          <w:tcPr>
            <w:tcW w:w="933" w:type="dxa"/>
            <w:tcBorders>
              <w:top w:val="single" w:sz="8" w:space="0" w:color="auto"/>
              <w:left w:val="single" w:sz="6" w:space="0" w:color="auto"/>
              <w:bottom w:val="single" w:sz="8" w:space="0" w:color="auto"/>
              <w:right w:val="single" w:sz="6" w:space="0" w:color="auto"/>
            </w:tcBorders>
            <w:vAlign w:val="center"/>
          </w:tcPr>
          <w:p w:rsidR="00BC2F50" w:rsidRPr="00436624" w:rsidRDefault="00BC2F50" w:rsidP="00685730">
            <w:pPr>
              <w:spacing w:line="240" w:lineRule="auto"/>
              <w:ind w:firstLineChars="0" w:firstLine="0"/>
              <w:jc w:val="center"/>
              <w:rPr>
                <w:kern w:val="0"/>
                <w:sz w:val="21"/>
                <w:szCs w:val="21"/>
              </w:rPr>
            </w:pPr>
            <w:r w:rsidRPr="00436624">
              <w:rPr>
                <w:rFonts w:hint="eastAsia"/>
                <w:kern w:val="0"/>
                <w:sz w:val="21"/>
                <w:szCs w:val="21"/>
              </w:rPr>
              <w:t>2016-2020</w:t>
            </w:r>
          </w:p>
        </w:tc>
        <w:tc>
          <w:tcPr>
            <w:tcW w:w="850" w:type="dxa"/>
            <w:tcBorders>
              <w:top w:val="single" w:sz="6" w:space="0" w:color="auto"/>
              <w:left w:val="single" w:sz="6" w:space="0" w:color="auto"/>
              <w:bottom w:val="single" w:sz="6" w:space="0" w:color="auto"/>
              <w:right w:val="single" w:sz="6" w:space="0" w:color="auto"/>
            </w:tcBorders>
            <w:vAlign w:val="center"/>
          </w:tcPr>
          <w:p w:rsidR="00BC2F50" w:rsidRPr="00436624" w:rsidRDefault="00BC2F50" w:rsidP="00685730">
            <w:pPr>
              <w:spacing w:line="240" w:lineRule="auto"/>
              <w:ind w:firstLineChars="0" w:firstLine="0"/>
              <w:jc w:val="center"/>
              <w:rPr>
                <w:kern w:val="0"/>
                <w:sz w:val="21"/>
                <w:szCs w:val="21"/>
              </w:rPr>
            </w:pPr>
            <w:r>
              <w:rPr>
                <w:rFonts w:hint="eastAsia"/>
                <w:kern w:val="0"/>
                <w:sz w:val="21"/>
                <w:szCs w:val="21"/>
              </w:rPr>
              <w:t>2</w:t>
            </w:r>
            <w:r w:rsidRPr="00436624">
              <w:rPr>
                <w:rFonts w:hint="eastAsia"/>
                <w:kern w:val="0"/>
                <w:sz w:val="21"/>
                <w:szCs w:val="21"/>
              </w:rPr>
              <w:t>00</w:t>
            </w:r>
          </w:p>
        </w:tc>
        <w:tc>
          <w:tcPr>
            <w:tcW w:w="1110" w:type="dxa"/>
            <w:tcBorders>
              <w:top w:val="single" w:sz="6" w:space="0" w:color="auto"/>
              <w:left w:val="single" w:sz="6" w:space="0" w:color="auto"/>
              <w:bottom w:val="single" w:sz="6" w:space="0" w:color="auto"/>
              <w:right w:val="single" w:sz="6" w:space="0" w:color="auto"/>
            </w:tcBorders>
            <w:vAlign w:val="center"/>
          </w:tcPr>
          <w:p w:rsidR="00BC2F50" w:rsidRPr="00436624" w:rsidRDefault="00BC2F50" w:rsidP="00685730">
            <w:pPr>
              <w:spacing w:line="240" w:lineRule="auto"/>
              <w:ind w:firstLineChars="0" w:firstLine="0"/>
              <w:jc w:val="center"/>
              <w:rPr>
                <w:kern w:val="0"/>
                <w:sz w:val="21"/>
                <w:szCs w:val="21"/>
              </w:rPr>
            </w:pPr>
            <w:r>
              <w:rPr>
                <w:rFonts w:hint="eastAsia"/>
                <w:kern w:val="0"/>
                <w:sz w:val="21"/>
                <w:szCs w:val="21"/>
              </w:rPr>
              <w:t>2</w:t>
            </w:r>
            <w:r w:rsidRPr="00436624">
              <w:rPr>
                <w:rFonts w:hint="eastAsia"/>
                <w:kern w:val="0"/>
                <w:sz w:val="21"/>
                <w:szCs w:val="21"/>
              </w:rPr>
              <w:t>00</w:t>
            </w:r>
          </w:p>
        </w:tc>
      </w:tr>
      <w:tr w:rsidR="00BC2F50" w:rsidRPr="00436624" w:rsidTr="00BC2F50">
        <w:trPr>
          <w:trHeight w:val="422"/>
          <w:tblHeader/>
          <w:jc w:val="center"/>
        </w:trPr>
        <w:tc>
          <w:tcPr>
            <w:tcW w:w="551" w:type="dxa"/>
            <w:tcBorders>
              <w:left w:val="single" w:sz="8" w:space="0" w:color="auto"/>
              <w:bottom w:val="single" w:sz="8" w:space="0" w:color="auto"/>
              <w:right w:val="single" w:sz="6" w:space="0" w:color="auto"/>
            </w:tcBorders>
            <w:vAlign w:val="center"/>
          </w:tcPr>
          <w:p w:rsidR="00BC2F50" w:rsidRPr="00436624" w:rsidRDefault="00BC2F50" w:rsidP="00685730">
            <w:pPr>
              <w:widowControl/>
              <w:spacing w:line="240" w:lineRule="auto"/>
              <w:ind w:firstLineChars="0" w:firstLine="0"/>
              <w:jc w:val="center"/>
              <w:rPr>
                <w:kern w:val="0"/>
                <w:sz w:val="21"/>
                <w:szCs w:val="21"/>
              </w:rPr>
            </w:pPr>
            <w:r>
              <w:rPr>
                <w:rFonts w:hint="eastAsia"/>
                <w:kern w:val="0"/>
                <w:sz w:val="21"/>
                <w:szCs w:val="21"/>
              </w:rPr>
              <w:t>5</w:t>
            </w:r>
          </w:p>
        </w:tc>
        <w:tc>
          <w:tcPr>
            <w:tcW w:w="914" w:type="dxa"/>
            <w:vMerge/>
            <w:tcBorders>
              <w:left w:val="single" w:sz="6" w:space="0" w:color="auto"/>
              <w:bottom w:val="single" w:sz="8" w:space="0" w:color="auto"/>
              <w:right w:val="single" w:sz="6" w:space="0" w:color="auto"/>
            </w:tcBorders>
            <w:vAlign w:val="center"/>
          </w:tcPr>
          <w:p w:rsidR="00BC2F50" w:rsidRPr="00436624" w:rsidRDefault="00BC2F50" w:rsidP="00685730">
            <w:pPr>
              <w:spacing w:line="240" w:lineRule="auto"/>
              <w:ind w:firstLineChars="0" w:firstLine="0"/>
              <w:jc w:val="center"/>
              <w:rPr>
                <w:kern w:val="0"/>
                <w:sz w:val="21"/>
                <w:szCs w:val="21"/>
              </w:rPr>
            </w:pPr>
          </w:p>
        </w:tc>
        <w:tc>
          <w:tcPr>
            <w:tcW w:w="2284" w:type="dxa"/>
            <w:vMerge/>
            <w:tcBorders>
              <w:left w:val="single" w:sz="6" w:space="0" w:color="auto"/>
              <w:bottom w:val="single" w:sz="8" w:space="0" w:color="auto"/>
              <w:right w:val="single" w:sz="6" w:space="0" w:color="auto"/>
            </w:tcBorders>
            <w:vAlign w:val="center"/>
          </w:tcPr>
          <w:p w:rsidR="00BC2F50" w:rsidRPr="00436624" w:rsidRDefault="00BC2F50" w:rsidP="00685730">
            <w:pPr>
              <w:spacing w:line="240" w:lineRule="auto"/>
              <w:ind w:firstLineChars="0" w:firstLine="0"/>
              <w:jc w:val="center"/>
              <w:rPr>
                <w:kern w:val="0"/>
                <w:sz w:val="21"/>
                <w:szCs w:val="21"/>
              </w:rPr>
            </w:pPr>
          </w:p>
        </w:tc>
        <w:tc>
          <w:tcPr>
            <w:tcW w:w="5939" w:type="dxa"/>
            <w:tcBorders>
              <w:top w:val="single" w:sz="8" w:space="0" w:color="auto"/>
              <w:left w:val="single" w:sz="6" w:space="0" w:color="auto"/>
              <w:bottom w:val="single" w:sz="8" w:space="0" w:color="auto"/>
              <w:right w:val="single" w:sz="6" w:space="0" w:color="auto"/>
            </w:tcBorders>
            <w:vAlign w:val="center"/>
          </w:tcPr>
          <w:p w:rsidR="00BC2F50" w:rsidRPr="00436624" w:rsidRDefault="00BC2F50" w:rsidP="00685730">
            <w:pPr>
              <w:spacing w:line="240" w:lineRule="auto"/>
              <w:ind w:firstLineChars="0" w:firstLine="0"/>
              <w:jc w:val="center"/>
              <w:rPr>
                <w:kern w:val="0"/>
                <w:sz w:val="21"/>
                <w:szCs w:val="21"/>
              </w:rPr>
            </w:pPr>
            <w:r w:rsidRPr="00436624">
              <w:rPr>
                <w:rFonts w:hint="eastAsia"/>
                <w:kern w:val="0"/>
                <w:sz w:val="21"/>
                <w:szCs w:val="21"/>
              </w:rPr>
              <w:t>梅州市环境监控中心信息安全等级备案建设</w:t>
            </w:r>
          </w:p>
        </w:tc>
        <w:tc>
          <w:tcPr>
            <w:tcW w:w="914" w:type="dxa"/>
            <w:tcBorders>
              <w:top w:val="single" w:sz="8" w:space="0" w:color="auto"/>
              <w:left w:val="single" w:sz="6" w:space="0" w:color="auto"/>
              <w:bottom w:val="single" w:sz="8" w:space="0" w:color="auto"/>
              <w:right w:val="single" w:sz="6" w:space="0" w:color="auto"/>
            </w:tcBorders>
            <w:vAlign w:val="center"/>
          </w:tcPr>
          <w:p w:rsidR="00BC2F50" w:rsidRPr="00436624" w:rsidRDefault="00BC2F50" w:rsidP="00685730">
            <w:pPr>
              <w:spacing w:line="240" w:lineRule="auto"/>
              <w:ind w:firstLineChars="0" w:firstLine="0"/>
              <w:jc w:val="center"/>
              <w:rPr>
                <w:kern w:val="0"/>
                <w:sz w:val="21"/>
                <w:szCs w:val="21"/>
              </w:rPr>
            </w:pPr>
            <w:r w:rsidRPr="00436624">
              <w:rPr>
                <w:rFonts w:hint="eastAsia"/>
                <w:kern w:val="0"/>
                <w:sz w:val="21"/>
                <w:szCs w:val="21"/>
              </w:rPr>
              <w:t>新建</w:t>
            </w:r>
          </w:p>
        </w:tc>
        <w:tc>
          <w:tcPr>
            <w:tcW w:w="933" w:type="dxa"/>
            <w:tcBorders>
              <w:top w:val="single" w:sz="8" w:space="0" w:color="auto"/>
              <w:left w:val="single" w:sz="6" w:space="0" w:color="auto"/>
              <w:bottom w:val="single" w:sz="8" w:space="0" w:color="auto"/>
              <w:right w:val="single" w:sz="6" w:space="0" w:color="auto"/>
            </w:tcBorders>
            <w:vAlign w:val="center"/>
          </w:tcPr>
          <w:p w:rsidR="00BC2F50" w:rsidRPr="00436624" w:rsidRDefault="00BC2F50" w:rsidP="00685730">
            <w:pPr>
              <w:spacing w:line="240" w:lineRule="auto"/>
              <w:ind w:firstLineChars="0" w:firstLine="0"/>
              <w:jc w:val="center"/>
              <w:rPr>
                <w:kern w:val="0"/>
                <w:sz w:val="21"/>
                <w:szCs w:val="21"/>
              </w:rPr>
            </w:pPr>
            <w:r w:rsidRPr="00436624">
              <w:rPr>
                <w:rFonts w:hint="eastAsia"/>
                <w:kern w:val="0"/>
                <w:sz w:val="21"/>
                <w:szCs w:val="21"/>
              </w:rPr>
              <w:t>2016-2020</w:t>
            </w:r>
          </w:p>
        </w:tc>
        <w:tc>
          <w:tcPr>
            <w:tcW w:w="850" w:type="dxa"/>
            <w:tcBorders>
              <w:top w:val="single" w:sz="6" w:space="0" w:color="auto"/>
              <w:left w:val="single" w:sz="6" w:space="0" w:color="auto"/>
              <w:bottom w:val="single" w:sz="6" w:space="0" w:color="auto"/>
              <w:right w:val="single" w:sz="6" w:space="0" w:color="auto"/>
            </w:tcBorders>
            <w:vAlign w:val="center"/>
          </w:tcPr>
          <w:p w:rsidR="00BC2F50" w:rsidRPr="00436624" w:rsidRDefault="00BC2F50" w:rsidP="00685730">
            <w:pPr>
              <w:spacing w:line="240" w:lineRule="auto"/>
              <w:ind w:firstLineChars="0" w:firstLine="0"/>
              <w:jc w:val="center"/>
              <w:rPr>
                <w:kern w:val="0"/>
                <w:sz w:val="21"/>
                <w:szCs w:val="21"/>
              </w:rPr>
            </w:pPr>
            <w:r>
              <w:rPr>
                <w:rFonts w:hint="eastAsia"/>
                <w:kern w:val="0"/>
                <w:sz w:val="21"/>
                <w:szCs w:val="21"/>
              </w:rPr>
              <w:t>3</w:t>
            </w:r>
            <w:r w:rsidRPr="00436624">
              <w:rPr>
                <w:rFonts w:hint="eastAsia"/>
                <w:kern w:val="0"/>
                <w:sz w:val="21"/>
                <w:szCs w:val="21"/>
              </w:rPr>
              <w:t>00</w:t>
            </w:r>
          </w:p>
        </w:tc>
        <w:tc>
          <w:tcPr>
            <w:tcW w:w="1110" w:type="dxa"/>
            <w:tcBorders>
              <w:top w:val="single" w:sz="6" w:space="0" w:color="auto"/>
              <w:left w:val="single" w:sz="6" w:space="0" w:color="auto"/>
              <w:bottom w:val="single" w:sz="6" w:space="0" w:color="auto"/>
              <w:right w:val="single" w:sz="6" w:space="0" w:color="auto"/>
            </w:tcBorders>
            <w:vAlign w:val="center"/>
          </w:tcPr>
          <w:p w:rsidR="00BC2F50" w:rsidRPr="00436624" w:rsidRDefault="00BC2F50" w:rsidP="00685730">
            <w:pPr>
              <w:spacing w:line="240" w:lineRule="auto"/>
              <w:ind w:firstLineChars="0" w:firstLine="0"/>
              <w:jc w:val="center"/>
              <w:rPr>
                <w:kern w:val="0"/>
                <w:sz w:val="21"/>
                <w:szCs w:val="21"/>
              </w:rPr>
            </w:pPr>
            <w:r>
              <w:rPr>
                <w:rFonts w:hint="eastAsia"/>
                <w:kern w:val="0"/>
                <w:sz w:val="21"/>
                <w:szCs w:val="21"/>
              </w:rPr>
              <w:t>3</w:t>
            </w:r>
            <w:r w:rsidRPr="00436624">
              <w:rPr>
                <w:rFonts w:hint="eastAsia"/>
                <w:kern w:val="0"/>
                <w:sz w:val="21"/>
                <w:szCs w:val="21"/>
              </w:rPr>
              <w:t>00</w:t>
            </w:r>
          </w:p>
        </w:tc>
      </w:tr>
      <w:tr w:rsidR="00576F29" w:rsidRPr="00436624" w:rsidTr="00BC2F50">
        <w:trPr>
          <w:trHeight w:val="422"/>
          <w:tblHeader/>
          <w:jc w:val="center"/>
        </w:trPr>
        <w:tc>
          <w:tcPr>
            <w:tcW w:w="551" w:type="dxa"/>
            <w:tcBorders>
              <w:top w:val="single" w:sz="8" w:space="0" w:color="auto"/>
              <w:left w:val="single" w:sz="8" w:space="0" w:color="auto"/>
              <w:bottom w:val="single" w:sz="6" w:space="0" w:color="auto"/>
              <w:right w:val="single" w:sz="6" w:space="0" w:color="auto"/>
            </w:tcBorders>
            <w:vAlign w:val="center"/>
          </w:tcPr>
          <w:p w:rsidR="00576F29" w:rsidRPr="00436624" w:rsidRDefault="00576F29" w:rsidP="00685730">
            <w:pPr>
              <w:widowControl/>
              <w:spacing w:line="240" w:lineRule="auto"/>
              <w:ind w:firstLineChars="0" w:firstLine="0"/>
              <w:jc w:val="center"/>
              <w:rPr>
                <w:kern w:val="0"/>
                <w:sz w:val="21"/>
                <w:szCs w:val="21"/>
              </w:rPr>
            </w:pPr>
            <w:r>
              <w:rPr>
                <w:rFonts w:hint="eastAsia"/>
                <w:kern w:val="0"/>
                <w:sz w:val="21"/>
                <w:szCs w:val="21"/>
              </w:rPr>
              <w:t>6</w:t>
            </w:r>
          </w:p>
        </w:tc>
        <w:tc>
          <w:tcPr>
            <w:tcW w:w="914" w:type="dxa"/>
            <w:tcBorders>
              <w:top w:val="single" w:sz="8" w:space="0" w:color="auto"/>
              <w:left w:val="single" w:sz="6" w:space="0" w:color="auto"/>
              <w:bottom w:val="single" w:sz="6" w:space="0" w:color="auto"/>
              <w:right w:val="single" w:sz="6" w:space="0" w:color="auto"/>
            </w:tcBorders>
            <w:vAlign w:val="center"/>
          </w:tcPr>
          <w:p w:rsidR="00576F29" w:rsidRPr="00436624" w:rsidRDefault="00576F29" w:rsidP="00685730">
            <w:pPr>
              <w:spacing w:line="240" w:lineRule="auto"/>
              <w:ind w:firstLineChars="0" w:firstLine="0"/>
              <w:jc w:val="center"/>
              <w:rPr>
                <w:kern w:val="0"/>
                <w:sz w:val="21"/>
                <w:szCs w:val="21"/>
              </w:rPr>
            </w:pPr>
            <w:r w:rsidRPr="00436624">
              <w:rPr>
                <w:kern w:val="0"/>
                <w:sz w:val="21"/>
                <w:szCs w:val="21"/>
              </w:rPr>
              <w:t>合计</w:t>
            </w:r>
          </w:p>
        </w:tc>
        <w:tc>
          <w:tcPr>
            <w:tcW w:w="2284" w:type="dxa"/>
            <w:tcBorders>
              <w:top w:val="single" w:sz="8" w:space="0" w:color="auto"/>
              <w:left w:val="single" w:sz="6" w:space="0" w:color="auto"/>
              <w:bottom w:val="single" w:sz="6" w:space="0" w:color="auto"/>
              <w:right w:val="single" w:sz="6" w:space="0" w:color="auto"/>
            </w:tcBorders>
            <w:vAlign w:val="center"/>
          </w:tcPr>
          <w:p w:rsidR="00576F29" w:rsidRPr="00436624" w:rsidRDefault="00576F29" w:rsidP="00685730">
            <w:pPr>
              <w:spacing w:line="240" w:lineRule="auto"/>
              <w:ind w:firstLineChars="0" w:firstLine="0"/>
              <w:jc w:val="center"/>
              <w:rPr>
                <w:kern w:val="0"/>
                <w:sz w:val="21"/>
                <w:szCs w:val="21"/>
              </w:rPr>
            </w:pPr>
          </w:p>
        </w:tc>
        <w:tc>
          <w:tcPr>
            <w:tcW w:w="5939" w:type="dxa"/>
            <w:tcBorders>
              <w:top w:val="single" w:sz="8" w:space="0" w:color="auto"/>
              <w:left w:val="single" w:sz="6" w:space="0" w:color="auto"/>
              <w:bottom w:val="single" w:sz="6" w:space="0" w:color="auto"/>
              <w:right w:val="single" w:sz="6" w:space="0" w:color="auto"/>
            </w:tcBorders>
            <w:vAlign w:val="center"/>
          </w:tcPr>
          <w:p w:rsidR="00576F29" w:rsidRPr="00436624" w:rsidRDefault="00576F29" w:rsidP="00685730">
            <w:pPr>
              <w:spacing w:line="240" w:lineRule="auto"/>
              <w:ind w:firstLineChars="0" w:firstLine="0"/>
              <w:jc w:val="center"/>
              <w:rPr>
                <w:kern w:val="0"/>
                <w:sz w:val="21"/>
                <w:szCs w:val="21"/>
              </w:rPr>
            </w:pPr>
          </w:p>
        </w:tc>
        <w:tc>
          <w:tcPr>
            <w:tcW w:w="914" w:type="dxa"/>
            <w:tcBorders>
              <w:top w:val="single" w:sz="8" w:space="0" w:color="auto"/>
              <w:left w:val="single" w:sz="6" w:space="0" w:color="auto"/>
              <w:bottom w:val="single" w:sz="6" w:space="0" w:color="auto"/>
              <w:right w:val="single" w:sz="6" w:space="0" w:color="auto"/>
            </w:tcBorders>
            <w:vAlign w:val="center"/>
          </w:tcPr>
          <w:p w:rsidR="00576F29" w:rsidRPr="00436624" w:rsidRDefault="00576F29" w:rsidP="00685730">
            <w:pPr>
              <w:spacing w:line="240" w:lineRule="auto"/>
              <w:ind w:firstLineChars="0" w:firstLine="0"/>
              <w:jc w:val="center"/>
              <w:rPr>
                <w:kern w:val="0"/>
                <w:sz w:val="21"/>
                <w:szCs w:val="21"/>
              </w:rPr>
            </w:pPr>
          </w:p>
        </w:tc>
        <w:tc>
          <w:tcPr>
            <w:tcW w:w="933" w:type="dxa"/>
            <w:tcBorders>
              <w:top w:val="single" w:sz="8" w:space="0" w:color="auto"/>
              <w:left w:val="single" w:sz="6" w:space="0" w:color="auto"/>
              <w:bottom w:val="single" w:sz="6" w:space="0" w:color="auto"/>
              <w:right w:val="single" w:sz="6" w:space="0" w:color="auto"/>
            </w:tcBorders>
            <w:vAlign w:val="center"/>
          </w:tcPr>
          <w:p w:rsidR="00576F29" w:rsidRPr="00436624" w:rsidRDefault="00576F29" w:rsidP="00685730">
            <w:pPr>
              <w:spacing w:line="240" w:lineRule="auto"/>
              <w:ind w:firstLineChars="0" w:firstLine="0"/>
              <w:jc w:val="center"/>
              <w:rPr>
                <w:kern w:val="0"/>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576F29" w:rsidRPr="00576F29" w:rsidRDefault="00576F29" w:rsidP="00576F29">
            <w:pPr>
              <w:spacing w:line="240" w:lineRule="auto"/>
              <w:ind w:firstLineChars="0" w:firstLine="0"/>
              <w:jc w:val="center"/>
              <w:rPr>
                <w:kern w:val="0"/>
                <w:sz w:val="21"/>
                <w:szCs w:val="21"/>
              </w:rPr>
            </w:pPr>
            <w:r w:rsidRPr="00576F29">
              <w:rPr>
                <w:kern w:val="0"/>
                <w:sz w:val="21"/>
                <w:szCs w:val="21"/>
              </w:rPr>
              <w:t>9200</w:t>
            </w:r>
          </w:p>
        </w:tc>
        <w:tc>
          <w:tcPr>
            <w:tcW w:w="1110" w:type="dxa"/>
            <w:tcBorders>
              <w:top w:val="single" w:sz="6" w:space="0" w:color="auto"/>
              <w:left w:val="single" w:sz="6" w:space="0" w:color="auto"/>
              <w:bottom w:val="single" w:sz="6" w:space="0" w:color="auto"/>
              <w:right w:val="single" w:sz="6" w:space="0" w:color="auto"/>
            </w:tcBorders>
            <w:vAlign w:val="center"/>
          </w:tcPr>
          <w:p w:rsidR="00576F29" w:rsidRPr="00576F29" w:rsidRDefault="00576F29" w:rsidP="00576F29">
            <w:pPr>
              <w:spacing w:line="240" w:lineRule="auto"/>
              <w:ind w:firstLineChars="0" w:firstLine="0"/>
              <w:jc w:val="center"/>
              <w:rPr>
                <w:kern w:val="0"/>
                <w:sz w:val="21"/>
                <w:szCs w:val="21"/>
              </w:rPr>
            </w:pPr>
            <w:r w:rsidRPr="00576F29">
              <w:rPr>
                <w:kern w:val="0"/>
                <w:sz w:val="21"/>
                <w:szCs w:val="21"/>
              </w:rPr>
              <w:t>9200</w:t>
            </w:r>
          </w:p>
        </w:tc>
      </w:tr>
    </w:tbl>
    <w:p w:rsidR="002F2C97" w:rsidRPr="00E959E6" w:rsidRDefault="002F2C97" w:rsidP="002F2C97"/>
    <w:p w:rsidR="00C12DFF" w:rsidRPr="00E959E6" w:rsidRDefault="00C12DFF">
      <w:pPr>
        <w:sectPr w:rsidR="00C12DFF" w:rsidRPr="00E959E6" w:rsidSect="0052714C">
          <w:pgSz w:w="16838" w:h="11906" w:orient="landscape"/>
          <w:pgMar w:top="1800" w:right="1440" w:bottom="1800" w:left="1440" w:header="851" w:footer="992" w:gutter="0"/>
          <w:pgNumType w:fmt="numberInDash"/>
          <w:cols w:space="425"/>
          <w:docGrid w:type="lines" w:linePitch="326"/>
        </w:sectPr>
      </w:pPr>
    </w:p>
    <w:p w:rsidR="00C12DFF" w:rsidRPr="00E959E6" w:rsidRDefault="006F0C4B" w:rsidP="00FD5CD1">
      <w:pPr>
        <w:pStyle w:val="1"/>
        <w:numPr>
          <w:ilvl w:val="0"/>
          <w:numId w:val="0"/>
        </w:numPr>
        <w:jc w:val="both"/>
      </w:pPr>
      <w:bookmarkStart w:id="195" w:name="_Toc450518643"/>
      <w:r w:rsidRPr="00E959E6">
        <w:rPr>
          <w:rFonts w:hint="eastAsia"/>
        </w:rPr>
        <w:lastRenderedPageBreak/>
        <w:t>附</w:t>
      </w:r>
      <w:r w:rsidR="00221EF5" w:rsidRPr="00E959E6">
        <w:rPr>
          <w:rFonts w:hint="eastAsia"/>
        </w:rPr>
        <w:t xml:space="preserve">  </w:t>
      </w:r>
      <w:r w:rsidRPr="00E959E6">
        <w:rPr>
          <w:rFonts w:hint="eastAsia"/>
        </w:rPr>
        <w:t>录</w:t>
      </w:r>
      <w:bookmarkEnd w:id="195"/>
    </w:p>
    <w:p w:rsidR="00C12DFF" w:rsidRPr="00E959E6" w:rsidRDefault="00683D22" w:rsidP="00AE5157">
      <w:pPr>
        <w:pStyle w:val="2"/>
        <w:numPr>
          <w:ilvl w:val="0"/>
          <w:numId w:val="0"/>
        </w:numPr>
        <w:ind w:left="426"/>
      </w:pPr>
      <w:bookmarkStart w:id="196" w:name="_Toc450518644"/>
      <w:r>
        <w:rPr>
          <w:rFonts w:hint="eastAsia"/>
        </w:rPr>
        <w:t>1</w:t>
      </w:r>
      <w:r>
        <w:rPr>
          <w:rFonts w:hint="eastAsia"/>
          <w:lang w:eastAsia="zh-CN"/>
        </w:rPr>
        <w:t>、</w:t>
      </w:r>
      <w:r w:rsidR="00665CA4" w:rsidRPr="00E959E6">
        <w:rPr>
          <w:rFonts w:hint="eastAsia"/>
        </w:rPr>
        <w:t>生态</w:t>
      </w:r>
      <w:r w:rsidR="00F063AB" w:rsidRPr="00E959E6">
        <w:rPr>
          <w:rFonts w:hint="eastAsia"/>
        </w:rPr>
        <w:t>分</w:t>
      </w:r>
      <w:r w:rsidR="00665CA4" w:rsidRPr="00E959E6">
        <w:rPr>
          <w:rFonts w:hint="eastAsia"/>
        </w:rPr>
        <w:t>区</w:t>
      </w:r>
      <w:r w:rsidR="00F063AB" w:rsidRPr="00E959E6">
        <w:rPr>
          <w:rFonts w:hint="eastAsia"/>
        </w:rPr>
        <w:t>管理</w:t>
      </w:r>
      <w:bookmarkEnd w:id="196"/>
    </w:p>
    <w:p w:rsidR="00FA2202" w:rsidRPr="00FA2202" w:rsidRDefault="00FA2202" w:rsidP="00FA2202">
      <w:pPr>
        <w:ind w:firstLine="482"/>
        <w:rPr>
          <w:b/>
          <w:szCs w:val="24"/>
        </w:rPr>
      </w:pPr>
      <w:r w:rsidRPr="00FA2202">
        <w:rPr>
          <w:rFonts w:hint="eastAsia"/>
          <w:b/>
          <w:szCs w:val="24"/>
        </w:rPr>
        <w:t>1.1</w:t>
      </w:r>
      <w:r w:rsidRPr="00FA2202">
        <w:rPr>
          <w:rFonts w:hint="eastAsia"/>
          <w:b/>
          <w:szCs w:val="24"/>
        </w:rPr>
        <w:t>生态功能区划</w:t>
      </w:r>
    </w:p>
    <w:p w:rsidR="00C12DFF" w:rsidRPr="00E959E6" w:rsidRDefault="00C12DFF" w:rsidP="00C12DFF">
      <w:pPr>
        <w:rPr>
          <w:szCs w:val="24"/>
        </w:rPr>
      </w:pPr>
      <w:r w:rsidRPr="00E959E6">
        <w:rPr>
          <w:rFonts w:hint="eastAsia"/>
          <w:szCs w:val="24"/>
        </w:rPr>
        <w:t>梅州市被划分为丘陵山地亚热带季雨林生物多样性保护与水土保持生态区、丘陵山地农业</w:t>
      </w:r>
      <w:r w:rsidRPr="00E959E6">
        <w:rPr>
          <w:szCs w:val="24"/>
        </w:rPr>
        <w:t>-</w:t>
      </w:r>
      <w:r w:rsidRPr="00E959E6">
        <w:rPr>
          <w:rFonts w:hint="eastAsia"/>
          <w:szCs w:val="24"/>
        </w:rPr>
        <w:t>城市生态区</w:t>
      </w:r>
      <w:r w:rsidRPr="00E959E6">
        <w:rPr>
          <w:szCs w:val="24"/>
        </w:rPr>
        <w:t>2</w:t>
      </w:r>
      <w:r w:rsidRPr="00E959E6">
        <w:rPr>
          <w:rFonts w:hint="eastAsia"/>
          <w:szCs w:val="24"/>
        </w:rPr>
        <w:t>个一级生态功能区和</w:t>
      </w:r>
      <w:r w:rsidRPr="00E959E6">
        <w:rPr>
          <w:szCs w:val="24"/>
        </w:rPr>
        <w:t>6</w:t>
      </w:r>
      <w:r w:rsidRPr="00E959E6">
        <w:rPr>
          <w:rFonts w:hint="eastAsia"/>
          <w:szCs w:val="24"/>
        </w:rPr>
        <w:t>个二级生态功能区，</w:t>
      </w:r>
      <w:r w:rsidRPr="00E959E6">
        <w:rPr>
          <w:szCs w:val="24"/>
        </w:rPr>
        <w:t>37</w:t>
      </w:r>
      <w:r w:rsidRPr="00E959E6">
        <w:rPr>
          <w:rFonts w:hint="eastAsia"/>
          <w:szCs w:val="24"/>
        </w:rPr>
        <w:t>个三级区。</w:t>
      </w:r>
      <w:r w:rsidRPr="00E959E6">
        <w:rPr>
          <w:szCs w:val="24"/>
        </w:rPr>
        <w:t>为了保护区域水源地环境，促进当地生态环境恢复，需要加强生态监管，控制区域资源开发强度。</w:t>
      </w:r>
    </w:p>
    <w:p w:rsidR="00B31F5A" w:rsidRDefault="00B31F5A" w:rsidP="00B31F5A">
      <w:pPr>
        <w:pStyle w:val="af3"/>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1</w:t>
      </w:r>
      <w:r>
        <w:fldChar w:fldCharType="end"/>
      </w:r>
      <w:r>
        <w:rPr>
          <w:rFonts w:hint="eastAsia"/>
        </w:rPr>
        <w:t xml:space="preserve">  </w:t>
      </w:r>
      <w:r w:rsidRPr="00E959E6">
        <w:rPr>
          <w:rFonts w:hint="eastAsia"/>
        </w:rPr>
        <w:t>梅州市生态功能区划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1358"/>
        <w:gridCol w:w="4882"/>
        <w:gridCol w:w="1045"/>
      </w:tblGrid>
      <w:tr w:rsidR="00E959E6" w:rsidRPr="004C7EA4" w:rsidTr="00CF58B2">
        <w:trPr>
          <w:trHeight w:val="284"/>
          <w:tblHeader/>
          <w:jc w:val="center"/>
        </w:trPr>
        <w:tc>
          <w:tcPr>
            <w:tcW w:w="1237" w:type="dxa"/>
            <w:vAlign w:val="center"/>
          </w:tcPr>
          <w:p w:rsidR="00C12DFF" w:rsidRPr="004C7EA4" w:rsidRDefault="00C12DFF" w:rsidP="00CF58B2">
            <w:pPr>
              <w:spacing w:line="276" w:lineRule="auto"/>
              <w:ind w:firstLineChars="0" w:firstLine="0"/>
              <w:jc w:val="center"/>
              <w:rPr>
                <w:b/>
                <w:sz w:val="21"/>
                <w:szCs w:val="21"/>
              </w:rPr>
            </w:pPr>
            <w:r w:rsidRPr="004C7EA4">
              <w:rPr>
                <w:b/>
                <w:sz w:val="21"/>
                <w:szCs w:val="21"/>
              </w:rPr>
              <w:t>一级区</w:t>
            </w:r>
          </w:p>
        </w:tc>
        <w:tc>
          <w:tcPr>
            <w:tcW w:w="1358" w:type="dxa"/>
            <w:vAlign w:val="center"/>
          </w:tcPr>
          <w:p w:rsidR="00C12DFF" w:rsidRPr="004C7EA4" w:rsidRDefault="00C12DFF" w:rsidP="00CF58B2">
            <w:pPr>
              <w:spacing w:line="276" w:lineRule="auto"/>
              <w:ind w:firstLineChars="0" w:firstLine="0"/>
              <w:jc w:val="center"/>
              <w:rPr>
                <w:b/>
                <w:sz w:val="21"/>
                <w:szCs w:val="21"/>
              </w:rPr>
            </w:pPr>
            <w:r w:rsidRPr="004C7EA4">
              <w:rPr>
                <w:b/>
                <w:sz w:val="21"/>
                <w:szCs w:val="21"/>
              </w:rPr>
              <w:t>二级区</w:t>
            </w:r>
          </w:p>
        </w:tc>
        <w:tc>
          <w:tcPr>
            <w:tcW w:w="4882" w:type="dxa"/>
            <w:vAlign w:val="center"/>
          </w:tcPr>
          <w:p w:rsidR="00C12DFF" w:rsidRPr="004C7EA4" w:rsidRDefault="00C12DFF" w:rsidP="00CF58B2">
            <w:pPr>
              <w:spacing w:line="276" w:lineRule="auto"/>
              <w:ind w:firstLineChars="0" w:firstLine="0"/>
              <w:jc w:val="center"/>
              <w:rPr>
                <w:b/>
                <w:sz w:val="21"/>
                <w:szCs w:val="21"/>
              </w:rPr>
            </w:pPr>
            <w:r w:rsidRPr="004C7EA4">
              <w:rPr>
                <w:b/>
                <w:sz w:val="21"/>
                <w:szCs w:val="21"/>
              </w:rPr>
              <w:t>三级区</w:t>
            </w:r>
          </w:p>
        </w:tc>
        <w:tc>
          <w:tcPr>
            <w:tcW w:w="1045" w:type="dxa"/>
            <w:vAlign w:val="center"/>
          </w:tcPr>
          <w:p w:rsidR="00C12DFF" w:rsidRPr="004C7EA4" w:rsidRDefault="00C12DFF" w:rsidP="00CF58B2">
            <w:pPr>
              <w:spacing w:line="276" w:lineRule="auto"/>
              <w:ind w:firstLineChars="0" w:firstLine="0"/>
              <w:jc w:val="center"/>
              <w:rPr>
                <w:b/>
                <w:sz w:val="21"/>
                <w:szCs w:val="21"/>
              </w:rPr>
            </w:pPr>
            <w:r w:rsidRPr="004C7EA4">
              <w:rPr>
                <w:b/>
                <w:sz w:val="21"/>
                <w:szCs w:val="21"/>
              </w:rPr>
              <w:t>面积</w:t>
            </w:r>
          </w:p>
          <w:p w:rsidR="00C12DFF" w:rsidRPr="004C7EA4" w:rsidRDefault="00C12DFF" w:rsidP="00CF58B2">
            <w:pPr>
              <w:spacing w:line="276" w:lineRule="auto"/>
              <w:ind w:firstLineChars="0" w:firstLine="0"/>
              <w:jc w:val="center"/>
              <w:rPr>
                <w:b/>
                <w:sz w:val="21"/>
                <w:szCs w:val="21"/>
              </w:rPr>
            </w:pPr>
            <w:r w:rsidRPr="004C7EA4">
              <w:rPr>
                <w:b/>
                <w:sz w:val="21"/>
                <w:szCs w:val="21"/>
              </w:rPr>
              <w:t>km</w:t>
            </w:r>
            <w:r w:rsidRPr="004C7EA4">
              <w:rPr>
                <w:b/>
                <w:sz w:val="21"/>
                <w:szCs w:val="21"/>
                <w:vertAlign w:val="superscript"/>
              </w:rPr>
              <w:t>2</w:t>
            </w:r>
          </w:p>
        </w:tc>
      </w:tr>
      <w:tr w:rsidR="00E959E6" w:rsidRPr="004C7EA4" w:rsidTr="00CF58B2">
        <w:trPr>
          <w:trHeight w:val="284"/>
          <w:jc w:val="center"/>
        </w:trPr>
        <w:tc>
          <w:tcPr>
            <w:tcW w:w="1237" w:type="dxa"/>
            <w:vMerge w:val="restart"/>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Ⅰ</w:t>
            </w:r>
            <w:r w:rsidRPr="004C7EA4">
              <w:rPr>
                <w:sz w:val="21"/>
                <w:szCs w:val="21"/>
              </w:rPr>
              <w:t>丘陵山地亚热带季雨林生物多样性保护与水土保持生态区</w:t>
            </w:r>
          </w:p>
        </w:tc>
        <w:tc>
          <w:tcPr>
            <w:tcW w:w="1358" w:type="dxa"/>
            <w:vMerge w:val="restart"/>
            <w:shd w:val="clear" w:color="auto" w:fill="auto"/>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Ⅰ</w:t>
            </w:r>
            <w:r w:rsidRPr="004C7EA4">
              <w:rPr>
                <w:sz w:val="21"/>
                <w:szCs w:val="21"/>
              </w:rPr>
              <w:t>1</w:t>
            </w:r>
            <w:r w:rsidRPr="004C7EA4">
              <w:rPr>
                <w:sz w:val="21"/>
                <w:szCs w:val="21"/>
              </w:rPr>
              <w:t>南亚热带水土保持亚区</w:t>
            </w:r>
          </w:p>
        </w:tc>
        <w:tc>
          <w:tcPr>
            <w:tcW w:w="4882" w:type="dxa"/>
            <w:vAlign w:val="center"/>
          </w:tcPr>
          <w:p w:rsidR="00C12DFF" w:rsidRPr="004C7EA4" w:rsidRDefault="00C12DFF" w:rsidP="00CF58B2">
            <w:pPr>
              <w:widowControl/>
              <w:spacing w:line="240" w:lineRule="auto"/>
              <w:ind w:firstLineChars="0" w:firstLine="0"/>
              <w:jc w:val="center"/>
              <w:rPr>
                <w:kern w:val="0"/>
                <w:sz w:val="21"/>
                <w:szCs w:val="21"/>
              </w:rPr>
            </w:pPr>
            <w:r w:rsidRPr="004C7EA4">
              <w:rPr>
                <w:rFonts w:ascii="宋体" w:hAnsi="宋体" w:cs="宋体" w:hint="eastAsia"/>
                <w:sz w:val="21"/>
                <w:szCs w:val="21"/>
              </w:rPr>
              <w:t>Ⅰ</w:t>
            </w:r>
            <w:r w:rsidRPr="004C7EA4">
              <w:rPr>
                <w:sz w:val="21"/>
                <w:szCs w:val="21"/>
              </w:rPr>
              <w:t>1-1</w:t>
            </w:r>
            <w:r w:rsidRPr="004C7EA4">
              <w:rPr>
                <w:kern w:val="0"/>
                <w:sz w:val="21"/>
                <w:szCs w:val="21"/>
              </w:rPr>
              <w:t>五华华城</w:t>
            </w:r>
            <w:r w:rsidRPr="004C7EA4">
              <w:rPr>
                <w:kern w:val="0"/>
                <w:sz w:val="21"/>
                <w:szCs w:val="21"/>
              </w:rPr>
              <w:t>-</w:t>
            </w:r>
            <w:r w:rsidRPr="004C7EA4">
              <w:rPr>
                <w:kern w:val="0"/>
                <w:sz w:val="21"/>
                <w:szCs w:val="21"/>
              </w:rPr>
              <w:t>转水水土保持严格控制区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178.09</w:t>
            </w:r>
          </w:p>
        </w:tc>
      </w:tr>
      <w:tr w:rsidR="00E959E6" w:rsidRPr="004C7EA4" w:rsidTr="00CF58B2">
        <w:trPr>
          <w:trHeight w:val="284"/>
          <w:jc w:val="center"/>
        </w:trPr>
        <w:tc>
          <w:tcPr>
            <w:tcW w:w="1237" w:type="dxa"/>
            <w:vMerge/>
            <w:vAlign w:val="center"/>
          </w:tcPr>
          <w:p w:rsidR="00C12DFF" w:rsidRPr="004C7EA4" w:rsidRDefault="00C12DFF" w:rsidP="00CF58B2">
            <w:pPr>
              <w:widowControl/>
              <w:spacing w:line="240" w:lineRule="auto"/>
              <w:ind w:firstLineChars="0" w:firstLine="0"/>
              <w:jc w:val="center"/>
              <w:rPr>
                <w:sz w:val="21"/>
                <w:szCs w:val="21"/>
              </w:rPr>
            </w:pPr>
          </w:p>
        </w:tc>
        <w:tc>
          <w:tcPr>
            <w:tcW w:w="1358" w:type="dxa"/>
            <w:vMerge/>
            <w:shd w:val="clear" w:color="auto" w:fill="auto"/>
            <w:vAlign w:val="center"/>
          </w:tcPr>
          <w:p w:rsidR="00C12DFF" w:rsidRPr="004C7EA4" w:rsidRDefault="00C12DFF" w:rsidP="00CF58B2">
            <w:pPr>
              <w:widowControl/>
              <w:spacing w:line="240" w:lineRule="auto"/>
              <w:ind w:firstLineChars="0" w:firstLine="0"/>
              <w:jc w:val="center"/>
              <w:rPr>
                <w:sz w:val="21"/>
                <w:szCs w:val="21"/>
              </w:rPr>
            </w:pP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Ⅰ</w:t>
            </w:r>
            <w:r w:rsidRPr="004C7EA4">
              <w:rPr>
                <w:sz w:val="21"/>
                <w:szCs w:val="21"/>
              </w:rPr>
              <w:t>1-2</w:t>
            </w:r>
            <w:r w:rsidRPr="004C7EA4">
              <w:rPr>
                <w:sz w:val="21"/>
                <w:szCs w:val="21"/>
              </w:rPr>
              <w:t>五华周江</w:t>
            </w:r>
            <w:r w:rsidRPr="004C7EA4">
              <w:rPr>
                <w:sz w:val="21"/>
                <w:szCs w:val="21"/>
              </w:rPr>
              <w:t>-</w:t>
            </w:r>
            <w:r w:rsidRPr="004C7EA4">
              <w:rPr>
                <w:sz w:val="21"/>
                <w:szCs w:val="21"/>
              </w:rPr>
              <w:t>安流</w:t>
            </w:r>
            <w:r w:rsidRPr="004C7EA4">
              <w:rPr>
                <w:sz w:val="21"/>
                <w:szCs w:val="21"/>
              </w:rPr>
              <w:t>-</w:t>
            </w:r>
            <w:r w:rsidRPr="004C7EA4">
              <w:rPr>
                <w:sz w:val="21"/>
                <w:szCs w:val="21"/>
              </w:rPr>
              <w:t>棉洋水土流失严格控制区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425.59</w:t>
            </w:r>
          </w:p>
        </w:tc>
      </w:tr>
      <w:tr w:rsidR="00E959E6" w:rsidRPr="004C7EA4" w:rsidTr="00CF58B2">
        <w:trPr>
          <w:trHeight w:val="284"/>
          <w:jc w:val="center"/>
        </w:trPr>
        <w:tc>
          <w:tcPr>
            <w:tcW w:w="1237" w:type="dxa"/>
            <w:vMerge/>
            <w:vAlign w:val="center"/>
          </w:tcPr>
          <w:p w:rsidR="00C12DFF" w:rsidRPr="004C7EA4" w:rsidRDefault="00C12DFF" w:rsidP="00CF58B2">
            <w:pPr>
              <w:widowControl/>
              <w:spacing w:line="240" w:lineRule="auto"/>
              <w:ind w:firstLineChars="0" w:firstLine="0"/>
              <w:jc w:val="center"/>
              <w:rPr>
                <w:sz w:val="21"/>
                <w:szCs w:val="21"/>
              </w:rPr>
            </w:pPr>
          </w:p>
        </w:tc>
        <w:tc>
          <w:tcPr>
            <w:tcW w:w="1358" w:type="dxa"/>
            <w:vMerge/>
            <w:shd w:val="clear" w:color="auto" w:fill="auto"/>
            <w:vAlign w:val="center"/>
          </w:tcPr>
          <w:p w:rsidR="00C12DFF" w:rsidRPr="004C7EA4" w:rsidRDefault="00C12DFF" w:rsidP="00CF58B2">
            <w:pPr>
              <w:widowControl/>
              <w:spacing w:line="240" w:lineRule="auto"/>
              <w:ind w:firstLineChars="0" w:firstLine="0"/>
              <w:jc w:val="center"/>
              <w:rPr>
                <w:sz w:val="21"/>
                <w:szCs w:val="21"/>
              </w:rPr>
            </w:pP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Ⅰ</w:t>
            </w:r>
            <w:r w:rsidRPr="004C7EA4">
              <w:rPr>
                <w:sz w:val="21"/>
                <w:szCs w:val="21"/>
              </w:rPr>
              <w:t>1-3</w:t>
            </w:r>
            <w:r w:rsidRPr="004C7EA4">
              <w:rPr>
                <w:sz w:val="21"/>
                <w:szCs w:val="21"/>
              </w:rPr>
              <w:t>五华横陂</w:t>
            </w:r>
            <w:r w:rsidRPr="004C7EA4">
              <w:rPr>
                <w:sz w:val="21"/>
                <w:szCs w:val="21"/>
              </w:rPr>
              <w:t>-</w:t>
            </w:r>
            <w:r w:rsidRPr="004C7EA4">
              <w:rPr>
                <w:sz w:val="21"/>
                <w:szCs w:val="21"/>
              </w:rPr>
              <w:t>平南水土流失严格控制区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164.93</w:t>
            </w:r>
          </w:p>
        </w:tc>
      </w:tr>
      <w:tr w:rsidR="00E959E6" w:rsidRPr="004C7EA4" w:rsidTr="00CF58B2">
        <w:trPr>
          <w:trHeight w:val="284"/>
          <w:jc w:val="center"/>
        </w:trPr>
        <w:tc>
          <w:tcPr>
            <w:tcW w:w="1237" w:type="dxa"/>
            <w:vMerge/>
            <w:vAlign w:val="center"/>
          </w:tcPr>
          <w:p w:rsidR="00C12DFF" w:rsidRPr="004C7EA4" w:rsidRDefault="00C12DFF" w:rsidP="00CF58B2">
            <w:pPr>
              <w:widowControl/>
              <w:spacing w:line="240" w:lineRule="auto"/>
              <w:ind w:firstLineChars="0" w:firstLine="0"/>
              <w:jc w:val="center"/>
              <w:rPr>
                <w:sz w:val="21"/>
                <w:szCs w:val="21"/>
              </w:rPr>
            </w:pPr>
          </w:p>
        </w:tc>
        <w:tc>
          <w:tcPr>
            <w:tcW w:w="1358" w:type="dxa"/>
            <w:vMerge/>
            <w:shd w:val="clear" w:color="auto" w:fill="auto"/>
            <w:vAlign w:val="center"/>
          </w:tcPr>
          <w:p w:rsidR="00C12DFF" w:rsidRPr="004C7EA4" w:rsidRDefault="00C12DFF" w:rsidP="00CF58B2">
            <w:pPr>
              <w:widowControl/>
              <w:spacing w:line="240" w:lineRule="auto"/>
              <w:ind w:firstLineChars="0" w:firstLine="0"/>
              <w:jc w:val="center"/>
              <w:rPr>
                <w:sz w:val="21"/>
                <w:szCs w:val="21"/>
              </w:rPr>
            </w:pP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Ⅰ</w:t>
            </w:r>
            <w:r w:rsidRPr="004C7EA4">
              <w:rPr>
                <w:sz w:val="21"/>
                <w:szCs w:val="21"/>
              </w:rPr>
              <w:t>1-4</w:t>
            </w:r>
            <w:r w:rsidRPr="004C7EA4">
              <w:rPr>
                <w:sz w:val="21"/>
                <w:szCs w:val="21"/>
              </w:rPr>
              <w:t>兴宁新陂</w:t>
            </w:r>
            <w:r w:rsidRPr="004C7EA4">
              <w:rPr>
                <w:sz w:val="21"/>
                <w:szCs w:val="21"/>
              </w:rPr>
              <w:t>-</w:t>
            </w:r>
            <w:r w:rsidRPr="004C7EA4">
              <w:rPr>
                <w:sz w:val="21"/>
                <w:szCs w:val="21"/>
              </w:rPr>
              <w:t>福兴</w:t>
            </w:r>
            <w:r w:rsidRPr="004C7EA4">
              <w:rPr>
                <w:sz w:val="21"/>
                <w:szCs w:val="21"/>
              </w:rPr>
              <w:t>-</w:t>
            </w:r>
            <w:r w:rsidRPr="004C7EA4">
              <w:rPr>
                <w:sz w:val="21"/>
                <w:szCs w:val="21"/>
              </w:rPr>
              <w:t>刁坊水土流失严格控制区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139.91</w:t>
            </w:r>
          </w:p>
        </w:tc>
      </w:tr>
      <w:tr w:rsidR="00E959E6" w:rsidRPr="004C7EA4" w:rsidTr="00CF58B2">
        <w:trPr>
          <w:trHeight w:val="284"/>
          <w:jc w:val="center"/>
        </w:trPr>
        <w:tc>
          <w:tcPr>
            <w:tcW w:w="1237" w:type="dxa"/>
            <w:vMerge/>
            <w:vAlign w:val="center"/>
          </w:tcPr>
          <w:p w:rsidR="00C12DFF" w:rsidRPr="004C7EA4" w:rsidRDefault="00C12DFF" w:rsidP="00CF58B2">
            <w:pPr>
              <w:widowControl/>
              <w:spacing w:line="240" w:lineRule="auto"/>
              <w:ind w:firstLineChars="0" w:firstLine="0"/>
              <w:jc w:val="center"/>
              <w:rPr>
                <w:sz w:val="21"/>
                <w:szCs w:val="21"/>
              </w:rPr>
            </w:pPr>
          </w:p>
        </w:tc>
        <w:tc>
          <w:tcPr>
            <w:tcW w:w="1358" w:type="dxa"/>
            <w:vMerge/>
            <w:shd w:val="clear" w:color="auto" w:fill="auto"/>
            <w:vAlign w:val="center"/>
          </w:tcPr>
          <w:p w:rsidR="00C12DFF" w:rsidRPr="004C7EA4" w:rsidRDefault="00C12DFF" w:rsidP="00CF58B2">
            <w:pPr>
              <w:widowControl/>
              <w:spacing w:line="240" w:lineRule="auto"/>
              <w:ind w:firstLineChars="0" w:firstLine="0"/>
              <w:jc w:val="center"/>
              <w:rPr>
                <w:sz w:val="21"/>
                <w:szCs w:val="21"/>
              </w:rPr>
            </w:pP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Ⅰ</w:t>
            </w:r>
            <w:r w:rsidRPr="004C7EA4">
              <w:rPr>
                <w:sz w:val="21"/>
                <w:szCs w:val="21"/>
              </w:rPr>
              <w:t>1-5</w:t>
            </w:r>
            <w:r w:rsidRPr="004C7EA4">
              <w:rPr>
                <w:sz w:val="21"/>
                <w:szCs w:val="21"/>
              </w:rPr>
              <w:t>梅县梅西水土流失严格控制区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69.54</w:t>
            </w:r>
          </w:p>
        </w:tc>
      </w:tr>
      <w:tr w:rsidR="00E959E6" w:rsidRPr="004C7EA4" w:rsidTr="00CF58B2">
        <w:trPr>
          <w:trHeight w:val="284"/>
          <w:jc w:val="center"/>
        </w:trPr>
        <w:tc>
          <w:tcPr>
            <w:tcW w:w="1237" w:type="dxa"/>
            <w:vMerge/>
            <w:vAlign w:val="center"/>
          </w:tcPr>
          <w:p w:rsidR="00C12DFF" w:rsidRPr="004C7EA4" w:rsidRDefault="00C12DFF" w:rsidP="00CF58B2">
            <w:pPr>
              <w:widowControl/>
              <w:spacing w:line="240" w:lineRule="auto"/>
              <w:ind w:firstLineChars="0" w:firstLine="0"/>
              <w:jc w:val="center"/>
              <w:rPr>
                <w:sz w:val="21"/>
                <w:szCs w:val="21"/>
              </w:rPr>
            </w:pPr>
          </w:p>
        </w:tc>
        <w:tc>
          <w:tcPr>
            <w:tcW w:w="1358" w:type="dxa"/>
            <w:vMerge/>
            <w:shd w:val="clear" w:color="auto" w:fill="auto"/>
            <w:vAlign w:val="center"/>
          </w:tcPr>
          <w:p w:rsidR="00C12DFF" w:rsidRPr="004C7EA4" w:rsidRDefault="00C12DFF" w:rsidP="00CF58B2">
            <w:pPr>
              <w:widowControl/>
              <w:spacing w:line="240" w:lineRule="auto"/>
              <w:ind w:firstLineChars="0" w:firstLine="0"/>
              <w:jc w:val="center"/>
              <w:rPr>
                <w:sz w:val="21"/>
                <w:szCs w:val="21"/>
              </w:rPr>
            </w:pP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Ⅰ</w:t>
            </w:r>
            <w:r w:rsidRPr="004C7EA4">
              <w:rPr>
                <w:sz w:val="21"/>
                <w:szCs w:val="21"/>
              </w:rPr>
              <w:t>1-6</w:t>
            </w:r>
            <w:r w:rsidRPr="004C7EA4">
              <w:rPr>
                <w:sz w:val="21"/>
                <w:szCs w:val="21"/>
              </w:rPr>
              <w:t>梅县荷泗水土流失严格控制区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93.97</w:t>
            </w:r>
          </w:p>
        </w:tc>
      </w:tr>
      <w:tr w:rsidR="00E959E6" w:rsidRPr="004C7EA4" w:rsidTr="00CF58B2">
        <w:trPr>
          <w:trHeight w:val="284"/>
          <w:jc w:val="center"/>
        </w:trPr>
        <w:tc>
          <w:tcPr>
            <w:tcW w:w="1237" w:type="dxa"/>
            <w:vMerge/>
            <w:vAlign w:val="center"/>
          </w:tcPr>
          <w:p w:rsidR="00C12DFF" w:rsidRPr="004C7EA4" w:rsidRDefault="00C12DFF" w:rsidP="00CF58B2">
            <w:pPr>
              <w:widowControl/>
              <w:spacing w:line="240" w:lineRule="auto"/>
              <w:ind w:firstLineChars="0" w:firstLine="0"/>
              <w:jc w:val="center"/>
              <w:rPr>
                <w:sz w:val="21"/>
                <w:szCs w:val="21"/>
              </w:rPr>
            </w:pPr>
          </w:p>
        </w:tc>
        <w:tc>
          <w:tcPr>
            <w:tcW w:w="1358" w:type="dxa"/>
            <w:vMerge/>
            <w:shd w:val="clear" w:color="auto" w:fill="auto"/>
            <w:vAlign w:val="center"/>
          </w:tcPr>
          <w:p w:rsidR="00C12DFF" w:rsidRPr="004C7EA4" w:rsidRDefault="00C12DFF" w:rsidP="00CF58B2">
            <w:pPr>
              <w:widowControl/>
              <w:spacing w:line="240" w:lineRule="auto"/>
              <w:ind w:firstLineChars="0" w:firstLine="0"/>
              <w:jc w:val="center"/>
              <w:rPr>
                <w:sz w:val="21"/>
                <w:szCs w:val="21"/>
              </w:rPr>
            </w:pP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Ⅰ</w:t>
            </w:r>
            <w:r w:rsidRPr="004C7EA4">
              <w:rPr>
                <w:sz w:val="21"/>
                <w:szCs w:val="21"/>
              </w:rPr>
              <w:t>1-7</w:t>
            </w:r>
            <w:r w:rsidRPr="004C7EA4">
              <w:rPr>
                <w:sz w:val="21"/>
                <w:szCs w:val="21"/>
              </w:rPr>
              <w:t>梅县松源水土流失严格控制区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691.61</w:t>
            </w:r>
          </w:p>
        </w:tc>
      </w:tr>
      <w:tr w:rsidR="00E959E6" w:rsidRPr="004C7EA4" w:rsidTr="00CF58B2">
        <w:trPr>
          <w:trHeight w:val="284"/>
          <w:jc w:val="center"/>
        </w:trPr>
        <w:tc>
          <w:tcPr>
            <w:tcW w:w="1237" w:type="dxa"/>
            <w:vMerge/>
            <w:vAlign w:val="center"/>
          </w:tcPr>
          <w:p w:rsidR="00C12DFF" w:rsidRPr="004C7EA4" w:rsidRDefault="00C12DFF" w:rsidP="00CF58B2">
            <w:pPr>
              <w:widowControl/>
              <w:spacing w:line="240" w:lineRule="auto"/>
              <w:ind w:firstLineChars="0" w:firstLine="0"/>
              <w:jc w:val="center"/>
              <w:rPr>
                <w:sz w:val="21"/>
                <w:szCs w:val="21"/>
              </w:rPr>
            </w:pPr>
          </w:p>
        </w:tc>
        <w:tc>
          <w:tcPr>
            <w:tcW w:w="1358" w:type="dxa"/>
            <w:vMerge/>
            <w:shd w:val="clear" w:color="auto" w:fill="auto"/>
            <w:vAlign w:val="center"/>
          </w:tcPr>
          <w:p w:rsidR="00C12DFF" w:rsidRPr="004C7EA4" w:rsidRDefault="00C12DFF" w:rsidP="00CF58B2">
            <w:pPr>
              <w:widowControl/>
              <w:spacing w:line="240" w:lineRule="auto"/>
              <w:ind w:firstLineChars="0" w:firstLine="0"/>
              <w:jc w:val="center"/>
              <w:rPr>
                <w:sz w:val="21"/>
                <w:szCs w:val="21"/>
              </w:rPr>
            </w:pP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Ⅰ</w:t>
            </w:r>
            <w:r w:rsidRPr="004C7EA4">
              <w:rPr>
                <w:sz w:val="21"/>
                <w:szCs w:val="21"/>
              </w:rPr>
              <w:t>1-8</w:t>
            </w:r>
            <w:r w:rsidRPr="004C7EA4">
              <w:rPr>
                <w:sz w:val="21"/>
                <w:szCs w:val="21"/>
              </w:rPr>
              <w:t>蕉岭</w:t>
            </w:r>
            <w:r w:rsidRPr="004C7EA4">
              <w:rPr>
                <w:sz w:val="21"/>
                <w:szCs w:val="21"/>
              </w:rPr>
              <w:t>-</w:t>
            </w:r>
            <w:r w:rsidRPr="004C7EA4">
              <w:rPr>
                <w:sz w:val="21"/>
                <w:szCs w:val="21"/>
              </w:rPr>
              <w:t>平远水土流失重点监督区</w:t>
            </w:r>
          </w:p>
        </w:tc>
        <w:tc>
          <w:tcPr>
            <w:tcW w:w="1045" w:type="dxa"/>
            <w:vAlign w:val="center"/>
          </w:tcPr>
          <w:p w:rsidR="00C12DFF" w:rsidRPr="004C7EA4" w:rsidRDefault="00C12DFF" w:rsidP="00CF58B2">
            <w:pPr>
              <w:spacing w:line="240" w:lineRule="auto"/>
              <w:ind w:firstLineChars="0" w:firstLine="0"/>
              <w:jc w:val="center"/>
              <w:rPr>
                <w:sz w:val="21"/>
                <w:szCs w:val="21"/>
              </w:rPr>
            </w:pPr>
            <w:r w:rsidRPr="004C7EA4">
              <w:rPr>
                <w:sz w:val="21"/>
                <w:szCs w:val="21"/>
              </w:rPr>
              <w:t>217.72</w:t>
            </w:r>
          </w:p>
        </w:tc>
      </w:tr>
      <w:tr w:rsidR="00E959E6" w:rsidRPr="004C7EA4" w:rsidTr="00CF58B2">
        <w:trPr>
          <w:trHeight w:val="284"/>
          <w:jc w:val="center"/>
        </w:trPr>
        <w:tc>
          <w:tcPr>
            <w:tcW w:w="1237" w:type="dxa"/>
            <w:vMerge/>
            <w:vAlign w:val="center"/>
          </w:tcPr>
          <w:p w:rsidR="00C12DFF" w:rsidRPr="004C7EA4" w:rsidRDefault="00C12DFF" w:rsidP="00CF58B2">
            <w:pPr>
              <w:widowControl/>
              <w:spacing w:line="240" w:lineRule="auto"/>
              <w:ind w:firstLineChars="0" w:firstLine="0"/>
              <w:jc w:val="center"/>
              <w:rPr>
                <w:sz w:val="21"/>
                <w:szCs w:val="21"/>
              </w:rPr>
            </w:pPr>
          </w:p>
        </w:tc>
        <w:tc>
          <w:tcPr>
            <w:tcW w:w="1358" w:type="dxa"/>
            <w:vMerge/>
            <w:shd w:val="clear" w:color="auto" w:fill="auto"/>
            <w:vAlign w:val="center"/>
          </w:tcPr>
          <w:p w:rsidR="00C12DFF" w:rsidRPr="004C7EA4" w:rsidRDefault="00C12DFF" w:rsidP="00CF58B2">
            <w:pPr>
              <w:widowControl/>
              <w:spacing w:line="240" w:lineRule="auto"/>
              <w:ind w:firstLineChars="0" w:firstLine="0"/>
              <w:jc w:val="center"/>
              <w:rPr>
                <w:sz w:val="21"/>
                <w:szCs w:val="21"/>
              </w:rPr>
            </w:pP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Ⅰ</w:t>
            </w:r>
            <w:r w:rsidRPr="004C7EA4">
              <w:rPr>
                <w:sz w:val="21"/>
                <w:szCs w:val="21"/>
              </w:rPr>
              <w:t>1-9</w:t>
            </w:r>
            <w:r w:rsidRPr="004C7EA4">
              <w:rPr>
                <w:sz w:val="21"/>
                <w:szCs w:val="21"/>
              </w:rPr>
              <w:t>韩江上游山地水土保持区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131.65</w:t>
            </w:r>
          </w:p>
        </w:tc>
      </w:tr>
      <w:tr w:rsidR="00E959E6" w:rsidRPr="004C7EA4" w:rsidTr="00CF58B2">
        <w:trPr>
          <w:trHeight w:val="284"/>
          <w:jc w:val="center"/>
        </w:trPr>
        <w:tc>
          <w:tcPr>
            <w:tcW w:w="1237" w:type="dxa"/>
            <w:vMerge/>
            <w:vAlign w:val="center"/>
          </w:tcPr>
          <w:p w:rsidR="00C12DFF" w:rsidRPr="004C7EA4" w:rsidRDefault="00C12DFF" w:rsidP="00CF58B2">
            <w:pPr>
              <w:widowControl/>
              <w:spacing w:line="240" w:lineRule="auto"/>
              <w:ind w:firstLineChars="0" w:firstLine="0"/>
              <w:jc w:val="center"/>
              <w:rPr>
                <w:sz w:val="21"/>
                <w:szCs w:val="21"/>
              </w:rPr>
            </w:pPr>
          </w:p>
        </w:tc>
        <w:tc>
          <w:tcPr>
            <w:tcW w:w="1358" w:type="dxa"/>
            <w:vMerge w:val="restart"/>
            <w:shd w:val="clear" w:color="auto" w:fill="auto"/>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Ⅰ</w:t>
            </w:r>
            <w:r w:rsidRPr="004C7EA4">
              <w:rPr>
                <w:sz w:val="21"/>
                <w:szCs w:val="21"/>
              </w:rPr>
              <w:t>2</w:t>
            </w:r>
            <w:r w:rsidRPr="004C7EA4">
              <w:rPr>
                <w:sz w:val="21"/>
                <w:szCs w:val="21"/>
              </w:rPr>
              <w:t>山地丘陵生态保护区</w:t>
            </w: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Ⅰ</w:t>
            </w:r>
            <w:r w:rsidRPr="004C7EA4">
              <w:rPr>
                <w:sz w:val="21"/>
                <w:szCs w:val="21"/>
              </w:rPr>
              <w:t>2-1</w:t>
            </w:r>
            <w:r w:rsidRPr="004C7EA4">
              <w:rPr>
                <w:sz w:val="21"/>
                <w:szCs w:val="21"/>
              </w:rPr>
              <w:t>五华丘陵林农复合生态功能保育区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1390.24</w:t>
            </w:r>
          </w:p>
        </w:tc>
      </w:tr>
      <w:tr w:rsidR="00E959E6" w:rsidRPr="004C7EA4" w:rsidTr="00CF58B2">
        <w:trPr>
          <w:trHeight w:val="284"/>
          <w:jc w:val="center"/>
        </w:trPr>
        <w:tc>
          <w:tcPr>
            <w:tcW w:w="1237" w:type="dxa"/>
            <w:vMerge/>
            <w:vAlign w:val="center"/>
          </w:tcPr>
          <w:p w:rsidR="00C12DFF" w:rsidRPr="004C7EA4" w:rsidRDefault="00C12DFF" w:rsidP="00CF58B2">
            <w:pPr>
              <w:widowControl/>
              <w:spacing w:line="240" w:lineRule="auto"/>
              <w:ind w:firstLineChars="0" w:firstLine="0"/>
              <w:jc w:val="center"/>
              <w:rPr>
                <w:sz w:val="21"/>
                <w:szCs w:val="21"/>
              </w:rPr>
            </w:pPr>
          </w:p>
        </w:tc>
        <w:tc>
          <w:tcPr>
            <w:tcW w:w="1358" w:type="dxa"/>
            <w:vMerge/>
            <w:vAlign w:val="center"/>
          </w:tcPr>
          <w:p w:rsidR="00C12DFF" w:rsidRPr="004C7EA4" w:rsidRDefault="00C12DFF" w:rsidP="00CF58B2">
            <w:pPr>
              <w:widowControl/>
              <w:spacing w:line="240" w:lineRule="auto"/>
              <w:ind w:firstLineChars="0" w:firstLine="0"/>
              <w:jc w:val="center"/>
              <w:rPr>
                <w:sz w:val="21"/>
                <w:szCs w:val="21"/>
              </w:rPr>
            </w:pP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Ⅰ</w:t>
            </w:r>
            <w:r w:rsidRPr="004C7EA4">
              <w:rPr>
                <w:sz w:val="21"/>
                <w:szCs w:val="21"/>
              </w:rPr>
              <w:t>2-2</w:t>
            </w:r>
            <w:r w:rsidRPr="004C7EA4">
              <w:rPr>
                <w:sz w:val="21"/>
                <w:szCs w:val="21"/>
              </w:rPr>
              <w:t>兴宁西北部丘陵山地农业生态与功能保育区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808.22</w:t>
            </w:r>
          </w:p>
        </w:tc>
      </w:tr>
      <w:tr w:rsidR="00E959E6" w:rsidRPr="004C7EA4" w:rsidTr="00CF58B2">
        <w:trPr>
          <w:trHeight w:val="284"/>
          <w:jc w:val="center"/>
        </w:trPr>
        <w:tc>
          <w:tcPr>
            <w:tcW w:w="1237" w:type="dxa"/>
            <w:vMerge/>
            <w:vAlign w:val="center"/>
          </w:tcPr>
          <w:p w:rsidR="00C12DFF" w:rsidRPr="004C7EA4" w:rsidRDefault="00C12DFF" w:rsidP="00CF58B2">
            <w:pPr>
              <w:widowControl/>
              <w:spacing w:line="240" w:lineRule="auto"/>
              <w:ind w:firstLineChars="0" w:firstLine="0"/>
              <w:jc w:val="center"/>
              <w:rPr>
                <w:sz w:val="21"/>
                <w:szCs w:val="21"/>
              </w:rPr>
            </w:pPr>
          </w:p>
        </w:tc>
        <w:tc>
          <w:tcPr>
            <w:tcW w:w="1358" w:type="dxa"/>
            <w:vMerge/>
            <w:vAlign w:val="center"/>
          </w:tcPr>
          <w:p w:rsidR="00C12DFF" w:rsidRPr="004C7EA4" w:rsidRDefault="00C12DFF" w:rsidP="00CF58B2">
            <w:pPr>
              <w:widowControl/>
              <w:spacing w:line="240" w:lineRule="auto"/>
              <w:ind w:firstLineChars="0" w:firstLine="0"/>
              <w:jc w:val="center"/>
              <w:rPr>
                <w:sz w:val="21"/>
                <w:szCs w:val="21"/>
              </w:rPr>
            </w:pP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Ⅰ</w:t>
            </w:r>
            <w:r w:rsidRPr="004C7EA4">
              <w:rPr>
                <w:sz w:val="21"/>
                <w:szCs w:val="21"/>
              </w:rPr>
              <w:t>2-3</w:t>
            </w:r>
            <w:r w:rsidRPr="004C7EA4">
              <w:rPr>
                <w:sz w:val="21"/>
                <w:szCs w:val="21"/>
              </w:rPr>
              <w:t>兴宁－五华生态服务功能维护区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86.38</w:t>
            </w:r>
          </w:p>
        </w:tc>
      </w:tr>
      <w:tr w:rsidR="00E959E6" w:rsidRPr="004C7EA4" w:rsidTr="00CF58B2">
        <w:trPr>
          <w:trHeight w:val="284"/>
          <w:jc w:val="center"/>
        </w:trPr>
        <w:tc>
          <w:tcPr>
            <w:tcW w:w="1237" w:type="dxa"/>
            <w:vMerge/>
            <w:vAlign w:val="center"/>
          </w:tcPr>
          <w:p w:rsidR="00C12DFF" w:rsidRPr="004C7EA4" w:rsidRDefault="00C12DFF" w:rsidP="00CF58B2">
            <w:pPr>
              <w:widowControl/>
              <w:spacing w:line="240" w:lineRule="auto"/>
              <w:ind w:firstLineChars="0" w:firstLine="0"/>
              <w:jc w:val="center"/>
              <w:rPr>
                <w:sz w:val="21"/>
                <w:szCs w:val="21"/>
              </w:rPr>
            </w:pPr>
          </w:p>
        </w:tc>
        <w:tc>
          <w:tcPr>
            <w:tcW w:w="1358" w:type="dxa"/>
            <w:vMerge w:val="restart"/>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Ⅰ</w:t>
            </w:r>
            <w:r w:rsidRPr="004C7EA4">
              <w:rPr>
                <w:sz w:val="21"/>
                <w:szCs w:val="21"/>
              </w:rPr>
              <w:t>3</w:t>
            </w:r>
            <w:r w:rsidRPr="004C7EA4">
              <w:rPr>
                <w:sz w:val="21"/>
                <w:szCs w:val="21"/>
              </w:rPr>
              <w:t>丘陵台地生态维护区</w:t>
            </w: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Ⅰ</w:t>
            </w:r>
            <w:r w:rsidRPr="004C7EA4">
              <w:rPr>
                <w:sz w:val="21"/>
                <w:szCs w:val="21"/>
              </w:rPr>
              <w:t>3-1</w:t>
            </w:r>
            <w:r w:rsidRPr="004C7EA4">
              <w:rPr>
                <w:sz w:val="21"/>
                <w:szCs w:val="21"/>
              </w:rPr>
              <w:t>韩江上游北部生态屏障区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953.91</w:t>
            </w:r>
          </w:p>
        </w:tc>
      </w:tr>
      <w:tr w:rsidR="00E959E6" w:rsidRPr="004C7EA4" w:rsidTr="00CF58B2">
        <w:trPr>
          <w:trHeight w:val="284"/>
          <w:jc w:val="center"/>
        </w:trPr>
        <w:tc>
          <w:tcPr>
            <w:tcW w:w="1237" w:type="dxa"/>
            <w:vMerge/>
            <w:vAlign w:val="center"/>
          </w:tcPr>
          <w:p w:rsidR="00C12DFF" w:rsidRPr="004C7EA4" w:rsidRDefault="00C12DFF" w:rsidP="00CF58B2">
            <w:pPr>
              <w:widowControl/>
              <w:spacing w:line="240" w:lineRule="auto"/>
              <w:ind w:firstLineChars="0" w:firstLine="0"/>
              <w:jc w:val="center"/>
              <w:rPr>
                <w:sz w:val="21"/>
                <w:szCs w:val="21"/>
              </w:rPr>
            </w:pPr>
          </w:p>
        </w:tc>
        <w:tc>
          <w:tcPr>
            <w:tcW w:w="1358" w:type="dxa"/>
            <w:vMerge/>
            <w:vAlign w:val="center"/>
          </w:tcPr>
          <w:p w:rsidR="00C12DFF" w:rsidRPr="004C7EA4" w:rsidRDefault="00C12DFF" w:rsidP="00CF58B2">
            <w:pPr>
              <w:widowControl/>
              <w:spacing w:line="240" w:lineRule="auto"/>
              <w:ind w:firstLineChars="0" w:firstLine="0"/>
              <w:jc w:val="center"/>
              <w:rPr>
                <w:sz w:val="21"/>
                <w:szCs w:val="21"/>
              </w:rPr>
            </w:pP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Ⅰ</w:t>
            </w:r>
            <w:r w:rsidRPr="004C7EA4">
              <w:rPr>
                <w:sz w:val="21"/>
                <w:szCs w:val="21"/>
              </w:rPr>
              <w:t>3-2</w:t>
            </w:r>
            <w:r w:rsidRPr="004C7EA4">
              <w:rPr>
                <w:sz w:val="21"/>
                <w:szCs w:val="21"/>
              </w:rPr>
              <w:t>韩江上游山地重要生态系统维护区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276.97</w:t>
            </w:r>
          </w:p>
        </w:tc>
      </w:tr>
      <w:tr w:rsidR="00E959E6" w:rsidRPr="004C7EA4" w:rsidTr="00CF58B2">
        <w:trPr>
          <w:trHeight w:val="284"/>
          <w:jc w:val="center"/>
        </w:trPr>
        <w:tc>
          <w:tcPr>
            <w:tcW w:w="1237" w:type="dxa"/>
            <w:vMerge/>
            <w:vAlign w:val="center"/>
          </w:tcPr>
          <w:p w:rsidR="00C12DFF" w:rsidRPr="004C7EA4" w:rsidRDefault="00C12DFF" w:rsidP="00CF58B2">
            <w:pPr>
              <w:widowControl/>
              <w:spacing w:line="240" w:lineRule="auto"/>
              <w:ind w:firstLineChars="0" w:firstLine="0"/>
              <w:jc w:val="center"/>
              <w:rPr>
                <w:sz w:val="21"/>
                <w:szCs w:val="21"/>
              </w:rPr>
            </w:pPr>
          </w:p>
        </w:tc>
        <w:tc>
          <w:tcPr>
            <w:tcW w:w="1358" w:type="dxa"/>
            <w:vMerge/>
            <w:vAlign w:val="center"/>
          </w:tcPr>
          <w:p w:rsidR="00C12DFF" w:rsidRPr="004C7EA4" w:rsidRDefault="00C12DFF" w:rsidP="00CF58B2">
            <w:pPr>
              <w:widowControl/>
              <w:spacing w:line="240" w:lineRule="auto"/>
              <w:ind w:firstLineChars="0" w:firstLine="0"/>
              <w:jc w:val="center"/>
              <w:rPr>
                <w:sz w:val="21"/>
                <w:szCs w:val="21"/>
              </w:rPr>
            </w:pP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Ⅰ</w:t>
            </w:r>
            <w:r w:rsidRPr="004C7EA4">
              <w:rPr>
                <w:sz w:val="21"/>
                <w:szCs w:val="21"/>
              </w:rPr>
              <w:t>3-3</w:t>
            </w:r>
            <w:r w:rsidRPr="004C7EA4">
              <w:rPr>
                <w:sz w:val="21"/>
                <w:szCs w:val="21"/>
              </w:rPr>
              <w:t>韩江上游山地林农生态功能保育区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1151.86</w:t>
            </w:r>
          </w:p>
        </w:tc>
      </w:tr>
      <w:tr w:rsidR="00E959E6" w:rsidRPr="004C7EA4" w:rsidTr="00CF58B2">
        <w:trPr>
          <w:trHeight w:val="284"/>
          <w:jc w:val="center"/>
        </w:trPr>
        <w:tc>
          <w:tcPr>
            <w:tcW w:w="1237" w:type="dxa"/>
            <w:vMerge/>
            <w:vAlign w:val="center"/>
          </w:tcPr>
          <w:p w:rsidR="00C12DFF" w:rsidRPr="004C7EA4" w:rsidRDefault="00C12DFF" w:rsidP="00CF58B2">
            <w:pPr>
              <w:widowControl/>
              <w:spacing w:line="240" w:lineRule="auto"/>
              <w:ind w:firstLineChars="0" w:firstLine="0"/>
              <w:jc w:val="center"/>
              <w:rPr>
                <w:sz w:val="21"/>
                <w:szCs w:val="21"/>
              </w:rPr>
            </w:pPr>
          </w:p>
        </w:tc>
        <w:tc>
          <w:tcPr>
            <w:tcW w:w="1358" w:type="dxa"/>
            <w:vMerge/>
            <w:vAlign w:val="center"/>
          </w:tcPr>
          <w:p w:rsidR="00C12DFF" w:rsidRPr="004C7EA4" w:rsidRDefault="00C12DFF" w:rsidP="00CF58B2">
            <w:pPr>
              <w:widowControl/>
              <w:spacing w:line="240" w:lineRule="auto"/>
              <w:ind w:firstLineChars="0" w:firstLine="0"/>
              <w:jc w:val="center"/>
              <w:rPr>
                <w:sz w:val="21"/>
                <w:szCs w:val="21"/>
              </w:rPr>
            </w:pP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Ⅰ</w:t>
            </w:r>
            <w:r w:rsidRPr="004C7EA4">
              <w:rPr>
                <w:sz w:val="21"/>
                <w:szCs w:val="21"/>
              </w:rPr>
              <w:t>3-4</w:t>
            </w:r>
            <w:r w:rsidRPr="004C7EA4">
              <w:rPr>
                <w:sz w:val="21"/>
                <w:szCs w:val="21"/>
              </w:rPr>
              <w:t>梅江北部山地重要生态系统维护区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334.29</w:t>
            </w:r>
          </w:p>
        </w:tc>
      </w:tr>
      <w:tr w:rsidR="00E959E6" w:rsidRPr="004C7EA4" w:rsidTr="00CF58B2">
        <w:trPr>
          <w:trHeight w:val="284"/>
          <w:jc w:val="center"/>
        </w:trPr>
        <w:tc>
          <w:tcPr>
            <w:tcW w:w="1237" w:type="dxa"/>
            <w:vMerge/>
            <w:vAlign w:val="center"/>
          </w:tcPr>
          <w:p w:rsidR="00C12DFF" w:rsidRPr="004C7EA4" w:rsidRDefault="00C12DFF" w:rsidP="00CF58B2">
            <w:pPr>
              <w:widowControl/>
              <w:spacing w:line="240" w:lineRule="auto"/>
              <w:ind w:firstLineChars="0" w:firstLine="0"/>
              <w:jc w:val="center"/>
              <w:rPr>
                <w:sz w:val="21"/>
                <w:szCs w:val="21"/>
              </w:rPr>
            </w:pPr>
          </w:p>
        </w:tc>
        <w:tc>
          <w:tcPr>
            <w:tcW w:w="1358" w:type="dxa"/>
            <w:vMerge/>
            <w:vAlign w:val="center"/>
          </w:tcPr>
          <w:p w:rsidR="00C12DFF" w:rsidRPr="004C7EA4" w:rsidRDefault="00C12DFF" w:rsidP="00CF58B2">
            <w:pPr>
              <w:widowControl/>
              <w:spacing w:line="240" w:lineRule="auto"/>
              <w:ind w:firstLineChars="0" w:firstLine="0"/>
              <w:jc w:val="center"/>
              <w:rPr>
                <w:sz w:val="21"/>
                <w:szCs w:val="21"/>
              </w:rPr>
            </w:pP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Ⅰ</w:t>
            </w:r>
            <w:r w:rsidRPr="004C7EA4">
              <w:rPr>
                <w:sz w:val="21"/>
                <w:szCs w:val="21"/>
              </w:rPr>
              <w:t>3-5</w:t>
            </w:r>
            <w:r w:rsidRPr="004C7EA4">
              <w:rPr>
                <w:sz w:val="21"/>
                <w:szCs w:val="21"/>
              </w:rPr>
              <w:t>梅州中部重要生态系统维护区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685.78</w:t>
            </w:r>
          </w:p>
        </w:tc>
      </w:tr>
      <w:tr w:rsidR="00E959E6" w:rsidRPr="004C7EA4" w:rsidTr="00CF58B2">
        <w:trPr>
          <w:trHeight w:val="284"/>
          <w:jc w:val="center"/>
        </w:trPr>
        <w:tc>
          <w:tcPr>
            <w:tcW w:w="1237" w:type="dxa"/>
            <w:vMerge/>
            <w:vAlign w:val="center"/>
          </w:tcPr>
          <w:p w:rsidR="00C12DFF" w:rsidRPr="004C7EA4" w:rsidRDefault="00C12DFF" w:rsidP="00CF58B2">
            <w:pPr>
              <w:widowControl/>
              <w:spacing w:line="240" w:lineRule="auto"/>
              <w:ind w:firstLineChars="0" w:firstLine="0"/>
              <w:jc w:val="center"/>
              <w:rPr>
                <w:sz w:val="21"/>
                <w:szCs w:val="21"/>
              </w:rPr>
            </w:pPr>
          </w:p>
        </w:tc>
        <w:tc>
          <w:tcPr>
            <w:tcW w:w="1358" w:type="dxa"/>
            <w:vMerge/>
            <w:vAlign w:val="center"/>
          </w:tcPr>
          <w:p w:rsidR="00C12DFF" w:rsidRPr="004C7EA4" w:rsidRDefault="00C12DFF" w:rsidP="00CF58B2">
            <w:pPr>
              <w:widowControl/>
              <w:spacing w:line="240" w:lineRule="auto"/>
              <w:ind w:firstLineChars="0" w:firstLine="0"/>
              <w:jc w:val="center"/>
              <w:rPr>
                <w:sz w:val="21"/>
                <w:szCs w:val="21"/>
              </w:rPr>
            </w:pP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Ⅰ</w:t>
            </w:r>
            <w:r w:rsidRPr="004C7EA4">
              <w:rPr>
                <w:sz w:val="21"/>
                <w:szCs w:val="21"/>
              </w:rPr>
              <w:t>3-6</w:t>
            </w:r>
            <w:r w:rsidRPr="004C7EA4">
              <w:rPr>
                <w:sz w:val="21"/>
                <w:szCs w:val="21"/>
              </w:rPr>
              <w:t>梅州西部山地重要生态系统维护区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376.13</w:t>
            </w:r>
          </w:p>
        </w:tc>
      </w:tr>
      <w:tr w:rsidR="00E959E6" w:rsidRPr="004C7EA4" w:rsidTr="00CF58B2">
        <w:trPr>
          <w:trHeight w:val="284"/>
          <w:jc w:val="center"/>
        </w:trPr>
        <w:tc>
          <w:tcPr>
            <w:tcW w:w="1237" w:type="dxa"/>
            <w:vMerge/>
            <w:vAlign w:val="center"/>
          </w:tcPr>
          <w:p w:rsidR="00C12DFF" w:rsidRPr="004C7EA4" w:rsidRDefault="00C12DFF" w:rsidP="00CF58B2">
            <w:pPr>
              <w:widowControl/>
              <w:spacing w:line="240" w:lineRule="auto"/>
              <w:ind w:firstLineChars="0" w:firstLine="0"/>
              <w:jc w:val="center"/>
              <w:rPr>
                <w:sz w:val="21"/>
                <w:szCs w:val="21"/>
              </w:rPr>
            </w:pPr>
          </w:p>
        </w:tc>
        <w:tc>
          <w:tcPr>
            <w:tcW w:w="1358" w:type="dxa"/>
            <w:vMerge/>
            <w:vAlign w:val="center"/>
          </w:tcPr>
          <w:p w:rsidR="00C12DFF" w:rsidRPr="004C7EA4" w:rsidRDefault="00C12DFF" w:rsidP="00CF58B2">
            <w:pPr>
              <w:widowControl/>
              <w:spacing w:line="240" w:lineRule="auto"/>
              <w:ind w:firstLineChars="0" w:firstLine="0"/>
              <w:jc w:val="center"/>
              <w:rPr>
                <w:sz w:val="21"/>
                <w:szCs w:val="21"/>
              </w:rPr>
            </w:pP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Ⅰ</w:t>
            </w:r>
            <w:r w:rsidRPr="004C7EA4">
              <w:rPr>
                <w:sz w:val="21"/>
                <w:szCs w:val="21"/>
              </w:rPr>
              <w:t>3-7</w:t>
            </w:r>
            <w:r w:rsidRPr="004C7EA4">
              <w:rPr>
                <w:sz w:val="21"/>
                <w:szCs w:val="21"/>
              </w:rPr>
              <w:t>蕉岭东北部山地重要生态系统维护区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442.54</w:t>
            </w:r>
          </w:p>
        </w:tc>
      </w:tr>
      <w:tr w:rsidR="00E959E6" w:rsidRPr="004C7EA4" w:rsidTr="00CF58B2">
        <w:trPr>
          <w:trHeight w:val="284"/>
          <w:jc w:val="center"/>
        </w:trPr>
        <w:tc>
          <w:tcPr>
            <w:tcW w:w="1237" w:type="dxa"/>
            <w:vMerge/>
            <w:vAlign w:val="center"/>
          </w:tcPr>
          <w:p w:rsidR="00C12DFF" w:rsidRPr="004C7EA4" w:rsidRDefault="00C12DFF" w:rsidP="00CF58B2">
            <w:pPr>
              <w:widowControl/>
              <w:spacing w:line="240" w:lineRule="auto"/>
              <w:ind w:firstLineChars="0" w:firstLine="0"/>
              <w:jc w:val="center"/>
              <w:rPr>
                <w:sz w:val="21"/>
                <w:szCs w:val="21"/>
              </w:rPr>
            </w:pPr>
          </w:p>
        </w:tc>
        <w:tc>
          <w:tcPr>
            <w:tcW w:w="1358" w:type="dxa"/>
            <w:vMerge/>
            <w:vAlign w:val="center"/>
          </w:tcPr>
          <w:p w:rsidR="00C12DFF" w:rsidRPr="004C7EA4" w:rsidRDefault="00C12DFF" w:rsidP="00CF58B2">
            <w:pPr>
              <w:widowControl/>
              <w:spacing w:line="240" w:lineRule="auto"/>
              <w:ind w:firstLineChars="0" w:firstLine="0"/>
              <w:jc w:val="center"/>
              <w:rPr>
                <w:sz w:val="21"/>
                <w:szCs w:val="21"/>
              </w:rPr>
            </w:pP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Ⅰ</w:t>
            </w:r>
            <w:r w:rsidRPr="004C7EA4">
              <w:rPr>
                <w:sz w:val="21"/>
                <w:szCs w:val="21"/>
              </w:rPr>
              <w:t>3-8</w:t>
            </w:r>
            <w:r w:rsidRPr="004C7EA4">
              <w:rPr>
                <w:sz w:val="21"/>
                <w:szCs w:val="21"/>
              </w:rPr>
              <w:t>莲花山山地重要生态系统维护区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819.22</w:t>
            </w:r>
          </w:p>
        </w:tc>
      </w:tr>
      <w:tr w:rsidR="00E959E6" w:rsidRPr="004C7EA4" w:rsidTr="00CF58B2">
        <w:trPr>
          <w:trHeight w:val="284"/>
          <w:jc w:val="center"/>
        </w:trPr>
        <w:tc>
          <w:tcPr>
            <w:tcW w:w="1237" w:type="dxa"/>
            <w:vMerge/>
            <w:vAlign w:val="center"/>
          </w:tcPr>
          <w:p w:rsidR="00C12DFF" w:rsidRPr="004C7EA4" w:rsidRDefault="00C12DFF" w:rsidP="00CF58B2">
            <w:pPr>
              <w:widowControl/>
              <w:spacing w:line="240" w:lineRule="auto"/>
              <w:ind w:firstLineChars="0" w:firstLine="0"/>
              <w:jc w:val="center"/>
              <w:rPr>
                <w:sz w:val="21"/>
                <w:szCs w:val="21"/>
              </w:rPr>
            </w:pPr>
          </w:p>
        </w:tc>
        <w:tc>
          <w:tcPr>
            <w:tcW w:w="1358" w:type="dxa"/>
            <w:vMerge w:val="restart"/>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Ⅰ</w:t>
            </w:r>
            <w:r w:rsidRPr="004C7EA4">
              <w:rPr>
                <w:sz w:val="21"/>
                <w:szCs w:val="21"/>
              </w:rPr>
              <w:t>4</w:t>
            </w:r>
            <w:r w:rsidRPr="004C7EA4">
              <w:rPr>
                <w:sz w:val="21"/>
                <w:szCs w:val="21"/>
              </w:rPr>
              <w:t>水源涵养与生态维护区</w:t>
            </w: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Ⅰ</w:t>
            </w:r>
            <w:r w:rsidRPr="004C7EA4">
              <w:rPr>
                <w:sz w:val="21"/>
                <w:szCs w:val="21"/>
              </w:rPr>
              <w:t>3-1</w:t>
            </w:r>
            <w:r w:rsidRPr="004C7EA4">
              <w:rPr>
                <w:sz w:val="21"/>
                <w:szCs w:val="21"/>
              </w:rPr>
              <w:t>合水</w:t>
            </w:r>
            <w:r w:rsidRPr="004C7EA4">
              <w:rPr>
                <w:sz w:val="21"/>
                <w:szCs w:val="21"/>
              </w:rPr>
              <w:t>-</w:t>
            </w:r>
            <w:r w:rsidRPr="004C7EA4">
              <w:rPr>
                <w:sz w:val="21"/>
                <w:szCs w:val="21"/>
              </w:rPr>
              <w:t>石壁水库水源涵养区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200.9</w:t>
            </w:r>
          </w:p>
        </w:tc>
      </w:tr>
      <w:tr w:rsidR="00E959E6" w:rsidRPr="004C7EA4" w:rsidTr="00CF58B2">
        <w:trPr>
          <w:trHeight w:val="284"/>
          <w:jc w:val="center"/>
        </w:trPr>
        <w:tc>
          <w:tcPr>
            <w:tcW w:w="1237" w:type="dxa"/>
            <w:vMerge/>
            <w:vAlign w:val="center"/>
          </w:tcPr>
          <w:p w:rsidR="00C12DFF" w:rsidRPr="004C7EA4" w:rsidRDefault="00C12DFF" w:rsidP="00CF58B2">
            <w:pPr>
              <w:widowControl/>
              <w:spacing w:line="240" w:lineRule="auto"/>
              <w:ind w:firstLineChars="0" w:firstLine="0"/>
              <w:jc w:val="center"/>
              <w:rPr>
                <w:sz w:val="21"/>
                <w:szCs w:val="21"/>
              </w:rPr>
            </w:pPr>
          </w:p>
        </w:tc>
        <w:tc>
          <w:tcPr>
            <w:tcW w:w="1358" w:type="dxa"/>
            <w:vMerge/>
            <w:vAlign w:val="center"/>
          </w:tcPr>
          <w:p w:rsidR="00C12DFF" w:rsidRPr="004C7EA4" w:rsidRDefault="00C12DFF" w:rsidP="00CF58B2">
            <w:pPr>
              <w:widowControl/>
              <w:spacing w:line="240" w:lineRule="auto"/>
              <w:ind w:firstLineChars="0" w:firstLine="0"/>
              <w:jc w:val="center"/>
              <w:rPr>
                <w:sz w:val="21"/>
                <w:szCs w:val="21"/>
              </w:rPr>
            </w:pP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Ⅰ</w:t>
            </w:r>
            <w:r w:rsidRPr="004C7EA4">
              <w:rPr>
                <w:sz w:val="21"/>
                <w:szCs w:val="21"/>
              </w:rPr>
              <w:t>3-2</w:t>
            </w:r>
            <w:r w:rsidRPr="004C7EA4">
              <w:rPr>
                <w:sz w:val="21"/>
                <w:szCs w:val="21"/>
              </w:rPr>
              <w:t>益塘水库水源涵养生态区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165.60</w:t>
            </w:r>
          </w:p>
        </w:tc>
      </w:tr>
      <w:tr w:rsidR="00E959E6" w:rsidRPr="004C7EA4" w:rsidTr="00CF58B2">
        <w:trPr>
          <w:trHeight w:val="284"/>
          <w:jc w:val="center"/>
        </w:trPr>
        <w:tc>
          <w:tcPr>
            <w:tcW w:w="1237" w:type="dxa"/>
            <w:vMerge/>
            <w:vAlign w:val="center"/>
          </w:tcPr>
          <w:p w:rsidR="00C12DFF" w:rsidRPr="004C7EA4" w:rsidRDefault="00C12DFF" w:rsidP="00CF58B2">
            <w:pPr>
              <w:widowControl/>
              <w:spacing w:line="240" w:lineRule="auto"/>
              <w:ind w:firstLineChars="0" w:firstLine="0"/>
              <w:jc w:val="center"/>
              <w:rPr>
                <w:sz w:val="21"/>
                <w:szCs w:val="21"/>
              </w:rPr>
            </w:pPr>
          </w:p>
        </w:tc>
        <w:tc>
          <w:tcPr>
            <w:tcW w:w="1358" w:type="dxa"/>
            <w:vMerge/>
            <w:vAlign w:val="center"/>
          </w:tcPr>
          <w:p w:rsidR="00C12DFF" w:rsidRPr="004C7EA4" w:rsidRDefault="00C12DFF" w:rsidP="00CF58B2">
            <w:pPr>
              <w:widowControl/>
              <w:spacing w:line="240" w:lineRule="auto"/>
              <w:ind w:firstLineChars="0" w:firstLine="0"/>
              <w:jc w:val="center"/>
              <w:rPr>
                <w:sz w:val="21"/>
                <w:szCs w:val="21"/>
              </w:rPr>
            </w:pP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Ⅰ</w:t>
            </w:r>
            <w:r w:rsidRPr="004C7EA4">
              <w:rPr>
                <w:sz w:val="21"/>
                <w:szCs w:val="21"/>
              </w:rPr>
              <w:t>3-3</w:t>
            </w:r>
            <w:r w:rsidRPr="004C7EA4">
              <w:rPr>
                <w:sz w:val="21"/>
                <w:szCs w:val="21"/>
              </w:rPr>
              <w:t>清凉山水库水源涵养区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163.85</w:t>
            </w:r>
          </w:p>
        </w:tc>
      </w:tr>
      <w:tr w:rsidR="00E959E6" w:rsidRPr="004C7EA4" w:rsidTr="00CF58B2">
        <w:trPr>
          <w:trHeight w:val="284"/>
          <w:jc w:val="center"/>
        </w:trPr>
        <w:tc>
          <w:tcPr>
            <w:tcW w:w="1237" w:type="dxa"/>
            <w:vMerge/>
            <w:vAlign w:val="center"/>
          </w:tcPr>
          <w:p w:rsidR="00C12DFF" w:rsidRPr="004C7EA4" w:rsidRDefault="00C12DFF" w:rsidP="00CF58B2">
            <w:pPr>
              <w:widowControl/>
              <w:spacing w:line="240" w:lineRule="auto"/>
              <w:ind w:firstLineChars="0" w:firstLine="0"/>
              <w:jc w:val="center"/>
              <w:rPr>
                <w:sz w:val="21"/>
                <w:szCs w:val="21"/>
              </w:rPr>
            </w:pPr>
          </w:p>
        </w:tc>
        <w:tc>
          <w:tcPr>
            <w:tcW w:w="1358" w:type="dxa"/>
            <w:vMerge/>
            <w:vAlign w:val="center"/>
          </w:tcPr>
          <w:p w:rsidR="00C12DFF" w:rsidRPr="004C7EA4" w:rsidRDefault="00C12DFF" w:rsidP="00CF58B2">
            <w:pPr>
              <w:widowControl/>
              <w:spacing w:line="240" w:lineRule="auto"/>
              <w:ind w:firstLineChars="0" w:firstLine="0"/>
              <w:jc w:val="center"/>
              <w:rPr>
                <w:sz w:val="21"/>
                <w:szCs w:val="21"/>
              </w:rPr>
            </w:pP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Ⅰ</w:t>
            </w:r>
            <w:r w:rsidRPr="004C7EA4">
              <w:rPr>
                <w:sz w:val="21"/>
                <w:szCs w:val="21"/>
              </w:rPr>
              <w:t>3-4</w:t>
            </w:r>
            <w:r w:rsidRPr="004C7EA4">
              <w:rPr>
                <w:sz w:val="21"/>
                <w:szCs w:val="21"/>
              </w:rPr>
              <w:t>黄田水库水源涵养区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242.60</w:t>
            </w:r>
          </w:p>
        </w:tc>
      </w:tr>
      <w:tr w:rsidR="00E959E6" w:rsidRPr="004C7EA4" w:rsidTr="00CF58B2">
        <w:trPr>
          <w:trHeight w:val="284"/>
          <w:jc w:val="center"/>
        </w:trPr>
        <w:tc>
          <w:tcPr>
            <w:tcW w:w="1237" w:type="dxa"/>
            <w:vMerge/>
            <w:vAlign w:val="center"/>
          </w:tcPr>
          <w:p w:rsidR="00C12DFF" w:rsidRPr="004C7EA4" w:rsidRDefault="00C12DFF" w:rsidP="00CF58B2">
            <w:pPr>
              <w:widowControl/>
              <w:spacing w:line="240" w:lineRule="auto"/>
              <w:ind w:firstLineChars="0" w:firstLine="0"/>
              <w:jc w:val="center"/>
              <w:rPr>
                <w:sz w:val="21"/>
                <w:szCs w:val="21"/>
              </w:rPr>
            </w:pPr>
          </w:p>
        </w:tc>
        <w:tc>
          <w:tcPr>
            <w:tcW w:w="1358" w:type="dxa"/>
            <w:vMerge/>
            <w:vAlign w:val="center"/>
          </w:tcPr>
          <w:p w:rsidR="00C12DFF" w:rsidRPr="004C7EA4" w:rsidRDefault="00C12DFF" w:rsidP="00CF58B2">
            <w:pPr>
              <w:widowControl/>
              <w:spacing w:line="240" w:lineRule="auto"/>
              <w:ind w:firstLineChars="0" w:firstLine="0"/>
              <w:jc w:val="center"/>
              <w:rPr>
                <w:sz w:val="21"/>
                <w:szCs w:val="21"/>
              </w:rPr>
            </w:pP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Ⅰ</w:t>
            </w:r>
            <w:r w:rsidRPr="004C7EA4">
              <w:rPr>
                <w:sz w:val="21"/>
                <w:szCs w:val="21"/>
              </w:rPr>
              <w:t>3-5</w:t>
            </w:r>
            <w:r w:rsidRPr="004C7EA4">
              <w:rPr>
                <w:sz w:val="21"/>
                <w:szCs w:val="21"/>
              </w:rPr>
              <w:t>梅西水库水源涵养区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108.76</w:t>
            </w:r>
          </w:p>
        </w:tc>
      </w:tr>
      <w:tr w:rsidR="00E959E6" w:rsidRPr="004C7EA4" w:rsidTr="00CF58B2">
        <w:trPr>
          <w:trHeight w:val="284"/>
          <w:jc w:val="center"/>
        </w:trPr>
        <w:tc>
          <w:tcPr>
            <w:tcW w:w="1237" w:type="dxa"/>
            <w:vMerge/>
            <w:vAlign w:val="center"/>
          </w:tcPr>
          <w:p w:rsidR="00C12DFF" w:rsidRPr="004C7EA4" w:rsidRDefault="00C12DFF" w:rsidP="00CF58B2">
            <w:pPr>
              <w:widowControl/>
              <w:spacing w:line="240" w:lineRule="auto"/>
              <w:ind w:firstLineChars="0" w:firstLine="0"/>
              <w:jc w:val="center"/>
              <w:rPr>
                <w:sz w:val="21"/>
                <w:szCs w:val="21"/>
              </w:rPr>
            </w:pPr>
          </w:p>
        </w:tc>
        <w:tc>
          <w:tcPr>
            <w:tcW w:w="1358" w:type="dxa"/>
            <w:vMerge/>
            <w:vAlign w:val="center"/>
          </w:tcPr>
          <w:p w:rsidR="00C12DFF" w:rsidRPr="004C7EA4" w:rsidRDefault="00C12DFF" w:rsidP="00CF58B2">
            <w:pPr>
              <w:widowControl/>
              <w:spacing w:line="240" w:lineRule="auto"/>
              <w:ind w:firstLineChars="0" w:firstLine="0"/>
              <w:jc w:val="center"/>
              <w:rPr>
                <w:sz w:val="21"/>
                <w:szCs w:val="21"/>
              </w:rPr>
            </w:pP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Ⅰ</w:t>
            </w:r>
            <w:r w:rsidRPr="004C7EA4">
              <w:rPr>
                <w:sz w:val="21"/>
                <w:szCs w:val="21"/>
              </w:rPr>
              <w:t>3-6</w:t>
            </w:r>
            <w:r w:rsidRPr="004C7EA4">
              <w:rPr>
                <w:sz w:val="21"/>
                <w:szCs w:val="21"/>
              </w:rPr>
              <w:t>龙径水库水源涵养区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263.47</w:t>
            </w:r>
          </w:p>
        </w:tc>
      </w:tr>
      <w:tr w:rsidR="00E959E6" w:rsidRPr="004C7EA4" w:rsidTr="00CF58B2">
        <w:trPr>
          <w:trHeight w:val="284"/>
          <w:jc w:val="center"/>
        </w:trPr>
        <w:tc>
          <w:tcPr>
            <w:tcW w:w="1237" w:type="dxa"/>
            <w:vMerge/>
            <w:vAlign w:val="center"/>
          </w:tcPr>
          <w:p w:rsidR="00C12DFF" w:rsidRPr="004C7EA4" w:rsidRDefault="00C12DFF" w:rsidP="00CF58B2">
            <w:pPr>
              <w:widowControl/>
              <w:spacing w:line="240" w:lineRule="auto"/>
              <w:ind w:firstLineChars="0" w:firstLine="0"/>
              <w:jc w:val="center"/>
              <w:rPr>
                <w:sz w:val="21"/>
                <w:szCs w:val="21"/>
              </w:rPr>
            </w:pPr>
          </w:p>
        </w:tc>
        <w:tc>
          <w:tcPr>
            <w:tcW w:w="1358" w:type="dxa"/>
            <w:vMerge/>
            <w:vAlign w:val="center"/>
          </w:tcPr>
          <w:p w:rsidR="00C12DFF" w:rsidRPr="004C7EA4" w:rsidRDefault="00C12DFF" w:rsidP="00CF58B2">
            <w:pPr>
              <w:widowControl/>
              <w:spacing w:line="240" w:lineRule="auto"/>
              <w:ind w:firstLineChars="0" w:firstLine="0"/>
              <w:jc w:val="center"/>
              <w:rPr>
                <w:sz w:val="21"/>
                <w:szCs w:val="21"/>
              </w:rPr>
            </w:pP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Ⅰ</w:t>
            </w:r>
            <w:r w:rsidRPr="004C7EA4">
              <w:rPr>
                <w:sz w:val="21"/>
                <w:szCs w:val="21"/>
              </w:rPr>
              <w:t>3-7</w:t>
            </w:r>
            <w:r w:rsidRPr="004C7EA4">
              <w:rPr>
                <w:sz w:val="21"/>
                <w:szCs w:val="21"/>
              </w:rPr>
              <w:t>长潭水库水源涵养区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283.42</w:t>
            </w:r>
          </w:p>
        </w:tc>
      </w:tr>
      <w:tr w:rsidR="00E959E6" w:rsidRPr="004C7EA4" w:rsidTr="00CF58B2">
        <w:trPr>
          <w:trHeight w:val="284"/>
          <w:jc w:val="center"/>
        </w:trPr>
        <w:tc>
          <w:tcPr>
            <w:tcW w:w="1237" w:type="dxa"/>
            <w:vMerge w:val="restart"/>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Ⅱ</w:t>
            </w:r>
            <w:r w:rsidRPr="004C7EA4">
              <w:rPr>
                <w:sz w:val="21"/>
                <w:szCs w:val="21"/>
              </w:rPr>
              <w:t>丘陵山地农业－城市经济生态区</w:t>
            </w:r>
          </w:p>
        </w:tc>
        <w:tc>
          <w:tcPr>
            <w:tcW w:w="1358" w:type="dxa"/>
            <w:vMerge w:val="restart"/>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Ⅱ</w:t>
            </w:r>
            <w:r w:rsidRPr="004C7EA4">
              <w:rPr>
                <w:sz w:val="21"/>
                <w:szCs w:val="21"/>
              </w:rPr>
              <w:t>1</w:t>
            </w:r>
            <w:r w:rsidRPr="004C7EA4">
              <w:rPr>
                <w:sz w:val="21"/>
                <w:szCs w:val="21"/>
              </w:rPr>
              <w:t>丘陵农林生态保育区</w:t>
            </w: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Ⅱ</w:t>
            </w:r>
            <w:r w:rsidRPr="004C7EA4">
              <w:rPr>
                <w:sz w:val="21"/>
                <w:szCs w:val="21"/>
              </w:rPr>
              <w:t>2-1</w:t>
            </w:r>
            <w:r w:rsidRPr="004C7EA4">
              <w:rPr>
                <w:sz w:val="21"/>
                <w:szCs w:val="21"/>
              </w:rPr>
              <w:t>平远－梅州丘陵谷地农林复合生态功能保育区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165.38</w:t>
            </w:r>
          </w:p>
        </w:tc>
      </w:tr>
      <w:tr w:rsidR="00E959E6" w:rsidRPr="004C7EA4" w:rsidTr="00CF58B2">
        <w:trPr>
          <w:trHeight w:val="284"/>
          <w:jc w:val="center"/>
        </w:trPr>
        <w:tc>
          <w:tcPr>
            <w:tcW w:w="1237" w:type="dxa"/>
            <w:vMerge/>
            <w:vAlign w:val="center"/>
          </w:tcPr>
          <w:p w:rsidR="00C12DFF" w:rsidRPr="004C7EA4" w:rsidRDefault="00C12DFF" w:rsidP="00CF58B2">
            <w:pPr>
              <w:spacing w:line="288" w:lineRule="auto"/>
              <w:ind w:firstLine="420"/>
              <w:rPr>
                <w:sz w:val="21"/>
                <w:szCs w:val="21"/>
              </w:rPr>
            </w:pPr>
          </w:p>
        </w:tc>
        <w:tc>
          <w:tcPr>
            <w:tcW w:w="1358" w:type="dxa"/>
            <w:vMerge/>
            <w:vAlign w:val="center"/>
          </w:tcPr>
          <w:p w:rsidR="00C12DFF" w:rsidRPr="004C7EA4" w:rsidRDefault="00C12DFF" w:rsidP="00CF58B2">
            <w:pPr>
              <w:widowControl/>
              <w:spacing w:line="240" w:lineRule="auto"/>
              <w:ind w:firstLineChars="0" w:firstLine="0"/>
              <w:jc w:val="center"/>
              <w:rPr>
                <w:sz w:val="21"/>
                <w:szCs w:val="21"/>
              </w:rPr>
            </w:pP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Ⅱ</w:t>
            </w:r>
            <w:r w:rsidRPr="004C7EA4">
              <w:rPr>
                <w:sz w:val="21"/>
                <w:szCs w:val="21"/>
              </w:rPr>
              <w:t>2-2</w:t>
            </w:r>
            <w:r w:rsidRPr="004C7EA4">
              <w:rPr>
                <w:sz w:val="21"/>
                <w:szCs w:val="21"/>
              </w:rPr>
              <w:t>蕉岭</w:t>
            </w:r>
            <w:r w:rsidRPr="004C7EA4">
              <w:rPr>
                <w:sz w:val="21"/>
                <w:szCs w:val="21"/>
              </w:rPr>
              <w:t>-</w:t>
            </w:r>
            <w:r w:rsidRPr="004C7EA4">
              <w:rPr>
                <w:sz w:val="21"/>
                <w:szCs w:val="21"/>
              </w:rPr>
              <w:t>梅县</w:t>
            </w:r>
            <w:r w:rsidRPr="004C7EA4">
              <w:rPr>
                <w:sz w:val="21"/>
                <w:szCs w:val="21"/>
              </w:rPr>
              <w:t>-</w:t>
            </w:r>
            <w:r w:rsidRPr="004C7EA4">
              <w:rPr>
                <w:sz w:val="21"/>
                <w:szCs w:val="21"/>
              </w:rPr>
              <w:t>平远中部丘陵林农复合生态功能保育区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258.27</w:t>
            </w:r>
          </w:p>
        </w:tc>
      </w:tr>
      <w:tr w:rsidR="00E959E6" w:rsidRPr="004C7EA4" w:rsidTr="00CF58B2">
        <w:trPr>
          <w:trHeight w:val="284"/>
          <w:jc w:val="center"/>
        </w:trPr>
        <w:tc>
          <w:tcPr>
            <w:tcW w:w="1237" w:type="dxa"/>
            <w:vMerge/>
            <w:vAlign w:val="center"/>
          </w:tcPr>
          <w:p w:rsidR="00C12DFF" w:rsidRPr="004C7EA4" w:rsidRDefault="00C12DFF" w:rsidP="00CF58B2">
            <w:pPr>
              <w:spacing w:line="288" w:lineRule="auto"/>
              <w:ind w:firstLine="420"/>
              <w:rPr>
                <w:sz w:val="21"/>
                <w:szCs w:val="21"/>
              </w:rPr>
            </w:pPr>
          </w:p>
        </w:tc>
        <w:tc>
          <w:tcPr>
            <w:tcW w:w="1358" w:type="dxa"/>
            <w:vMerge w:val="restart"/>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Ⅱ</w:t>
            </w:r>
            <w:r w:rsidRPr="004C7EA4">
              <w:rPr>
                <w:sz w:val="21"/>
                <w:szCs w:val="21"/>
              </w:rPr>
              <w:t>2</w:t>
            </w:r>
            <w:r w:rsidRPr="004C7EA4">
              <w:rPr>
                <w:sz w:val="21"/>
                <w:szCs w:val="21"/>
              </w:rPr>
              <w:t>河谷农业</w:t>
            </w:r>
            <w:r w:rsidRPr="004C7EA4">
              <w:rPr>
                <w:sz w:val="21"/>
                <w:szCs w:val="21"/>
              </w:rPr>
              <w:t>-</w:t>
            </w:r>
            <w:r w:rsidRPr="004C7EA4">
              <w:rPr>
                <w:sz w:val="21"/>
                <w:szCs w:val="21"/>
              </w:rPr>
              <w:t>城市生态区</w:t>
            </w: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Ⅱ</w:t>
            </w:r>
            <w:r w:rsidRPr="004C7EA4">
              <w:rPr>
                <w:sz w:val="21"/>
                <w:szCs w:val="21"/>
              </w:rPr>
              <w:t>2-1</w:t>
            </w:r>
            <w:r w:rsidRPr="004C7EA4">
              <w:rPr>
                <w:sz w:val="21"/>
                <w:szCs w:val="21"/>
              </w:rPr>
              <w:t>五华农业经济生态区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972.01</w:t>
            </w:r>
          </w:p>
        </w:tc>
      </w:tr>
      <w:tr w:rsidR="00E959E6" w:rsidRPr="004C7EA4" w:rsidTr="00CF58B2">
        <w:trPr>
          <w:trHeight w:val="284"/>
          <w:jc w:val="center"/>
        </w:trPr>
        <w:tc>
          <w:tcPr>
            <w:tcW w:w="1237" w:type="dxa"/>
            <w:vMerge/>
            <w:vAlign w:val="center"/>
          </w:tcPr>
          <w:p w:rsidR="00C12DFF" w:rsidRPr="004C7EA4" w:rsidRDefault="00C12DFF" w:rsidP="00CF58B2">
            <w:pPr>
              <w:spacing w:line="288" w:lineRule="auto"/>
              <w:ind w:firstLine="420"/>
              <w:rPr>
                <w:sz w:val="21"/>
                <w:szCs w:val="21"/>
              </w:rPr>
            </w:pPr>
          </w:p>
        </w:tc>
        <w:tc>
          <w:tcPr>
            <w:tcW w:w="1358" w:type="dxa"/>
            <w:vMerge/>
            <w:vAlign w:val="center"/>
          </w:tcPr>
          <w:p w:rsidR="00C12DFF" w:rsidRPr="004C7EA4" w:rsidRDefault="00C12DFF" w:rsidP="00CF58B2">
            <w:pPr>
              <w:spacing w:line="288" w:lineRule="auto"/>
              <w:ind w:firstLine="420"/>
              <w:rPr>
                <w:sz w:val="21"/>
                <w:szCs w:val="21"/>
              </w:rPr>
            </w:pP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Ⅱ</w:t>
            </w:r>
            <w:r w:rsidRPr="004C7EA4">
              <w:rPr>
                <w:sz w:val="21"/>
                <w:szCs w:val="21"/>
              </w:rPr>
              <w:t>2-2</w:t>
            </w:r>
            <w:r w:rsidRPr="004C7EA4">
              <w:rPr>
                <w:sz w:val="21"/>
                <w:szCs w:val="21"/>
              </w:rPr>
              <w:t>兴宁－五华河谷丘陵城市经济区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282.55</w:t>
            </w:r>
          </w:p>
        </w:tc>
      </w:tr>
      <w:tr w:rsidR="00E959E6" w:rsidRPr="004C7EA4" w:rsidTr="00CF58B2">
        <w:trPr>
          <w:trHeight w:val="284"/>
          <w:jc w:val="center"/>
        </w:trPr>
        <w:tc>
          <w:tcPr>
            <w:tcW w:w="1237" w:type="dxa"/>
            <w:vMerge/>
            <w:vAlign w:val="center"/>
          </w:tcPr>
          <w:p w:rsidR="00C12DFF" w:rsidRPr="004C7EA4" w:rsidRDefault="00C12DFF" w:rsidP="00CF58B2">
            <w:pPr>
              <w:spacing w:line="288" w:lineRule="auto"/>
              <w:ind w:firstLine="420"/>
              <w:rPr>
                <w:sz w:val="21"/>
                <w:szCs w:val="21"/>
              </w:rPr>
            </w:pPr>
          </w:p>
        </w:tc>
        <w:tc>
          <w:tcPr>
            <w:tcW w:w="1358" w:type="dxa"/>
            <w:vMerge/>
            <w:vAlign w:val="center"/>
          </w:tcPr>
          <w:p w:rsidR="00C12DFF" w:rsidRPr="004C7EA4" w:rsidRDefault="00C12DFF" w:rsidP="00CF58B2">
            <w:pPr>
              <w:spacing w:line="288" w:lineRule="auto"/>
              <w:ind w:firstLine="420"/>
              <w:rPr>
                <w:sz w:val="21"/>
                <w:szCs w:val="21"/>
              </w:rPr>
            </w:pP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Ⅱ</w:t>
            </w:r>
            <w:r w:rsidRPr="004C7EA4">
              <w:rPr>
                <w:sz w:val="21"/>
                <w:szCs w:val="21"/>
              </w:rPr>
              <w:t>2-3</w:t>
            </w:r>
            <w:r w:rsidRPr="004C7EA4">
              <w:rPr>
                <w:sz w:val="21"/>
                <w:szCs w:val="21"/>
              </w:rPr>
              <w:t>兴宁农业经济生态区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518.50</w:t>
            </w:r>
          </w:p>
        </w:tc>
      </w:tr>
      <w:tr w:rsidR="00E959E6" w:rsidRPr="004C7EA4" w:rsidTr="00CF58B2">
        <w:trPr>
          <w:trHeight w:val="284"/>
          <w:jc w:val="center"/>
        </w:trPr>
        <w:tc>
          <w:tcPr>
            <w:tcW w:w="1237" w:type="dxa"/>
            <w:vMerge/>
            <w:vAlign w:val="center"/>
          </w:tcPr>
          <w:p w:rsidR="00C12DFF" w:rsidRPr="004C7EA4" w:rsidRDefault="00C12DFF" w:rsidP="00CF58B2">
            <w:pPr>
              <w:spacing w:line="288" w:lineRule="auto"/>
              <w:ind w:firstLine="420"/>
              <w:rPr>
                <w:sz w:val="21"/>
                <w:szCs w:val="21"/>
              </w:rPr>
            </w:pPr>
          </w:p>
        </w:tc>
        <w:tc>
          <w:tcPr>
            <w:tcW w:w="1358" w:type="dxa"/>
            <w:vMerge/>
            <w:vAlign w:val="center"/>
          </w:tcPr>
          <w:p w:rsidR="00C12DFF" w:rsidRPr="004C7EA4" w:rsidRDefault="00C12DFF" w:rsidP="00CF58B2">
            <w:pPr>
              <w:spacing w:line="288" w:lineRule="auto"/>
              <w:ind w:firstLine="420"/>
              <w:rPr>
                <w:sz w:val="21"/>
                <w:szCs w:val="21"/>
              </w:rPr>
            </w:pP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Ⅱ</w:t>
            </w:r>
            <w:r w:rsidRPr="004C7EA4">
              <w:rPr>
                <w:sz w:val="21"/>
                <w:szCs w:val="21"/>
              </w:rPr>
              <w:t>2-4</w:t>
            </w:r>
            <w:r w:rsidRPr="004C7EA4">
              <w:rPr>
                <w:sz w:val="21"/>
                <w:szCs w:val="21"/>
              </w:rPr>
              <w:t>平远</w:t>
            </w:r>
            <w:r w:rsidRPr="004C7EA4">
              <w:rPr>
                <w:sz w:val="21"/>
                <w:szCs w:val="21"/>
              </w:rPr>
              <w:t>-</w:t>
            </w:r>
            <w:r w:rsidRPr="004C7EA4">
              <w:rPr>
                <w:sz w:val="21"/>
                <w:szCs w:val="21"/>
              </w:rPr>
              <w:t>蕉岭丘陵农业－城镇经济区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171.62</w:t>
            </w:r>
          </w:p>
        </w:tc>
      </w:tr>
      <w:tr w:rsidR="00E959E6" w:rsidRPr="004C7EA4" w:rsidTr="00CF58B2">
        <w:trPr>
          <w:trHeight w:val="284"/>
          <w:jc w:val="center"/>
        </w:trPr>
        <w:tc>
          <w:tcPr>
            <w:tcW w:w="1237" w:type="dxa"/>
            <w:vMerge/>
            <w:vAlign w:val="center"/>
          </w:tcPr>
          <w:p w:rsidR="00C12DFF" w:rsidRPr="004C7EA4" w:rsidRDefault="00C12DFF" w:rsidP="00CF58B2">
            <w:pPr>
              <w:spacing w:line="288" w:lineRule="auto"/>
              <w:ind w:firstLine="420"/>
              <w:rPr>
                <w:sz w:val="21"/>
                <w:szCs w:val="21"/>
              </w:rPr>
            </w:pPr>
          </w:p>
        </w:tc>
        <w:tc>
          <w:tcPr>
            <w:tcW w:w="1358" w:type="dxa"/>
            <w:vMerge/>
            <w:vAlign w:val="center"/>
          </w:tcPr>
          <w:p w:rsidR="00C12DFF" w:rsidRPr="004C7EA4" w:rsidRDefault="00C12DFF" w:rsidP="00CF58B2">
            <w:pPr>
              <w:spacing w:line="288" w:lineRule="auto"/>
              <w:ind w:firstLine="420"/>
              <w:rPr>
                <w:sz w:val="21"/>
                <w:szCs w:val="21"/>
              </w:rPr>
            </w:pP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Ⅱ</w:t>
            </w:r>
            <w:r w:rsidRPr="004C7EA4">
              <w:rPr>
                <w:sz w:val="21"/>
                <w:szCs w:val="21"/>
              </w:rPr>
              <w:t>2-5</w:t>
            </w:r>
            <w:r w:rsidRPr="004C7EA4">
              <w:rPr>
                <w:sz w:val="21"/>
                <w:szCs w:val="21"/>
              </w:rPr>
              <w:t>平远</w:t>
            </w:r>
            <w:r w:rsidRPr="004C7EA4">
              <w:rPr>
                <w:sz w:val="21"/>
                <w:szCs w:val="21"/>
              </w:rPr>
              <w:t>-</w:t>
            </w:r>
            <w:r w:rsidRPr="004C7EA4">
              <w:rPr>
                <w:sz w:val="21"/>
                <w:szCs w:val="21"/>
              </w:rPr>
              <w:t>蕉岭－梅州丘陵谷地农林复合－生态功能保育区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336.41</w:t>
            </w:r>
          </w:p>
        </w:tc>
      </w:tr>
      <w:tr w:rsidR="00E959E6" w:rsidRPr="004C7EA4" w:rsidTr="00CF58B2">
        <w:trPr>
          <w:trHeight w:val="284"/>
          <w:jc w:val="center"/>
        </w:trPr>
        <w:tc>
          <w:tcPr>
            <w:tcW w:w="1237" w:type="dxa"/>
            <w:vMerge/>
            <w:vAlign w:val="center"/>
          </w:tcPr>
          <w:p w:rsidR="00C12DFF" w:rsidRPr="004C7EA4" w:rsidRDefault="00C12DFF" w:rsidP="00CF58B2">
            <w:pPr>
              <w:spacing w:line="288" w:lineRule="auto"/>
              <w:ind w:firstLine="420"/>
              <w:rPr>
                <w:sz w:val="21"/>
                <w:szCs w:val="21"/>
              </w:rPr>
            </w:pPr>
          </w:p>
        </w:tc>
        <w:tc>
          <w:tcPr>
            <w:tcW w:w="1358" w:type="dxa"/>
            <w:vMerge/>
            <w:vAlign w:val="center"/>
          </w:tcPr>
          <w:p w:rsidR="00C12DFF" w:rsidRPr="004C7EA4" w:rsidRDefault="00C12DFF" w:rsidP="00CF58B2">
            <w:pPr>
              <w:spacing w:line="288" w:lineRule="auto"/>
              <w:ind w:firstLine="420"/>
              <w:rPr>
                <w:sz w:val="21"/>
                <w:szCs w:val="21"/>
              </w:rPr>
            </w:pP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Ⅱ</w:t>
            </w:r>
            <w:r w:rsidRPr="004C7EA4">
              <w:rPr>
                <w:sz w:val="21"/>
                <w:szCs w:val="21"/>
              </w:rPr>
              <w:t>2-6</w:t>
            </w:r>
            <w:r w:rsidRPr="004C7EA4">
              <w:rPr>
                <w:sz w:val="21"/>
                <w:szCs w:val="21"/>
              </w:rPr>
              <w:t>梅县河谷生态农业区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546.38</w:t>
            </w:r>
          </w:p>
        </w:tc>
      </w:tr>
      <w:tr w:rsidR="00E959E6" w:rsidRPr="004C7EA4" w:rsidTr="00CF58B2">
        <w:trPr>
          <w:trHeight w:val="284"/>
          <w:jc w:val="center"/>
        </w:trPr>
        <w:tc>
          <w:tcPr>
            <w:tcW w:w="1237" w:type="dxa"/>
            <w:vMerge/>
            <w:vAlign w:val="center"/>
          </w:tcPr>
          <w:p w:rsidR="00C12DFF" w:rsidRPr="004C7EA4" w:rsidRDefault="00C12DFF" w:rsidP="00CF58B2">
            <w:pPr>
              <w:spacing w:line="288" w:lineRule="auto"/>
              <w:ind w:firstLine="420"/>
              <w:rPr>
                <w:sz w:val="21"/>
                <w:szCs w:val="21"/>
              </w:rPr>
            </w:pPr>
          </w:p>
        </w:tc>
        <w:tc>
          <w:tcPr>
            <w:tcW w:w="1358" w:type="dxa"/>
            <w:vMerge/>
            <w:vAlign w:val="center"/>
          </w:tcPr>
          <w:p w:rsidR="00C12DFF" w:rsidRPr="004C7EA4" w:rsidRDefault="00C12DFF" w:rsidP="00CF58B2">
            <w:pPr>
              <w:spacing w:line="288" w:lineRule="auto"/>
              <w:ind w:firstLine="420"/>
              <w:rPr>
                <w:sz w:val="21"/>
                <w:szCs w:val="21"/>
              </w:rPr>
            </w:pP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Ⅱ</w:t>
            </w:r>
            <w:r w:rsidRPr="004C7EA4">
              <w:rPr>
                <w:sz w:val="21"/>
                <w:szCs w:val="21"/>
              </w:rPr>
              <w:t>2-7</w:t>
            </w:r>
            <w:r w:rsidRPr="004C7EA4">
              <w:rPr>
                <w:sz w:val="21"/>
                <w:szCs w:val="21"/>
              </w:rPr>
              <w:t>梅县</w:t>
            </w:r>
            <w:r w:rsidRPr="004C7EA4">
              <w:rPr>
                <w:sz w:val="21"/>
                <w:szCs w:val="21"/>
              </w:rPr>
              <w:t>-</w:t>
            </w:r>
            <w:r w:rsidRPr="004C7EA4">
              <w:rPr>
                <w:sz w:val="21"/>
                <w:szCs w:val="21"/>
              </w:rPr>
              <w:t>梅江</w:t>
            </w:r>
            <w:r w:rsidRPr="004C7EA4">
              <w:rPr>
                <w:sz w:val="21"/>
                <w:szCs w:val="21"/>
              </w:rPr>
              <w:t>-</w:t>
            </w:r>
            <w:r w:rsidRPr="004C7EA4">
              <w:rPr>
                <w:sz w:val="21"/>
                <w:szCs w:val="21"/>
              </w:rPr>
              <w:t>梅州城区城市经济区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83.94</w:t>
            </w:r>
          </w:p>
        </w:tc>
      </w:tr>
      <w:tr w:rsidR="00C12DFF" w:rsidRPr="004C7EA4" w:rsidTr="00CF58B2">
        <w:trPr>
          <w:trHeight w:val="284"/>
          <w:jc w:val="center"/>
        </w:trPr>
        <w:tc>
          <w:tcPr>
            <w:tcW w:w="1237" w:type="dxa"/>
            <w:vMerge/>
            <w:vAlign w:val="center"/>
          </w:tcPr>
          <w:p w:rsidR="00C12DFF" w:rsidRPr="004C7EA4" w:rsidRDefault="00C12DFF" w:rsidP="00CF58B2">
            <w:pPr>
              <w:spacing w:line="288" w:lineRule="auto"/>
              <w:ind w:firstLine="420"/>
              <w:rPr>
                <w:sz w:val="21"/>
                <w:szCs w:val="21"/>
              </w:rPr>
            </w:pPr>
          </w:p>
        </w:tc>
        <w:tc>
          <w:tcPr>
            <w:tcW w:w="1358" w:type="dxa"/>
            <w:vMerge/>
            <w:vAlign w:val="center"/>
          </w:tcPr>
          <w:p w:rsidR="00C12DFF" w:rsidRPr="004C7EA4" w:rsidRDefault="00C12DFF" w:rsidP="00CF58B2">
            <w:pPr>
              <w:spacing w:line="288" w:lineRule="auto"/>
              <w:ind w:firstLine="420"/>
              <w:rPr>
                <w:sz w:val="21"/>
                <w:szCs w:val="21"/>
              </w:rPr>
            </w:pPr>
          </w:p>
        </w:tc>
        <w:tc>
          <w:tcPr>
            <w:tcW w:w="4882" w:type="dxa"/>
            <w:vAlign w:val="center"/>
          </w:tcPr>
          <w:p w:rsidR="00C12DFF" w:rsidRPr="004C7EA4" w:rsidRDefault="00C12DFF" w:rsidP="00CF58B2">
            <w:pPr>
              <w:widowControl/>
              <w:spacing w:line="240" w:lineRule="auto"/>
              <w:ind w:firstLineChars="0" w:firstLine="0"/>
              <w:jc w:val="center"/>
              <w:rPr>
                <w:sz w:val="21"/>
                <w:szCs w:val="21"/>
              </w:rPr>
            </w:pPr>
            <w:r w:rsidRPr="004C7EA4">
              <w:rPr>
                <w:rFonts w:ascii="宋体" w:hAnsi="宋体" w:cs="宋体" w:hint="eastAsia"/>
                <w:sz w:val="21"/>
                <w:szCs w:val="21"/>
              </w:rPr>
              <w:t>Ⅱ</w:t>
            </w:r>
            <w:r w:rsidRPr="004C7EA4">
              <w:rPr>
                <w:sz w:val="21"/>
                <w:szCs w:val="21"/>
              </w:rPr>
              <w:t>2-8</w:t>
            </w:r>
            <w:r w:rsidRPr="004C7EA4">
              <w:rPr>
                <w:sz w:val="21"/>
                <w:szCs w:val="21"/>
              </w:rPr>
              <w:t>大埔－丰顺沿河林农－城镇经济区</w:t>
            </w:r>
          </w:p>
        </w:tc>
        <w:tc>
          <w:tcPr>
            <w:tcW w:w="1045" w:type="dxa"/>
            <w:vAlign w:val="center"/>
          </w:tcPr>
          <w:p w:rsidR="00C12DFF" w:rsidRPr="004C7EA4" w:rsidRDefault="00C12DFF" w:rsidP="00CF58B2">
            <w:pPr>
              <w:widowControl/>
              <w:spacing w:line="240" w:lineRule="auto"/>
              <w:ind w:firstLineChars="0" w:firstLine="0"/>
              <w:jc w:val="center"/>
              <w:rPr>
                <w:sz w:val="21"/>
                <w:szCs w:val="21"/>
              </w:rPr>
            </w:pPr>
            <w:r w:rsidRPr="004C7EA4">
              <w:rPr>
                <w:sz w:val="21"/>
                <w:szCs w:val="21"/>
              </w:rPr>
              <w:t>1099.88</w:t>
            </w:r>
          </w:p>
        </w:tc>
      </w:tr>
    </w:tbl>
    <w:p w:rsidR="00FA2202" w:rsidRPr="00FA2202" w:rsidRDefault="00FA2202" w:rsidP="00FA2202">
      <w:pPr>
        <w:ind w:firstLine="482"/>
        <w:rPr>
          <w:b/>
          <w:szCs w:val="24"/>
        </w:rPr>
      </w:pPr>
      <w:r w:rsidRPr="00FA2202">
        <w:rPr>
          <w:rFonts w:hint="eastAsia"/>
          <w:b/>
          <w:szCs w:val="24"/>
        </w:rPr>
        <w:t>1.2</w:t>
      </w:r>
      <w:r w:rsidRPr="00FA2202">
        <w:rPr>
          <w:rFonts w:hint="eastAsia"/>
          <w:b/>
          <w:szCs w:val="24"/>
        </w:rPr>
        <w:t>主体功能区分区管理</w:t>
      </w:r>
    </w:p>
    <w:p w:rsidR="00FA2202" w:rsidRDefault="00FA2202" w:rsidP="00FA2202">
      <w:pPr>
        <w:rPr>
          <w:szCs w:val="24"/>
        </w:rPr>
      </w:pPr>
      <w:r w:rsidRPr="00CE59ED">
        <w:rPr>
          <w:rFonts w:hint="eastAsia"/>
          <w:szCs w:val="24"/>
        </w:rPr>
        <w:t>《广东省主体功能区</w:t>
      </w:r>
      <w:r>
        <w:rPr>
          <w:rFonts w:hint="eastAsia"/>
          <w:szCs w:val="24"/>
        </w:rPr>
        <w:t>规划</w:t>
      </w:r>
      <w:r w:rsidRPr="00CE59ED">
        <w:rPr>
          <w:rFonts w:hint="eastAsia"/>
          <w:szCs w:val="24"/>
        </w:rPr>
        <w:t>》</w:t>
      </w:r>
      <w:r>
        <w:rPr>
          <w:rFonts w:hint="eastAsia"/>
          <w:szCs w:val="24"/>
        </w:rPr>
        <w:t>（</w:t>
      </w:r>
      <w:r w:rsidRPr="004D1A17">
        <w:rPr>
          <w:rFonts w:hint="eastAsia"/>
          <w:szCs w:val="24"/>
        </w:rPr>
        <w:t>粤府〔</w:t>
      </w:r>
      <w:r w:rsidRPr="004D1A17">
        <w:rPr>
          <w:rFonts w:hint="eastAsia"/>
          <w:szCs w:val="24"/>
        </w:rPr>
        <w:t>2012</w:t>
      </w:r>
      <w:r w:rsidRPr="004D1A17">
        <w:rPr>
          <w:rFonts w:hint="eastAsia"/>
          <w:szCs w:val="24"/>
        </w:rPr>
        <w:t>〕</w:t>
      </w:r>
      <w:r w:rsidRPr="004D1A17">
        <w:rPr>
          <w:rFonts w:hint="eastAsia"/>
          <w:szCs w:val="24"/>
        </w:rPr>
        <w:t>120</w:t>
      </w:r>
      <w:r w:rsidRPr="004D1A17">
        <w:rPr>
          <w:rFonts w:hint="eastAsia"/>
          <w:szCs w:val="24"/>
        </w:rPr>
        <w:t>号</w:t>
      </w:r>
      <w:r>
        <w:rPr>
          <w:rFonts w:hint="eastAsia"/>
          <w:szCs w:val="24"/>
        </w:rPr>
        <w:t>）</w:t>
      </w:r>
      <w:r w:rsidRPr="00CE59ED">
        <w:rPr>
          <w:rFonts w:hint="eastAsia"/>
          <w:szCs w:val="24"/>
        </w:rPr>
        <w:t>（以下简称《</w:t>
      </w:r>
      <w:r>
        <w:rPr>
          <w:rFonts w:hint="eastAsia"/>
          <w:szCs w:val="24"/>
        </w:rPr>
        <w:t>规划</w:t>
      </w:r>
      <w:r w:rsidRPr="00CE59ED">
        <w:rPr>
          <w:rFonts w:hint="eastAsia"/>
          <w:szCs w:val="24"/>
        </w:rPr>
        <w:t>》）将广东省各市按区域划分为重点开发区、优化开发区、生态发展区和禁止开发区，其中，重点开发区、优化开发区、生态发展区均由鼓励类、限制类和淘汰类三类构成。优化开发人口相对密集、开发强度较高、资源环境负荷较重的中心城区和各县县城；重点开发资源环境承载力较强、人口集聚和经济条件较好的中心镇；严格保障粮食主产区和菜篮子基地的生产和供给安全；限制开发影响全局安全的重点生态功能区；禁止开发各级各类自然文化资源保护区和其他需要特殊保护的区域。</w:t>
      </w:r>
    </w:p>
    <w:p w:rsidR="00B31F5A" w:rsidRDefault="00B31F5A" w:rsidP="00B31F5A">
      <w:pPr>
        <w:pStyle w:val="af3"/>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2</w:t>
      </w:r>
      <w:r>
        <w:fldChar w:fldCharType="end"/>
      </w:r>
      <w:r>
        <w:rPr>
          <w:rFonts w:hint="eastAsia"/>
        </w:rPr>
        <w:t xml:space="preserve">  </w:t>
      </w:r>
      <w:r w:rsidRPr="00024A40">
        <w:rPr>
          <w:rFonts w:hint="eastAsia"/>
        </w:rPr>
        <w:t>梅州市主体功能区划分情况</w:t>
      </w:r>
    </w:p>
    <w:tbl>
      <w:tblPr>
        <w:tblW w:w="7985"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438"/>
        <w:gridCol w:w="1756"/>
        <w:gridCol w:w="3513"/>
      </w:tblGrid>
      <w:tr w:rsidR="00024A40" w:rsidRPr="00CE59ED" w:rsidTr="00156E96">
        <w:trPr>
          <w:trHeight w:val="496"/>
          <w:jc w:val="center"/>
        </w:trPr>
        <w:tc>
          <w:tcPr>
            <w:tcW w:w="2716" w:type="dxa"/>
            <w:gridSpan w:val="2"/>
            <w:vAlign w:val="center"/>
          </w:tcPr>
          <w:p w:rsidR="00024A40" w:rsidRPr="00CE59ED" w:rsidRDefault="00024A40" w:rsidP="00156E96">
            <w:pPr>
              <w:pStyle w:val="NewNewNewNewNewNew"/>
              <w:jc w:val="center"/>
              <w:rPr>
                <w:b/>
                <w:szCs w:val="21"/>
              </w:rPr>
            </w:pPr>
            <w:r w:rsidRPr="00CE59ED">
              <w:rPr>
                <w:rFonts w:hint="eastAsia"/>
                <w:b/>
                <w:szCs w:val="21"/>
              </w:rPr>
              <w:t>功能区分类</w:t>
            </w:r>
          </w:p>
        </w:tc>
        <w:tc>
          <w:tcPr>
            <w:tcW w:w="5269" w:type="dxa"/>
            <w:gridSpan w:val="2"/>
            <w:vAlign w:val="center"/>
          </w:tcPr>
          <w:p w:rsidR="00024A40" w:rsidRPr="00CE59ED" w:rsidRDefault="00024A40" w:rsidP="00156E96">
            <w:pPr>
              <w:pStyle w:val="NewNewNewNewNewNew"/>
              <w:jc w:val="center"/>
              <w:rPr>
                <w:b/>
                <w:szCs w:val="21"/>
              </w:rPr>
            </w:pPr>
            <w:r w:rsidRPr="00CE59ED">
              <w:rPr>
                <w:rFonts w:hint="eastAsia"/>
                <w:b/>
                <w:szCs w:val="21"/>
              </w:rPr>
              <w:t>范围</w:t>
            </w:r>
          </w:p>
        </w:tc>
      </w:tr>
      <w:tr w:rsidR="00024A40" w:rsidRPr="00CE59ED" w:rsidTr="00156E96">
        <w:trPr>
          <w:trHeight w:val="777"/>
          <w:jc w:val="center"/>
        </w:trPr>
        <w:tc>
          <w:tcPr>
            <w:tcW w:w="1278" w:type="dxa"/>
            <w:vMerge w:val="restart"/>
            <w:vAlign w:val="center"/>
          </w:tcPr>
          <w:p w:rsidR="00024A40" w:rsidRPr="00CE59ED" w:rsidRDefault="00024A40" w:rsidP="00156E96">
            <w:pPr>
              <w:pStyle w:val="NewNewNewNewNewNew"/>
              <w:jc w:val="center"/>
              <w:rPr>
                <w:szCs w:val="21"/>
              </w:rPr>
            </w:pPr>
            <w:r w:rsidRPr="00CE59ED">
              <w:rPr>
                <w:rFonts w:hint="eastAsia"/>
                <w:szCs w:val="21"/>
              </w:rPr>
              <w:t>生态发展</w:t>
            </w:r>
          </w:p>
          <w:p w:rsidR="00024A40" w:rsidRPr="00CE59ED" w:rsidRDefault="00024A40" w:rsidP="00156E96">
            <w:pPr>
              <w:pStyle w:val="NewNewNewNewNewNew"/>
              <w:jc w:val="center"/>
              <w:rPr>
                <w:szCs w:val="21"/>
              </w:rPr>
            </w:pPr>
            <w:r w:rsidRPr="00CE59ED">
              <w:rPr>
                <w:rFonts w:hint="eastAsia"/>
                <w:szCs w:val="21"/>
              </w:rPr>
              <w:t>区域</w:t>
            </w:r>
          </w:p>
        </w:tc>
        <w:tc>
          <w:tcPr>
            <w:tcW w:w="1438" w:type="dxa"/>
            <w:vAlign w:val="center"/>
          </w:tcPr>
          <w:p w:rsidR="00024A40" w:rsidRPr="00CE59ED" w:rsidRDefault="00024A40" w:rsidP="00156E96">
            <w:pPr>
              <w:pStyle w:val="NewNewNewNewNewNew"/>
              <w:jc w:val="center"/>
              <w:rPr>
                <w:szCs w:val="21"/>
              </w:rPr>
            </w:pPr>
            <w:r w:rsidRPr="00CE59ED">
              <w:rPr>
                <w:rFonts w:hint="eastAsia"/>
                <w:szCs w:val="21"/>
              </w:rPr>
              <w:t>国家级重点生态功能区</w:t>
            </w:r>
          </w:p>
        </w:tc>
        <w:tc>
          <w:tcPr>
            <w:tcW w:w="1756" w:type="dxa"/>
            <w:vAlign w:val="center"/>
          </w:tcPr>
          <w:p w:rsidR="00024A40" w:rsidRPr="00CE59ED" w:rsidRDefault="00024A40" w:rsidP="00156E96">
            <w:pPr>
              <w:pStyle w:val="NewNewNewNewNewNew"/>
              <w:jc w:val="center"/>
              <w:rPr>
                <w:szCs w:val="21"/>
              </w:rPr>
            </w:pPr>
            <w:r w:rsidRPr="00CE59ED">
              <w:rPr>
                <w:rFonts w:hint="eastAsia"/>
                <w:szCs w:val="21"/>
              </w:rPr>
              <w:t>南岭山地森林及生物多样性生态功能区粤北部分</w:t>
            </w:r>
          </w:p>
        </w:tc>
        <w:tc>
          <w:tcPr>
            <w:tcW w:w="3513" w:type="dxa"/>
            <w:vAlign w:val="center"/>
          </w:tcPr>
          <w:p w:rsidR="00024A40" w:rsidRPr="00CE59ED" w:rsidRDefault="00024A40" w:rsidP="00156E96">
            <w:pPr>
              <w:pStyle w:val="NewNewNewNewNewNew"/>
              <w:jc w:val="center"/>
              <w:rPr>
                <w:szCs w:val="21"/>
              </w:rPr>
            </w:pPr>
            <w:r w:rsidRPr="00CE59ED">
              <w:rPr>
                <w:rFonts w:hint="eastAsia"/>
                <w:szCs w:val="21"/>
              </w:rPr>
              <w:t>兴宁市、平远县、蕉岭县</w:t>
            </w:r>
          </w:p>
        </w:tc>
      </w:tr>
      <w:tr w:rsidR="00024A40" w:rsidRPr="00CE59ED" w:rsidTr="00156E96">
        <w:trPr>
          <w:trHeight w:val="650"/>
          <w:jc w:val="center"/>
        </w:trPr>
        <w:tc>
          <w:tcPr>
            <w:tcW w:w="1278" w:type="dxa"/>
            <w:vMerge/>
            <w:vAlign w:val="center"/>
          </w:tcPr>
          <w:p w:rsidR="00024A40" w:rsidRPr="00CE59ED" w:rsidRDefault="00024A40" w:rsidP="00156E96">
            <w:pPr>
              <w:pStyle w:val="NewNewNewNewNewNew"/>
              <w:jc w:val="center"/>
              <w:rPr>
                <w:szCs w:val="21"/>
              </w:rPr>
            </w:pPr>
          </w:p>
        </w:tc>
        <w:tc>
          <w:tcPr>
            <w:tcW w:w="1438" w:type="dxa"/>
            <w:vMerge w:val="restart"/>
            <w:vAlign w:val="center"/>
          </w:tcPr>
          <w:p w:rsidR="00024A40" w:rsidRPr="00CE59ED" w:rsidRDefault="00024A40" w:rsidP="00156E96">
            <w:pPr>
              <w:pStyle w:val="NewNewNewNewNewNew"/>
              <w:jc w:val="center"/>
              <w:rPr>
                <w:szCs w:val="21"/>
              </w:rPr>
            </w:pPr>
            <w:r w:rsidRPr="00CE59ED">
              <w:rPr>
                <w:rFonts w:hint="eastAsia"/>
                <w:szCs w:val="21"/>
              </w:rPr>
              <w:t>省级重点生态功能区</w:t>
            </w:r>
          </w:p>
        </w:tc>
        <w:tc>
          <w:tcPr>
            <w:tcW w:w="1756" w:type="dxa"/>
            <w:vAlign w:val="center"/>
          </w:tcPr>
          <w:p w:rsidR="00024A40" w:rsidRPr="00CE59ED" w:rsidRDefault="00024A40" w:rsidP="00156E96">
            <w:pPr>
              <w:pStyle w:val="NewNewNewNewNewNew"/>
              <w:jc w:val="center"/>
              <w:rPr>
                <w:szCs w:val="21"/>
              </w:rPr>
            </w:pPr>
            <w:r w:rsidRPr="00CE59ED">
              <w:rPr>
                <w:rFonts w:hint="eastAsia"/>
                <w:szCs w:val="21"/>
              </w:rPr>
              <w:t>韩江上游片区</w:t>
            </w:r>
          </w:p>
        </w:tc>
        <w:tc>
          <w:tcPr>
            <w:tcW w:w="3513" w:type="dxa"/>
            <w:vAlign w:val="center"/>
          </w:tcPr>
          <w:p w:rsidR="00024A40" w:rsidRPr="00CE59ED" w:rsidRDefault="00024A40" w:rsidP="00156E96">
            <w:pPr>
              <w:pStyle w:val="NewNewNewNewNewNew"/>
              <w:jc w:val="center"/>
              <w:rPr>
                <w:szCs w:val="21"/>
              </w:rPr>
            </w:pPr>
            <w:r w:rsidRPr="00CE59ED">
              <w:rPr>
                <w:rFonts w:hint="eastAsia"/>
                <w:szCs w:val="21"/>
              </w:rPr>
              <w:t>大埔县、丰顺县（南岭山地森林及生物多样性生态功能区的梅州市</w:t>
            </w:r>
            <w:r w:rsidRPr="00CE59ED">
              <w:rPr>
                <w:rFonts w:hint="eastAsia"/>
                <w:szCs w:val="21"/>
              </w:rPr>
              <w:t>3</w:t>
            </w:r>
            <w:r w:rsidRPr="00CE59ED">
              <w:rPr>
                <w:rFonts w:hint="eastAsia"/>
                <w:szCs w:val="21"/>
              </w:rPr>
              <w:t>个县也在此片区内）</w:t>
            </w:r>
          </w:p>
        </w:tc>
      </w:tr>
      <w:tr w:rsidR="00024A40" w:rsidRPr="00CE59ED" w:rsidTr="00156E96">
        <w:trPr>
          <w:trHeight w:val="614"/>
          <w:jc w:val="center"/>
        </w:trPr>
        <w:tc>
          <w:tcPr>
            <w:tcW w:w="1278" w:type="dxa"/>
            <w:vMerge/>
            <w:vAlign w:val="center"/>
          </w:tcPr>
          <w:p w:rsidR="00024A40" w:rsidRPr="00CE59ED" w:rsidRDefault="00024A40" w:rsidP="00156E96">
            <w:pPr>
              <w:pStyle w:val="NewNewNewNewNewNew"/>
              <w:jc w:val="center"/>
              <w:rPr>
                <w:szCs w:val="21"/>
              </w:rPr>
            </w:pPr>
          </w:p>
        </w:tc>
        <w:tc>
          <w:tcPr>
            <w:tcW w:w="1438" w:type="dxa"/>
            <w:vMerge/>
            <w:vAlign w:val="center"/>
          </w:tcPr>
          <w:p w:rsidR="00024A40" w:rsidRPr="00CE59ED" w:rsidRDefault="00024A40" w:rsidP="00156E96">
            <w:pPr>
              <w:pStyle w:val="NewNewNewNewNewNew"/>
              <w:jc w:val="center"/>
              <w:rPr>
                <w:szCs w:val="21"/>
              </w:rPr>
            </w:pPr>
          </w:p>
        </w:tc>
        <w:tc>
          <w:tcPr>
            <w:tcW w:w="1756" w:type="dxa"/>
            <w:vAlign w:val="center"/>
          </w:tcPr>
          <w:p w:rsidR="00024A40" w:rsidRPr="00CE59ED" w:rsidRDefault="00024A40" w:rsidP="00156E96">
            <w:pPr>
              <w:pStyle w:val="NewNewNewNewNewNew"/>
              <w:jc w:val="center"/>
              <w:rPr>
                <w:szCs w:val="21"/>
              </w:rPr>
            </w:pPr>
            <w:r w:rsidRPr="00CE59ED">
              <w:rPr>
                <w:rFonts w:hint="eastAsia"/>
                <w:szCs w:val="21"/>
              </w:rPr>
              <w:t>分布在重点开发区区域的山区县生态镇</w:t>
            </w:r>
          </w:p>
        </w:tc>
        <w:tc>
          <w:tcPr>
            <w:tcW w:w="3513" w:type="dxa"/>
            <w:vAlign w:val="center"/>
          </w:tcPr>
          <w:p w:rsidR="00024A40" w:rsidRPr="00CE59ED" w:rsidRDefault="00024A40" w:rsidP="00156E96">
            <w:pPr>
              <w:pStyle w:val="NewNewNewNewNewNew"/>
              <w:jc w:val="center"/>
              <w:rPr>
                <w:szCs w:val="21"/>
              </w:rPr>
            </w:pPr>
            <w:r w:rsidRPr="00CE59ED">
              <w:rPr>
                <w:rFonts w:hint="eastAsia"/>
                <w:szCs w:val="21"/>
              </w:rPr>
              <w:t>梅县：梅西镇、石坑镇、大坪镇、松源镇、隆文镇、桃尧镇</w:t>
            </w:r>
          </w:p>
        </w:tc>
      </w:tr>
      <w:tr w:rsidR="00024A40" w:rsidRPr="00CE59ED" w:rsidTr="00156E96">
        <w:trPr>
          <w:trHeight w:val="565"/>
          <w:jc w:val="center"/>
        </w:trPr>
        <w:tc>
          <w:tcPr>
            <w:tcW w:w="1278" w:type="dxa"/>
            <w:vMerge/>
            <w:vAlign w:val="center"/>
          </w:tcPr>
          <w:p w:rsidR="00024A40" w:rsidRPr="00CE59ED" w:rsidRDefault="00024A40" w:rsidP="00156E96">
            <w:pPr>
              <w:pStyle w:val="NewNewNewNewNewNew"/>
              <w:jc w:val="center"/>
              <w:rPr>
                <w:szCs w:val="21"/>
              </w:rPr>
            </w:pPr>
          </w:p>
        </w:tc>
        <w:tc>
          <w:tcPr>
            <w:tcW w:w="1438" w:type="dxa"/>
            <w:vAlign w:val="center"/>
          </w:tcPr>
          <w:p w:rsidR="00024A40" w:rsidRPr="00CE59ED" w:rsidRDefault="00024A40" w:rsidP="00156E96">
            <w:pPr>
              <w:pStyle w:val="NewNewNewNewNewNew"/>
              <w:jc w:val="center"/>
              <w:rPr>
                <w:szCs w:val="21"/>
              </w:rPr>
            </w:pPr>
            <w:r w:rsidRPr="00CE59ED">
              <w:rPr>
                <w:rFonts w:hint="eastAsia"/>
                <w:szCs w:val="21"/>
              </w:rPr>
              <w:t>国家级农产品主产区</w:t>
            </w:r>
          </w:p>
        </w:tc>
        <w:tc>
          <w:tcPr>
            <w:tcW w:w="1756" w:type="dxa"/>
            <w:vAlign w:val="center"/>
          </w:tcPr>
          <w:p w:rsidR="00024A40" w:rsidRPr="00CE59ED" w:rsidRDefault="00024A40" w:rsidP="00156E96">
            <w:pPr>
              <w:pStyle w:val="NewNewNewNewNewNew"/>
              <w:jc w:val="center"/>
              <w:rPr>
                <w:szCs w:val="21"/>
              </w:rPr>
            </w:pPr>
            <w:r w:rsidRPr="00CE59ED">
              <w:rPr>
                <w:rFonts w:hint="eastAsia"/>
                <w:szCs w:val="21"/>
              </w:rPr>
              <w:t>粮食主产区</w:t>
            </w:r>
          </w:p>
        </w:tc>
        <w:tc>
          <w:tcPr>
            <w:tcW w:w="3513" w:type="dxa"/>
            <w:vAlign w:val="center"/>
          </w:tcPr>
          <w:p w:rsidR="00024A40" w:rsidRPr="00CE59ED" w:rsidRDefault="00024A40" w:rsidP="00156E96">
            <w:pPr>
              <w:pStyle w:val="NewNewNewNewNewNew"/>
              <w:jc w:val="center"/>
              <w:rPr>
                <w:szCs w:val="21"/>
              </w:rPr>
            </w:pPr>
            <w:r w:rsidRPr="00CE59ED">
              <w:rPr>
                <w:rFonts w:hint="eastAsia"/>
                <w:szCs w:val="21"/>
              </w:rPr>
              <w:t>五华县</w:t>
            </w:r>
          </w:p>
        </w:tc>
      </w:tr>
      <w:tr w:rsidR="00024A40" w:rsidRPr="00CE59ED" w:rsidTr="00156E96">
        <w:trPr>
          <w:trHeight w:val="565"/>
          <w:jc w:val="center"/>
        </w:trPr>
        <w:tc>
          <w:tcPr>
            <w:tcW w:w="1278" w:type="dxa"/>
            <w:vAlign w:val="center"/>
          </w:tcPr>
          <w:p w:rsidR="00024A40" w:rsidRPr="00CE59ED" w:rsidRDefault="00024A40" w:rsidP="00156E96">
            <w:pPr>
              <w:pStyle w:val="NewNewNewNewNewNew"/>
              <w:jc w:val="center"/>
              <w:rPr>
                <w:szCs w:val="21"/>
              </w:rPr>
            </w:pPr>
            <w:r w:rsidRPr="00CE59ED">
              <w:rPr>
                <w:rFonts w:hint="eastAsia"/>
                <w:szCs w:val="21"/>
              </w:rPr>
              <w:t>重点开发区域</w:t>
            </w:r>
          </w:p>
        </w:tc>
        <w:tc>
          <w:tcPr>
            <w:tcW w:w="1438" w:type="dxa"/>
            <w:vAlign w:val="center"/>
          </w:tcPr>
          <w:p w:rsidR="00024A40" w:rsidRPr="00CE59ED" w:rsidRDefault="00024A40" w:rsidP="00156E96">
            <w:pPr>
              <w:pStyle w:val="NewNewNewNewNewNew"/>
              <w:jc w:val="center"/>
              <w:rPr>
                <w:szCs w:val="21"/>
              </w:rPr>
            </w:pPr>
            <w:r w:rsidRPr="00CE59ED">
              <w:rPr>
                <w:rFonts w:hint="eastAsia"/>
                <w:szCs w:val="21"/>
              </w:rPr>
              <w:t>省级重点开发区域</w:t>
            </w:r>
          </w:p>
        </w:tc>
        <w:tc>
          <w:tcPr>
            <w:tcW w:w="1756" w:type="dxa"/>
            <w:vAlign w:val="center"/>
          </w:tcPr>
          <w:p w:rsidR="00024A40" w:rsidRPr="00CE59ED" w:rsidRDefault="00024A40" w:rsidP="00156E96">
            <w:pPr>
              <w:pStyle w:val="NewNewNewNewNewNew"/>
              <w:jc w:val="center"/>
              <w:rPr>
                <w:szCs w:val="21"/>
              </w:rPr>
            </w:pPr>
            <w:r w:rsidRPr="00CE59ED">
              <w:rPr>
                <w:rFonts w:hint="eastAsia"/>
                <w:szCs w:val="21"/>
              </w:rPr>
              <w:t>粤北山区</w:t>
            </w:r>
          </w:p>
          <w:p w:rsidR="00024A40" w:rsidRPr="00CE59ED" w:rsidRDefault="00024A40" w:rsidP="00156E96">
            <w:pPr>
              <w:pStyle w:val="NewNewNewNewNewNew"/>
              <w:jc w:val="center"/>
              <w:rPr>
                <w:szCs w:val="21"/>
              </w:rPr>
            </w:pPr>
            <w:r w:rsidRPr="00CE59ED">
              <w:rPr>
                <w:rFonts w:hint="eastAsia"/>
                <w:szCs w:val="21"/>
              </w:rPr>
              <w:t>点状片区</w:t>
            </w:r>
          </w:p>
        </w:tc>
        <w:tc>
          <w:tcPr>
            <w:tcW w:w="3513" w:type="dxa"/>
            <w:vAlign w:val="center"/>
          </w:tcPr>
          <w:p w:rsidR="00024A40" w:rsidRPr="00CE59ED" w:rsidRDefault="00024A40" w:rsidP="00156E96">
            <w:pPr>
              <w:pStyle w:val="NewNewNewNewNewNew"/>
              <w:jc w:val="center"/>
              <w:rPr>
                <w:szCs w:val="21"/>
              </w:rPr>
            </w:pPr>
            <w:r w:rsidRPr="00CE59ED">
              <w:rPr>
                <w:rFonts w:hint="eastAsia"/>
                <w:szCs w:val="21"/>
              </w:rPr>
              <w:t>梅江区、梅县区</w:t>
            </w:r>
          </w:p>
        </w:tc>
      </w:tr>
    </w:tbl>
    <w:p w:rsidR="00FA2202" w:rsidRDefault="00FA2202" w:rsidP="00FA2202">
      <w:pPr>
        <w:rPr>
          <w:szCs w:val="24"/>
        </w:rPr>
      </w:pPr>
    </w:p>
    <w:p w:rsidR="00FA2202" w:rsidRPr="00FA2202" w:rsidRDefault="00FA2202" w:rsidP="00FA2202">
      <w:pPr>
        <w:ind w:firstLine="482"/>
        <w:rPr>
          <w:b/>
          <w:szCs w:val="24"/>
        </w:rPr>
      </w:pPr>
      <w:r w:rsidRPr="00FA2202">
        <w:rPr>
          <w:rFonts w:hint="eastAsia"/>
          <w:b/>
          <w:szCs w:val="24"/>
        </w:rPr>
        <w:t>1.3</w:t>
      </w:r>
      <w:r w:rsidRPr="00FA2202">
        <w:rPr>
          <w:rFonts w:hint="eastAsia"/>
          <w:b/>
          <w:szCs w:val="24"/>
        </w:rPr>
        <w:t>生态分级控制管理</w:t>
      </w:r>
    </w:p>
    <w:p w:rsidR="00C12DFF" w:rsidRPr="00E959E6" w:rsidRDefault="00FA2202" w:rsidP="00B0334A">
      <w:pPr>
        <w:rPr>
          <w:rFonts w:eastAsia="黑体"/>
          <w:b/>
          <w:szCs w:val="21"/>
        </w:rPr>
      </w:pPr>
      <w:r w:rsidRPr="00CE59ED">
        <w:rPr>
          <w:rFonts w:hint="eastAsia"/>
          <w:szCs w:val="24"/>
        </w:rPr>
        <w:t>广东省环境保护规划纲要（</w:t>
      </w:r>
      <w:r w:rsidRPr="00CE59ED">
        <w:rPr>
          <w:szCs w:val="24"/>
        </w:rPr>
        <w:t>2006</w:t>
      </w:r>
      <w:r w:rsidRPr="00CE59ED">
        <w:rPr>
          <w:rFonts w:hint="eastAsia"/>
          <w:szCs w:val="24"/>
        </w:rPr>
        <w:t>－</w:t>
      </w:r>
      <w:r w:rsidRPr="00CE59ED">
        <w:rPr>
          <w:szCs w:val="24"/>
        </w:rPr>
        <w:t>2020</w:t>
      </w:r>
      <w:r w:rsidRPr="00CE59ED">
        <w:rPr>
          <w:rFonts w:hint="eastAsia"/>
          <w:szCs w:val="24"/>
        </w:rPr>
        <w:t>）“三区控制、一线引导、五域推进”的总体战略，将梅州市各县区按国土空间划分为集约利用区、有限开发区和严格控制区。</w:t>
      </w:r>
    </w:p>
    <w:p w:rsidR="00C12DFF" w:rsidRPr="00E959E6" w:rsidRDefault="00FA2202" w:rsidP="00567B97">
      <w:pPr>
        <w:pStyle w:val="4"/>
        <w:numPr>
          <w:ilvl w:val="0"/>
          <w:numId w:val="0"/>
        </w:numPr>
        <w:ind w:left="482"/>
      </w:pPr>
      <w:r>
        <w:rPr>
          <w:rFonts w:hint="eastAsia"/>
        </w:rPr>
        <w:t>（</w:t>
      </w:r>
      <w:r>
        <w:rPr>
          <w:rFonts w:hint="eastAsia"/>
        </w:rPr>
        <w:t>1</w:t>
      </w:r>
      <w:r>
        <w:rPr>
          <w:rFonts w:hint="eastAsia"/>
        </w:rPr>
        <w:t>）</w:t>
      </w:r>
      <w:r w:rsidR="00C12DFF" w:rsidRPr="00E959E6">
        <w:rPr>
          <w:rFonts w:hint="eastAsia"/>
        </w:rPr>
        <w:t>集约利用区</w:t>
      </w:r>
    </w:p>
    <w:p w:rsidR="00C12DFF" w:rsidRPr="00E959E6" w:rsidRDefault="00C12DFF" w:rsidP="00C12DFF">
      <w:pPr>
        <w:rPr>
          <w:szCs w:val="24"/>
        </w:rPr>
      </w:pPr>
      <w:r w:rsidRPr="00E959E6">
        <w:rPr>
          <w:rFonts w:hint="eastAsia"/>
          <w:szCs w:val="24"/>
        </w:rPr>
        <w:t>集约利用区主要包括梅州市区、各县（市、区）建成区以及部分中心镇城镇开发区，集中的农业开发区，面积</w:t>
      </w:r>
      <w:r w:rsidRPr="00E959E6">
        <w:rPr>
          <w:rFonts w:hint="eastAsia"/>
          <w:szCs w:val="24"/>
        </w:rPr>
        <w:t>5041.69km</w:t>
      </w:r>
      <w:r w:rsidRPr="00A22DFB">
        <w:rPr>
          <w:rFonts w:hint="eastAsia"/>
          <w:szCs w:val="24"/>
          <w:vertAlign w:val="superscript"/>
        </w:rPr>
        <w:t>2</w:t>
      </w:r>
      <w:r w:rsidRPr="00E959E6">
        <w:rPr>
          <w:rFonts w:hint="eastAsia"/>
          <w:szCs w:val="24"/>
        </w:rPr>
        <w:t>。这部分区域自然条件优越，开发程度较高，经济相对发达，在今后的发展中实行优化开发和重点开发，坚持环境优先，优化产业结构、加快产业和产品的升级换代</w:t>
      </w:r>
      <w:r w:rsidR="002B6B47">
        <w:rPr>
          <w:rFonts w:hint="eastAsia"/>
          <w:szCs w:val="24"/>
        </w:rPr>
        <w:t>；</w:t>
      </w:r>
      <w:r w:rsidRPr="00E959E6">
        <w:rPr>
          <w:rFonts w:hint="eastAsia"/>
          <w:szCs w:val="24"/>
        </w:rPr>
        <w:t>科学合理利用资源环境承载力，推进工业化和城镇化进程</w:t>
      </w:r>
      <w:r w:rsidR="00127938">
        <w:rPr>
          <w:rFonts w:hint="eastAsia"/>
          <w:szCs w:val="24"/>
        </w:rPr>
        <w:t>，提升人居环境水平</w:t>
      </w:r>
      <w:r w:rsidR="002B6B47">
        <w:rPr>
          <w:rFonts w:hint="eastAsia"/>
          <w:szCs w:val="24"/>
        </w:rPr>
        <w:t>；</w:t>
      </w:r>
      <w:r w:rsidRPr="00E959E6">
        <w:rPr>
          <w:rFonts w:hint="eastAsia"/>
          <w:szCs w:val="24"/>
        </w:rPr>
        <w:t>率先完成排污总量消减任务，做到增产不增污甚至减污</w:t>
      </w:r>
      <w:r w:rsidR="002B6B47">
        <w:rPr>
          <w:rFonts w:hint="eastAsia"/>
          <w:szCs w:val="24"/>
        </w:rPr>
        <w:t>；</w:t>
      </w:r>
      <w:r w:rsidR="002B6B47">
        <w:rPr>
          <w:rFonts w:hint="eastAsia"/>
        </w:rPr>
        <w:t>加大和提升环保基础设施建设，不欠新账，多还旧账</w:t>
      </w:r>
      <w:r w:rsidRPr="00E959E6">
        <w:rPr>
          <w:rFonts w:hint="eastAsia"/>
          <w:szCs w:val="24"/>
        </w:rPr>
        <w:t>。在这类区域要根据资源环境承载力的状况和潜力，提升经济结构层次和增长方式，以提高发展质量和效益为重，通过合理规划产业布局，提高吸纳现有流动人口和其他区域转移人口的能力，以最经济的资源环境成本承载全区域的人口与经济发展。</w:t>
      </w:r>
    </w:p>
    <w:p w:rsidR="00C12DFF" w:rsidRPr="00E959E6" w:rsidRDefault="00C12DFF" w:rsidP="00C12DFF">
      <w:pPr>
        <w:rPr>
          <w:szCs w:val="24"/>
        </w:rPr>
      </w:pPr>
      <w:r w:rsidRPr="00E959E6">
        <w:rPr>
          <w:rFonts w:hint="eastAsia"/>
          <w:szCs w:val="24"/>
        </w:rPr>
        <w:t>集约利用区的发展方向与功能定位主要参照《梅州市城市总体规划（</w:t>
      </w:r>
      <w:r w:rsidRPr="00E959E6">
        <w:rPr>
          <w:rFonts w:hint="eastAsia"/>
          <w:szCs w:val="24"/>
        </w:rPr>
        <w:t>201</w:t>
      </w:r>
      <w:r w:rsidR="00337996">
        <w:rPr>
          <w:rFonts w:hint="eastAsia"/>
          <w:szCs w:val="24"/>
        </w:rPr>
        <w:t>5</w:t>
      </w:r>
      <w:r w:rsidRPr="00E959E6">
        <w:rPr>
          <w:rFonts w:hint="eastAsia"/>
          <w:szCs w:val="24"/>
        </w:rPr>
        <w:t>-20</w:t>
      </w:r>
      <w:r w:rsidR="00337996">
        <w:rPr>
          <w:rFonts w:hint="eastAsia"/>
          <w:szCs w:val="24"/>
        </w:rPr>
        <w:t>3</w:t>
      </w:r>
      <w:r w:rsidRPr="00E959E6">
        <w:rPr>
          <w:rFonts w:hint="eastAsia"/>
          <w:szCs w:val="24"/>
        </w:rPr>
        <w:t>0</w:t>
      </w:r>
      <w:r w:rsidRPr="00E959E6">
        <w:rPr>
          <w:rFonts w:hint="eastAsia"/>
          <w:szCs w:val="24"/>
        </w:rPr>
        <w:t>）》，按“市域中心城市”、“市域副中心城市”、“县域中心城市”和“中心镇”分类，对城镇功能进行规划定位。</w:t>
      </w:r>
    </w:p>
    <w:p w:rsidR="00C12DFF" w:rsidRPr="00E959E6" w:rsidRDefault="00C12DFF" w:rsidP="00C12DFF">
      <w:pPr>
        <w:rPr>
          <w:szCs w:val="24"/>
        </w:rPr>
      </w:pPr>
      <w:r w:rsidRPr="00E959E6">
        <w:rPr>
          <w:rFonts w:hint="eastAsia"/>
          <w:szCs w:val="24"/>
        </w:rPr>
        <w:t>市域中心城市即梅州市中心城区，</w:t>
      </w:r>
      <w:r w:rsidR="008E33EB" w:rsidRPr="00E959E6">
        <w:rPr>
          <w:szCs w:val="24"/>
        </w:rPr>
        <w:t>功能定位为国家历史文化名城、世界客家文化中心、粤闽赣边区域性中心城市、山水宜居休闲城市。</w:t>
      </w:r>
    </w:p>
    <w:p w:rsidR="00C12DFF" w:rsidRPr="00E959E6" w:rsidRDefault="00C12DFF" w:rsidP="00C12DFF">
      <w:pPr>
        <w:rPr>
          <w:szCs w:val="24"/>
        </w:rPr>
      </w:pPr>
      <w:r w:rsidRPr="00E959E6">
        <w:rPr>
          <w:rFonts w:hint="eastAsia"/>
          <w:szCs w:val="24"/>
        </w:rPr>
        <w:t>市域副中心城市包括兴宁市区</w:t>
      </w:r>
      <w:r w:rsidR="008E33EB" w:rsidRPr="00E959E6">
        <w:rPr>
          <w:rFonts w:hint="eastAsia"/>
          <w:szCs w:val="24"/>
        </w:rPr>
        <w:t>和丰顺县城，其中：兴宁市区功能定位为</w:t>
      </w:r>
      <w:r w:rsidR="008E33EB" w:rsidRPr="00E959E6">
        <w:rPr>
          <w:szCs w:val="24"/>
        </w:rPr>
        <w:t>粤闽赣边区商贸物流中心、粤东北地区特色工业城市、山水生态旅游城市</w:t>
      </w:r>
      <w:r w:rsidRPr="00E959E6">
        <w:rPr>
          <w:rFonts w:hint="eastAsia"/>
          <w:szCs w:val="24"/>
        </w:rPr>
        <w:t>；丰顺县城</w:t>
      </w:r>
      <w:r w:rsidRPr="00E959E6">
        <w:rPr>
          <w:rFonts w:hint="eastAsia"/>
          <w:szCs w:val="24"/>
        </w:rPr>
        <w:lastRenderedPageBreak/>
        <w:t>功能定位为</w:t>
      </w:r>
      <w:r w:rsidR="008E33EB" w:rsidRPr="00E959E6">
        <w:rPr>
          <w:szCs w:val="24"/>
        </w:rPr>
        <w:t>国际温泉城，广东省新型城市化创新区，宜居宜业宜游的客潮山水精品小城。</w:t>
      </w:r>
    </w:p>
    <w:p w:rsidR="00C12DFF" w:rsidRPr="00E959E6" w:rsidRDefault="00C12DFF" w:rsidP="00C12DFF">
      <w:r w:rsidRPr="00E959E6">
        <w:rPr>
          <w:rFonts w:hint="eastAsia"/>
        </w:rPr>
        <w:t>县域中心城市包括</w:t>
      </w:r>
      <w:r w:rsidR="008E33EB" w:rsidRPr="00E959E6">
        <w:rPr>
          <w:rFonts w:hint="eastAsia"/>
        </w:rPr>
        <w:t>五华县城（水寨镇）</w:t>
      </w:r>
      <w:r w:rsidRPr="00E959E6">
        <w:rPr>
          <w:rFonts w:hint="eastAsia"/>
        </w:rPr>
        <w:t>、大埔县城</w:t>
      </w:r>
      <w:r w:rsidR="008E33EB" w:rsidRPr="00E959E6">
        <w:rPr>
          <w:rFonts w:hint="eastAsia"/>
        </w:rPr>
        <w:t>（湖寮镇）</w:t>
      </w:r>
      <w:r w:rsidRPr="00E959E6">
        <w:rPr>
          <w:rFonts w:hint="eastAsia"/>
        </w:rPr>
        <w:t>、蕉岭县城</w:t>
      </w:r>
      <w:r w:rsidR="008E33EB" w:rsidRPr="00E959E6">
        <w:rPr>
          <w:rFonts w:hint="eastAsia"/>
        </w:rPr>
        <w:t>（蕉城镇）</w:t>
      </w:r>
      <w:r w:rsidRPr="00E959E6">
        <w:rPr>
          <w:rFonts w:hint="eastAsia"/>
        </w:rPr>
        <w:t>、平远县城</w:t>
      </w:r>
      <w:r w:rsidR="008E33EB" w:rsidRPr="00E959E6">
        <w:rPr>
          <w:rFonts w:hint="eastAsia"/>
        </w:rPr>
        <w:t>（大柘镇）</w:t>
      </w:r>
      <w:r w:rsidRPr="00E959E6">
        <w:rPr>
          <w:rFonts w:hint="eastAsia"/>
        </w:rPr>
        <w:t>。</w:t>
      </w:r>
    </w:p>
    <w:p w:rsidR="00C12DFF" w:rsidRPr="00E959E6" w:rsidRDefault="008E33EB" w:rsidP="00C12DFF">
      <w:r w:rsidRPr="00E959E6">
        <w:rPr>
          <w:rFonts w:hint="eastAsia"/>
        </w:rPr>
        <w:t>中心镇包括松源、畲江、雁洋、</w:t>
      </w:r>
      <w:r w:rsidR="00C12DFF" w:rsidRPr="00E959E6">
        <w:rPr>
          <w:rFonts w:hint="eastAsia"/>
        </w:rPr>
        <w:t>丰良、留隍、茶阳、仁居、坭陂、水口、安流、高陂、新铺、石正、罗浮、广福、潭江、华城。</w:t>
      </w:r>
    </w:p>
    <w:p w:rsidR="00C12DFF" w:rsidRPr="00E959E6" w:rsidRDefault="00C12DFF" w:rsidP="00C12DFF">
      <w:r w:rsidRPr="00E959E6">
        <w:rPr>
          <w:rFonts w:hint="eastAsia"/>
          <w:szCs w:val="24"/>
        </w:rPr>
        <w:t>“十三五”期间，根据“梅兴华丰产业集聚带”规划范围，构建“一核多园”的产业空间布局，依托梅江流域串接畲江镇、水车镇、水口镇、河东镇形成综合产业核心区，主要范围包括以广梅园区为核心的区域，涉及梅县畲江镇和水车镇、兴宁市水口镇、五华县河东镇沿梅江部分用地；构建四个外围产业组团：梅县区以城东白渡（增城）产业转移园为核心，面积约</w:t>
      </w:r>
      <w:r w:rsidRPr="00E959E6">
        <w:rPr>
          <w:rFonts w:hint="eastAsia"/>
          <w:szCs w:val="24"/>
        </w:rPr>
        <w:t>6.7</w:t>
      </w:r>
      <w:r w:rsidRPr="00E959E6">
        <w:rPr>
          <w:rFonts w:hint="eastAsia"/>
          <w:szCs w:val="24"/>
        </w:rPr>
        <w:t>平方公里，重点发展新电子信息、机械装备制造、环保产业等；丰顺县以广州海珠（丰顺）产业转移工业园为核心，面积约</w:t>
      </w:r>
      <w:r w:rsidRPr="00E959E6">
        <w:rPr>
          <w:rFonts w:hint="eastAsia"/>
          <w:szCs w:val="24"/>
        </w:rPr>
        <w:t>7.5</w:t>
      </w:r>
      <w:r w:rsidRPr="00E959E6">
        <w:rPr>
          <w:rFonts w:hint="eastAsia"/>
          <w:szCs w:val="24"/>
        </w:rPr>
        <w:t>平方公里，重点提升发展电子电声、饲料生产等产业；五华县以广州番禺五华产业转移园区为核心</w:t>
      </w:r>
      <w:r w:rsidR="00F73342">
        <w:rPr>
          <w:rFonts w:hint="eastAsia"/>
          <w:szCs w:val="24"/>
        </w:rPr>
        <w:t>，</w:t>
      </w:r>
      <w:r w:rsidRPr="00E959E6">
        <w:rPr>
          <w:rFonts w:hint="eastAsia"/>
          <w:szCs w:val="24"/>
        </w:rPr>
        <w:t>面积约</w:t>
      </w:r>
      <w:r w:rsidRPr="00E959E6">
        <w:rPr>
          <w:rFonts w:hint="eastAsia"/>
          <w:szCs w:val="24"/>
        </w:rPr>
        <w:t>4.5</w:t>
      </w:r>
      <w:r w:rsidRPr="00E959E6">
        <w:rPr>
          <w:rFonts w:hint="eastAsia"/>
          <w:szCs w:val="24"/>
        </w:rPr>
        <w:t>平方公里，重点发展五金机电、健康医药、农副产品加工等产业；兴宁市以东莞石碣（兴宁）产业转移工业园为核心，面积约</w:t>
      </w:r>
      <w:r w:rsidRPr="00E959E6">
        <w:rPr>
          <w:rFonts w:hint="eastAsia"/>
          <w:szCs w:val="24"/>
        </w:rPr>
        <w:t>5.6</w:t>
      </w:r>
      <w:r w:rsidRPr="00E959E6">
        <w:rPr>
          <w:rFonts w:hint="eastAsia"/>
          <w:szCs w:val="24"/>
        </w:rPr>
        <w:t>平方公里，重点发展机电装备、食品药品等。</w:t>
      </w:r>
    </w:p>
    <w:p w:rsidR="00C12DFF" w:rsidRPr="00E959E6" w:rsidRDefault="00F92C6F" w:rsidP="00567B97">
      <w:pPr>
        <w:pStyle w:val="4"/>
        <w:numPr>
          <w:ilvl w:val="0"/>
          <w:numId w:val="0"/>
        </w:numPr>
        <w:ind w:left="411"/>
      </w:pPr>
      <w:r w:rsidRPr="00E959E6">
        <w:rPr>
          <w:rFonts w:hint="eastAsia"/>
        </w:rPr>
        <w:t>（</w:t>
      </w:r>
      <w:r w:rsidRPr="00E959E6">
        <w:rPr>
          <w:rFonts w:hint="eastAsia"/>
        </w:rPr>
        <w:t>2</w:t>
      </w:r>
      <w:r w:rsidRPr="00E959E6">
        <w:rPr>
          <w:rFonts w:hint="eastAsia"/>
        </w:rPr>
        <w:t>）</w:t>
      </w:r>
      <w:r w:rsidR="00C12DFF" w:rsidRPr="00E959E6">
        <w:rPr>
          <w:rFonts w:hint="eastAsia"/>
        </w:rPr>
        <w:t>有限开发区</w:t>
      </w:r>
    </w:p>
    <w:p w:rsidR="00C12DFF" w:rsidRPr="00E959E6" w:rsidRDefault="00C12DFF" w:rsidP="00C12DFF">
      <w:pPr>
        <w:rPr>
          <w:szCs w:val="24"/>
        </w:rPr>
      </w:pPr>
      <w:r w:rsidRPr="00E959E6">
        <w:rPr>
          <w:rFonts w:hint="eastAsia"/>
          <w:szCs w:val="24"/>
        </w:rPr>
        <w:t>有限开发区主要包括三类区域：一是重要水土保持区、水源涵养区等重要生态功能控制区；二是城市间森林生态系统保存良好的山地等城市群绿岛生态缓冲区；三是山地丘陵疏林地等生态功能保育区。在满足开发原则同时，可适当发挥低丘缓坡政策及土地利用规划中期调整计划，实现土地开发利用方向向“梅兴华丰产业集聚带”靠拢。</w:t>
      </w:r>
    </w:p>
    <w:p w:rsidR="00C12DFF" w:rsidRPr="00E959E6" w:rsidRDefault="00C12DFF" w:rsidP="00C12DFF">
      <w:pPr>
        <w:rPr>
          <w:szCs w:val="24"/>
          <w:u w:val="single"/>
        </w:rPr>
      </w:pPr>
      <w:r w:rsidRPr="00E959E6">
        <w:rPr>
          <w:rFonts w:hint="eastAsia"/>
          <w:szCs w:val="24"/>
        </w:rPr>
        <w:t>有限开发区主要包括五类区域，一是大中型水库和韩江干流的水源涵养区，二是各县（市、区）山地丘陵区的生态环境脆弱区、地质灾害易发区，三是丘陵地带的农业耕作区和水土保持区；四是不适宜大规模开发建设的山区，五是重要的生态功能区，包括县、市级森林公园、生态公益林、二级水源地（水环境功能分区中的二类水源地保护区）、基本农田保护区和主要河流沿岸平原农田区等</w:t>
      </w:r>
      <w:r w:rsidR="00A22DFB">
        <w:rPr>
          <w:rFonts w:hint="eastAsia"/>
          <w:szCs w:val="24"/>
        </w:rPr>
        <w:t>，</w:t>
      </w:r>
      <w:r w:rsidRPr="00E959E6">
        <w:rPr>
          <w:rFonts w:hint="eastAsia"/>
          <w:szCs w:val="24"/>
        </w:rPr>
        <w:t>面积</w:t>
      </w:r>
      <w:r w:rsidRPr="00E959E6">
        <w:rPr>
          <w:rFonts w:hint="eastAsia"/>
          <w:szCs w:val="24"/>
        </w:rPr>
        <w:t>8325.83 km</w:t>
      </w:r>
      <w:r w:rsidRPr="00E959E6">
        <w:rPr>
          <w:rFonts w:hint="eastAsia"/>
          <w:szCs w:val="24"/>
          <w:vertAlign w:val="superscript"/>
        </w:rPr>
        <w:t>2</w:t>
      </w:r>
      <w:r w:rsidRPr="00E959E6">
        <w:rPr>
          <w:rFonts w:hint="eastAsia"/>
          <w:szCs w:val="24"/>
        </w:rPr>
        <w:t>。在这类区域，要实行保护优先、适度开发的原则，既要加强</w:t>
      </w:r>
      <w:r w:rsidRPr="00E959E6">
        <w:rPr>
          <w:rFonts w:hint="eastAsia"/>
          <w:szCs w:val="24"/>
        </w:rPr>
        <w:lastRenderedPageBreak/>
        <w:t>生态环境整治等工程性措施，根据区域的生态承载力适度发展特色产业，更要引导人口平稳有序转移到集约利用区，缓解区域的生态压力，在生态环境脆弱的地区和主要的生态功能区实行限制性开发，在坚持保护优先的前提下，合理选择发展方向，发展特色优势产业，确保生态功能的恢复和保育，逐步恢复生态平衡。</w:t>
      </w:r>
    </w:p>
    <w:p w:rsidR="00C12DFF" w:rsidRPr="00E959E6" w:rsidRDefault="00F92C6F" w:rsidP="00567B97">
      <w:pPr>
        <w:pStyle w:val="4"/>
        <w:numPr>
          <w:ilvl w:val="0"/>
          <w:numId w:val="0"/>
        </w:numPr>
        <w:ind w:left="482"/>
      </w:pPr>
      <w:r w:rsidRPr="00E959E6">
        <w:rPr>
          <w:rFonts w:hint="eastAsia"/>
        </w:rPr>
        <w:t>（</w:t>
      </w:r>
      <w:r w:rsidRPr="00E959E6">
        <w:rPr>
          <w:rFonts w:hint="eastAsia"/>
        </w:rPr>
        <w:t>3</w:t>
      </w:r>
      <w:r w:rsidRPr="00E959E6">
        <w:rPr>
          <w:rFonts w:hint="eastAsia"/>
        </w:rPr>
        <w:t>）</w:t>
      </w:r>
      <w:r w:rsidR="00C12DFF" w:rsidRPr="00E959E6">
        <w:rPr>
          <w:rFonts w:hint="eastAsia"/>
        </w:rPr>
        <w:t>严格控制区</w:t>
      </w:r>
    </w:p>
    <w:p w:rsidR="00C12DFF" w:rsidRPr="00E959E6" w:rsidRDefault="00C12DFF" w:rsidP="00C12DFF">
      <w:pPr>
        <w:rPr>
          <w:szCs w:val="24"/>
        </w:rPr>
      </w:pPr>
      <w:r w:rsidRPr="00E959E6">
        <w:rPr>
          <w:rFonts w:hint="eastAsia"/>
          <w:szCs w:val="24"/>
        </w:rPr>
        <w:t>严格控制区包括两类区域：一是自然保护区、典型原生生态系统、珍稀物种栖息地、集中式饮用水源地及后备水源地等具有重大生态服务功能价值的区域；二是水土流失极敏感区、重要湿地区、生物迁徙洄游通道与产卵索饵繁殖区等生态环境极敏感区域。</w:t>
      </w:r>
    </w:p>
    <w:p w:rsidR="00C12DFF" w:rsidRPr="00E959E6" w:rsidRDefault="00C12DFF" w:rsidP="00C12DFF">
      <w:pPr>
        <w:rPr>
          <w:szCs w:val="24"/>
        </w:rPr>
      </w:pPr>
      <w:r w:rsidRPr="00E959E6">
        <w:rPr>
          <w:rFonts w:hint="eastAsia"/>
          <w:szCs w:val="24"/>
        </w:rPr>
        <w:t>在</w:t>
      </w:r>
      <w:r w:rsidR="00C00F03">
        <w:rPr>
          <w:rFonts w:hint="eastAsia"/>
          <w:szCs w:val="24"/>
        </w:rPr>
        <w:t>已划定的市级、县级</w:t>
      </w:r>
      <w:r w:rsidR="00461F63">
        <w:rPr>
          <w:rFonts w:hint="eastAsia"/>
          <w:szCs w:val="24"/>
        </w:rPr>
        <w:t>及</w:t>
      </w:r>
      <w:r w:rsidR="00461F63">
        <w:rPr>
          <w:rFonts w:hint="eastAsia"/>
          <w:szCs w:val="24"/>
        </w:rPr>
        <w:t>31</w:t>
      </w:r>
      <w:r w:rsidR="00461F63">
        <w:rPr>
          <w:rFonts w:hint="eastAsia"/>
          <w:szCs w:val="24"/>
        </w:rPr>
        <w:t>个建制镇</w:t>
      </w:r>
      <w:r w:rsidRPr="00E959E6">
        <w:rPr>
          <w:rFonts w:hint="eastAsia"/>
          <w:szCs w:val="24"/>
        </w:rPr>
        <w:t>饮用水源</w:t>
      </w:r>
      <w:r w:rsidR="00F51A9D">
        <w:rPr>
          <w:rFonts w:hint="eastAsia"/>
          <w:szCs w:val="24"/>
        </w:rPr>
        <w:t>保护区</w:t>
      </w:r>
      <w:r w:rsidRPr="00E959E6">
        <w:rPr>
          <w:rFonts w:hint="eastAsia"/>
          <w:szCs w:val="24"/>
        </w:rPr>
        <w:t>、</w:t>
      </w:r>
      <w:r w:rsidRPr="00E959E6">
        <w:rPr>
          <w:rFonts w:hint="eastAsia"/>
          <w:szCs w:val="24"/>
        </w:rPr>
        <w:t>106</w:t>
      </w:r>
      <w:r w:rsidRPr="00E959E6">
        <w:rPr>
          <w:rFonts w:hint="eastAsia"/>
          <w:szCs w:val="24"/>
        </w:rPr>
        <w:t>个乡镇集中式饮用水源保护区</w:t>
      </w:r>
      <w:r w:rsidR="00F51A9D">
        <w:rPr>
          <w:rFonts w:hint="eastAsia"/>
          <w:szCs w:val="24"/>
        </w:rPr>
        <w:t>的</w:t>
      </w:r>
      <w:r w:rsidR="00F51A9D" w:rsidRPr="00E959E6">
        <w:rPr>
          <w:rFonts w:hint="eastAsia"/>
          <w:szCs w:val="24"/>
        </w:rPr>
        <w:t>一级、二级保护区</w:t>
      </w:r>
      <w:r w:rsidRPr="00E959E6">
        <w:rPr>
          <w:rFonts w:hint="eastAsia"/>
          <w:szCs w:val="24"/>
        </w:rPr>
        <w:t>、自然保护区、风景名胜区、生态公益林区和具有特殊保护价值的自然历史文化遗迹等地区实行禁止开发，依法实施保护、严禁不符合规定的任何开发行动。该类区域纳入生态红线进行严格管理，依法实施强制性保护。红线范围内禁止建设任何有污染物排放或造成生态环境破坏的项目，不得进行与环境保护和生态建设无关的开发活动，逐步清理区域内现有污染源；除文化自然遗产保护、森林防火、应急救援、环境保护和生态建设以及必要的旅游、交通、电网、通读等基础设施外，原则上不得在生态红线区域内建设基础设施工程。禁止在自然保护区核心区和缓冲区进行包括旅游、种植和野生动植物繁育在内的开发活动；严格控制风景名胜区、森林公园、湿地公园内人工景观建设。</w:t>
      </w:r>
    </w:p>
    <w:p w:rsidR="002B2489" w:rsidRPr="00E959E6" w:rsidRDefault="002B2489" w:rsidP="00C12DFF">
      <w:pPr>
        <w:rPr>
          <w:szCs w:val="24"/>
        </w:rPr>
      </w:pPr>
    </w:p>
    <w:p w:rsidR="0073274E" w:rsidRPr="00E959E6" w:rsidRDefault="0073274E" w:rsidP="00C12DFF">
      <w:pPr>
        <w:rPr>
          <w:szCs w:val="24"/>
        </w:rPr>
      </w:pPr>
    </w:p>
    <w:p w:rsidR="0073274E" w:rsidRPr="00E959E6" w:rsidRDefault="0073274E" w:rsidP="00C12DFF">
      <w:pPr>
        <w:rPr>
          <w:szCs w:val="24"/>
        </w:rPr>
      </w:pPr>
    </w:p>
    <w:p w:rsidR="0073274E" w:rsidRDefault="0073274E" w:rsidP="00C12DFF">
      <w:pPr>
        <w:rPr>
          <w:szCs w:val="24"/>
        </w:rPr>
      </w:pPr>
    </w:p>
    <w:p w:rsidR="00F1272A" w:rsidRPr="00E959E6" w:rsidRDefault="00F1272A" w:rsidP="00C12DFF">
      <w:pPr>
        <w:rPr>
          <w:szCs w:val="24"/>
        </w:rPr>
      </w:pPr>
    </w:p>
    <w:p w:rsidR="0073274E" w:rsidRPr="00E959E6" w:rsidRDefault="0073274E" w:rsidP="00C12DFF">
      <w:pPr>
        <w:rPr>
          <w:szCs w:val="24"/>
        </w:rPr>
      </w:pPr>
    </w:p>
    <w:p w:rsidR="0073274E" w:rsidRDefault="0073274E" w:rsidP="00C12DFF">
      <w:pPr>
        <w:rPr>
          <w:szCs w:val="24"/>
        </w:rPr>
      </w:pPr>
    </w:p>
    <w:p w:rsidR="00012AC0" w:rsidRDefault="00012AC0" w:rsidP="00C12DFF">
      <w:pPr>
        <w:rPr>
          <w:szCs w:val="24"/>
        </w:rPr>
      </w:pPr>
    </w:p>
    <w:p w:rsidR="00683D22" w:rsidRDefault="00683D22" w:rsidP="00AE5157">
      <w:pPr>
        <w:pStyle w:val="2"/>
        <w:numPr>
          <w:ilvl w:val="0"/>
          <w:numId w:val="0"/>
        </w:numPr>
        <w:ind w:left="426"/>
        <w:sectPr w:rsidR="00683D22" w:rsidSect="007234E1">
          <w:pgSz w:w="11906" w:h="16838"/>
          <w:pgMar w:top="1440" w:right="1800" w:bottom="1440" w:left="1800" w:header="851" w:footer="992" w:gutter="0"/>
          <w:pgNumType w:fmt="numberInDash" w:start="1"/>
          <w:cols w:space="425"/>
          <w:docGrid w:type="lines" w:linePitch="326"/>
        </w:sectPr>
      </w:pPr>
    </w:p>
    <w:p w:rsidR="0073274E" w:rsidRPr="00E959E6" w:rsidRDefault="003C7D6D" w:rsidP="00AE5157">
      <w:pPr>
        <w:pStyle w:val="2"/>
        <w:numPr>
          <w:ilvl w:val="0"/>
          <w:numId w:val="0"/>
        </w:numPr>
        <w:ind w:left="426"/>
        <w:rPr>
          <w:lang w:eastAsia="zh-CN"/>
        </w:rPr>
      </w:pPr>
      <w:bookmarkStart w:id="197" w:name="_Toc450518645"/>
      <w:r w:rsidRPr="00E959E6">
        <w:rPr>
          <w:rFonts w:hint="eastAsia"/>
        </w:rPr>
        <w:lastRenderedPageBreak/>
        <w:t>2</w:t>
      </w:r>
      <w:r w:rsidR="00683D22">
        <w:rPr>
          <w:rFonts w:hint="eastAsia"/>
          <w:lang w:eastAsia="zh-CN"/>
        </w:rPr>
        <w:t>、</w:t>
      </w:r>
      <w:r w:rsidRPr="00E959E6">
        <w:rPr>
          <w:rFonts w:hint="eastAsia"/>
        </w:rPr>
        <w:t>水环境功能区划</w:t>
      </w:r>
      <w:bookmarkEnd w:id="197"/>
    </w:p>
    <w:p w:rsidR="0073274E" w:rsidRPr="00E959E6" w:rsidRDefault="0073274E" w:rsidP="0073274E">
      <w:pPr>
        <w:ind w:firstLineChars="171" w:firstLine="479"/>
        <w:rPr>
          <w:rFonts w:ascii="黑体" w:eastAsia="黑体" w:hAnsi="黑体"/>
          <w:sz w:val="32"/>
          <w:szCs w:val="30"/>
        </w:rPr>
      </w:pPr>
      <w:r w:rsidRPr="00E959E6">
        <w:rPr>
          <w:rFonts w:ascii="黑体" w:eastAsia="黑体" w:hAnsi="黑体" w:hint="eastAsia"/>
          <w:sz w:val="28"/>
        </w:rPr>
        <w:t>2.1地表水环境功能区划</w:t>
      </w:r>
    </w:p>
    <w:p w:rsidR="00C12DFF" w:rsidRPr="00E959E6" w:rsidRDefault="00C12DFF" w:rsidP="00C12DFF">
      <w:pPr>
        <w:rPr>
          <w:szCs w:val="24"/>
        </w:rPr>
      </w:pPr>
      <w:r w:rsidRPr="00E959E6">
        <w:rPr>
          <w:rFonts w:hint="eastAsia"/>
          <w:szCs w:val="24"/>
        </w:rPr>
        <w:t>根据《广东省地表水环境功能区划（</w:t>
      </w:r>
      <w:r w:rsidRPr="00E959E6">
        <w:rPr>
          <w:szCs w:val="24"/>
        </w:rPr>
        <w:t>2011</w:t>
      </w:r>
      <w:r w:rsidRPr="00E959E6">
        <w:rPr>
          <w:rFonts w:hint="eastAsia"/>
          <w:szCs w:val="24"/>
        </w:rPr>
        <w:t>年）》，梅州市境内地表水共划分了</w:t>
      </w:r>
      <w:r w:rsidRPr="00E959E6">
        <w:rPr>
          <w:rFonts w:hint="eastAsia"/>
          <w:szCs w:val="24"/>
        </w:rPr>
        <w:t>94</w:t>
      </w:r>
      <w:r w:rsidRPr="00E959E6">
        <w:rPr>
          <w:rFonts w:hint="eastAsia"/>
          <w:szCs w:val="24"/>
        </w:rPr>
        <w:t>个水环境功能区，包括河流型功能区和水库型功能区。河流型功能区</w:t>
      </w:r>
      <w:r w:rsidRPr="00E959E6">
        <w:rPr>
          <w:rFonts w:hint="eastAsia"/>
          <w:szCs w:val="24"/>
        </w:rPr>
        <w:t>78</w:t>
      </w:r>
      <w:r w:rsidRPr="00E959E6">
        <w:rPr>
          <w:rFonts w:hint="eastAsia"/>
          <w:szCs w:val="24"/>
        </w:rPr>
        <w:t>个，其中水质目标为Ⅰ类的</w:t>
      </w:r>
      <w:r w:rsidRPr="00E959E6">
        <w:rPr>
          <w:rFonts w:hint="eastAsia"/>
          <w:szCs w:val="24"/>
        </w:rPr>
        <w:t>2</w:t>
      </w:r>
      <w:r w:rsidRPr="00E959E6">
        <w:rPr>
          <w:rFonts w:hint="eastAsia"/>
          <w:szCs w:val="24"/>
        </w:rPr>
        <w:t>个，Ⅱ类</w:t>
      </w:r>
      <w:r w:rsidRPr="00E959E6">
        <w:rPr>
          <w:rFonts w:hint="eastAsia"/>
          <w:szCs w:val="24"/>
        </w:rPr>
        <w:t>63</w:t>
      </w:r>
      <w:r w:rsidRPr="00E959E6">
        <w:rPr>
          <w:rFonts w:hint="eastAsia"/>
          <w:szCs w:val="24"/>
        </w:rPr>
        <w:t>个，Ⅲ类</w:t>
      </w:r>
      <w:r w:rsidRPr="00E959E6">
        <w:rPr>
          <w:rFonts w:hint="eastAsia"/>
          <w:szCs w:val="24"/>
        </w:rPr>
        <w:t>13</w:t>
      </w:r>
      <w:r w:rsidRPr="00E959E6">
        <w:rPr>
          <w:rFonts w:hint="eastAsia"/>
          <w:szCs w:val="24"/>
        </w:rPr>
        <w:t>个；水库型功能区</w:t>
      </w:r>
      <w:r w:rsidRPr="00E959E6">
        <w:rPr>
          <w:rFonts w:hint="eastAsia"/>
          <w:szCs w:val="24"/>
        </w:rPr>
        <w:t>16</w:t>
      </w:r>
      <w:r w:rsidRPr="00E959E6">
        <w:rPr>
          <w:rFonts w:hint="eastAsia"/>
          <w:szCs w:val="24"/>
        </w:rPr>
        <w:t>个，其中水质目标为Ⅱ类的</w:t>
      </w:r>
      <w:r w:rsidRPr="00E959E6">
        <w:rPr>
          <w:rFonts w:hint="eastAsia"/>
          <w:szCs w:val="24"/>
        </w:rPr>
        <w:t>14</w:t>
      </w:r>
      <w:r w:rsidRPr="00E959E6">
        <w:rPr>
          <w:rFonts w:hint="eastAsia"/>
          <w:szCs w:val="24"/>
        </w:rPr>
        <w:t>个，Ⅲ类</w:t>
      </w:r>
      <w:r w:rsidRPr="00E959E6">
        <w:rPr>
          <w:rFonts w:hint="eastAsia"/>
          <w:szCs w:val="24"/>
        </w:rPr>
        <w:t>2</w:t>
      </w:r>
      <w:r w:rsidRPr="00E959E6">
        <w:rPr>
          <w:rFonts w:hint="eastAsia"/>
          <w:szCs w:val="24"/>
        </w:rPr>
        <w:t>个。</w:t>
      </w:r>
    </w:p>
    <w:p w:rsidR="00B31F5A" w:rsidRDefault="00B31F5A" w:rsidP="00B31F5A">
      <w:pPr>
        <w:pStyle w:val="af3"/>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3</w:t>
      </w:r>
      <w:r>
        <w:fldChar w:fldCharType="end"/>
      </w:r>
      <w:r>
        <w:rPr>
          <w:rFonts w:hint="eastAsia"/>
        </w:rPr>
        <w:t xml:space="preserve">  </w:t>
      </w:r>
      <w:r w:rsidRPr="00E95DDF">
        <w:rPr>
          <w:rFonts w:hint="eastAsia"/>
        </w:rPr>
        <w:t>梅州市水环境功能区划表（河流）</w:t>
      </w:r>
    </w:p>
    <w:tbl>
      <w:tblPr>
        <w:tblW w:w="856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2"/>
        <w:gridCol w:w="675"/>
        <w:gridCol w:w="703"/>
        <w:gridCol w:w="825"/>
        <w:gridCol w:w="924"/>
        <w:gridCol w:w="1089"/>
        <w:gridCol w:w="727"/>
        <w:gridCol w:w="761"/>
        <w:gridCol w:w="1026"/>
        <w:gridCol w:w="1107"/>
      </w:tblGrid>
      <w:tr w:rsidR="00E959E6" w:rsidRPr="0052714C" w:rsidTr="003E4A0E">
        <w:trPr>
          <w:trHeight w:val="37"/>
          <w:tblHeader/>
        </w:trPr>
        <w:tc>
          <w:tcPr>
            <w:tcW w:w="732" w:type="dxa"/>
            <w:vAlign w:val="center"/>
          </w:tcPr>
          <w:p w:rsidR="002B2489" w:rsidRPr="0052714C" w:rsidRDefault="002B2489" w:rsidP="003E4A0E">
            <w:pPr>
              <w:spacing w:line="240" w:lineRule="auto"/>
              <w:ind w:firstLineChars="0" w:firstLine="0"/>
              <w:jc w:val="center"/>
              <w:rPr>
                <w:b/>
                <w:sz w:val="21"/>
                <w:szCs w:val="21"/>
              </w:rPr>
            </w:pPr>
            <w:r w:rsidRPr="0052714C">
              <w:rPr>
                <w:rFonts w:hint="eastAsia"/>
                <w:b/>
                <w:sz w:val="21"/>
                <w:szCs w:val="21"/>
              </w:rPr>
              <w:t>序号</w:t>
            </w:r>
          </w:p>
        </w:tc>
        <w:tc>
          <w:tcPr>
            <w:tcW w:w="675" w:type="dxa"/>
            <w:vAlign w:val="center"/>
          </w:tcPr>
          <w:p w:rsidR="002B2489" w:rsidRPr="0052714C" w:rsidRDefault="002B2489" w:rsidP="003E4A0E">
            <w:pPr>
              <w:spacing w:line="240" w:lineRule="auto"/>
              <w:ind w:firstLineChars="0" w:firstLine="0"/>
              <w:jc w:val="center"/>
              <w:rPr>
                <w:b/>
                <w:sz w:val="21"/>
                <w:szCs w:val="21"/>
              </w:rPr>
            </w:pPr>
            <w:r w:rsidRPr="0052714C">
              <w:rPr>
                <w:rFonts w:hint="eastAsia"/>
                <w:b/>
                <w:sz w:val="21"/>
                <w:szCs w:val="21"/>
              </w:rPr>
              <w:t>功能现状</w:t>
            </w:r>
          </w:p>
        </w:tc>
        <w:tc>
          <w:tcPr>
            <w:tcW w:w="703" w:type="dxa"/>
            <w:vAlign w:val="center"/>
          </w:tcPr>
          <w:p w:rsidR="002B2489" w:rsidRPr="0052714C" w:rsidRDefault="002B2489" w:rsidP="003E4A0E">
            <w:pPr>
              <w:spacing w:line="240" w:lineRule="auto"/>
              <w:ind w:firstLineChars="0" w:firstLine="0"/>
              <w:jc w:val="center"/>
              <w:rPr>
                <w:b/>
                <w:sz w:val="21"/>
                <w:szCs w:val="21"/>
              </w:rPr>
            </w:pPr>
            <w:r w:rsidRPr="0052714C">
              <w:rPr>
                <w:rFonts w:hint="eastAsia"/>
                <w:b/>
                <w:sz w:val="21"/>
                <w:szCs w:val="21"/>
              </w:rPr>
              <w:t>水系</w:t>
            </w:r>
          </w:p>
        </w:tc>
        <w:tc>
          <w:tcPr>
            <w:tcW w:w="825" w:type="dxa"/>
            <w:vAlign w:val="center"/>
          </w:tcPr>
          <w:p w:rsidR="002B2489" w:rsidRPr="0052714C" w:rsidRDefault="002B2489" w:rsidP="003E4A0E">
            <w:pPr>
              <w:spacing w:line="240" w:lineRule="auto"/>
              <w:ind w:firstLineChars="0" w:firstLine="0"/>
              <w:jc w:val="center"/>
              <w:rPr>
                <w:b/>
                <w:sz w:val="21"/>
                <w:szCs w:val="21"/>
              </w:rPr>
            </w:pPr>
            <w:r w:rsidRPr="0052714C">
              <w:rPr>
                <w:rFonts w:hint="eastAsia"/>
                <w:b/>
                <w:sz w:val="21"/>
                <w:szCs w:val="21"/>
              </w:rPr>
              <w:t>河流</w:t>
            </w:r>
          </w:p>
        </w:tc>
        <w:tc>
          <w:tcPr>
            <w:tcW w:w="924" w:type="dxa"/>
            <w:vAlign w:val="center"/>
          </w:tcPr>
          <w:p w:rsidR="002B2489" w:rsidRPr="0052714C" w:rsidRDefault="002B2489" w:rsidP="003E4A0E">
            <w:pPr>
              <w:spacing w:line="240" w:lineRule="auto"/>
              <w:ind w:firstLineChars="0" w:firstLine="0"/>
              <w:jc w:val="center"/>
              <w:rPr>
                <w:b/>
                <w:sz w:val="21"/>
                <w:szCs w:val="21"/>
              </w:rPr>
            </w:pPr>
            <w:r w:rsidRPr="0052714C">
              <w:rPr>
                <w:rFonts w:hint="eastAsia"/>
                <w:b/>
                <w:sz w:val="21"/>
                <w:szCs w:val="21"/>
              </w:rPr>
              <w:t>起点</w:t>
            </w:r>
          </w:p>
        </w:tc>
        <w:tc>
          <w:tcPr>
            <w:tcW w:w="1089" w:type="dxa"/>
            <w:vAlign w:val="center"/>
          </w:tcPr>
          <w:p w:rsidR="002B2489" w:rsidRPr="0052714C" w:rsidRDefault="002B2489" w:rsidP="003E4A0E">
            <w:pPr>
              <w:spacing w:line="240" w:lineRule="auto"/>
              <w:ind w:firstLineChars="0" w:firstLine="0"/>
              <w:jc w:val="center"/>
              <w:rPr>
                <w:b/>
                <w:sz w:val="21"/>
                <w:szCs w:val="21"/>
              </w:rPr>
            </w:pPr>
            <w:r w:rsidRPr="0052714C">
              <w:rPr>
                <w:rFonts w:hint="eastAsia"/>
                <w:b/>
                <w:sz w:val="21"/>
                <w:szCs w:val="21"/>
              </w:rPr>
              <w:t>终点</w:t>
            </w:r>
          </w:p>
        </w:tc>
        <w:tc>
          <w:tcPr>
            <w:tcW w:w="727" w:type="dxa"/>
            <w:vAlign w:val="center"/>
          </w:tcPr>
          <w:p w:rsidR="002B2489" w:rsidRPr="0052714C" w:rsidRDefault="002B2489" w:rsidP="003E4A0E">
            <w:pPr>
              <w:spacing w:line="240" w:lineRule="auto"/>
              <w:ind w:firstLineChars="0" w:firstLine="0"/>
              <w:jc w:val="center"/>
              <w:rPr>
                <w:b/>
                <w:sz w:val="21"/>
                <w:szCs w:val="21"/>
              </w:rPr>
            </w:pPr>
            <w:r w:rsidRPr="0052714C">
              <w:rPr>
                <w:rFonts w:hint="eastAsia"/>
                <w:b/>
                <w:sz w:val="21"/>
                <w:szCs w:val="21"/>
              </w:rPr>
              <w:t>长度</w:t>
            </w:r>
            <w:r w:rsidRPr="0052714C">
              <w:rPr>
                <w:rFonts w:hint="eastAsia"/>
                <w:b/>
                <w:sz w:val="21"/>
                <w:szCs w:val="21"/>
              </w:rPr>
              <w:t>(</w:t>
            </w:r>
            <w:r w:rsidRPr="0052714C">
              <w:rPr>
                <w:b/>
                <w:sz w:val="21"/>
                <w:szCs w:val="21"/>
              </w:rPr>
              <w:t>km</w:t>
            </w:r>
            <w:r w:rsidRPr="0052714C">
              <w:rPr>
                <w:rFonts w:hint="eastAsia"/>
                <w:b/>
                <w:sz w:val="21"/>
                <w:szCs w:val="21"/>
              </w:rPr>
              <w:t>)</w:t>
            </w:r>
          </w:p>
        </w:tc>
        <w:tc>
          <w:tcPr>
            <w:tcW w:w="761" w:type="dxa"/>
            <w:vAlign w:val="center"/>
          </w:tcPr>
          <w:p w:rsidR="002B2489" w:rsidRPr="0052714C" w:rsidRDefault="002B2489" w:rsidP="003E4A0E">
            <w:pPr>
              <w:spacing w:line="240" w:lineRule="auto"/>
              <w:ind w:firstLineChars="0" w:firstLine="0"/>
              <w:jc w:val="center"/>
              <w:rPr>
                <w:b/>
                <w:sz w:val="21"/>
                <w:szCs w:val="21"/>
              </w:rPr>
            </w:pPr>
            <w:r w:rsidRPr="0052714C">
              <w:rPr>
                <w:rFonts w:hint="eastAsia"/>
                <w:b/>
                <w:sz w:val="21"/>
                <w:szCs w:val="21"/>
              </w:rPr>
              <w:t>水质目标</w:t>
            </w:r>
          </w:p>
        </w:tc>
        <w:tc>
          <w:tcPr>
            <w:tcW w:w="1026" w:type="dxa"/>
            <w:vAlign w:val="center"/>
          </w:tcPr>
          <w:p w:rsidR="002B2489" w:rsidRPr="0052714C" w:rsidRDefault="002B2489" w:rsidP="003E4A0E">
            <w:pPr>
              <w:spacing w:line="240" w:lineRule="auto"/>
              <w:ind w:firstLineChars="0" w:firstLine="0"/>
              <w:jc w:val="center"/>
              <w:rPr>
                <w:b/>
                <w:sz w:val="21"/>
                <w:szCs w:val="21"/>
              </w:rPr>
            </w:pPr>
            <w:r w:rsidRPr="0052714C">
              <w:rPr>
                <w:rFonts w:hint="eastAsia"/>
                <w:b/>
                <w:sz w:val="21"/>
                <w:szCs w:val="21"/>
              </w:rPr>
              <w:t>行政区</w:t>
            </w:r>
          </w:p>
        </w:tc>
        <w:tc>
          <w:tcPr>
            <w:tcW w:w="1107" w:type="dxa"/>
            <w:vAlign w:val="center"/>
          </w:tcPr>
          <w:p w:rsidR="002B2489" w:rsidRPr="0052714C" w:rsidRDefault="002B2489" w:rsidP="003E4A0E">
            <w:pPr>
              <w:spacing w:line="240" w:lineRule="auto"/>
              <w:ind w:firstLineChars="0" w:firstLine="0"/>
              <w:jc w:val="center"/>
              <w:rPr>
                <w:b/>
                <w:sz w:val="21"/>
                <w:szCs w:val="21"/>
              </w:rPr>
            </w:pPr>
            <w:r w:rsidRPr="0052714C">
              <w:rPr>
                <w:rFonts w:hint="eastAsia"/>
                <w:b/>
                <w:sz w:val="21"/>
                <w:szCs w:val="21"/>
              </w:rPr>
              <w:t>备注</w:t>
            </w:r>
          </w:p>
        </w:tc>
      </w:tr>
      <w:tr w:rsidR="00E959E6" w:rsidRPr="00E959E6" w:rsidTr="003E4A0E">
        <w:trPr>
          <w:trHeight w:val="50"/>
        </w:trPr>
        <w:tc>
          <w:tcPr>
            <w:tcW w:w="732"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600</w:t>
            </w:r>
          </w:p>
        </w:tc>
        <w:tc>
          <w:tcPr>
            <w:tcW w:w="67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农饮</w:t>
            </w:r>
          </w:p>
        </w:tc>
        <w:tc>
          <w:tcPr>
            <w:tcW w:w="703"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琴江干流</w:t>
            </w:r>
          </w:p>
        </w:tc>
        <w:tc>
          <w:tcPr>
            <w:tcW w:w="924"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紫金七星崠</w:t>
            </w:r>
          </w:p>
        </w:tc>
        <w:tc>
          <w:tcPr>
            <w:tcW w:w="1089"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五华县水寨</w:t>
            </w:r>
          </w:p>
        </w:tc>
        <w:tc>
          <w:tcPr>
            <w:tcW w:w="727"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110</w:t>
            </w:r>
          </w:p>
        </w:tc>
        <w:tc>
          <w:tcPr>
            <w:tcW w:w="761"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河源市梅州市</w:t>
            </w:r>
          </w:p>
        </w:tc>
        <w:tc>
          <w:tcPr>
            <w:tcW w:w="1107" w:type="dxa"/>
            <w:vAlign w:val="center"/>
          </w:tcPr>
          <w:p w:rsidR="002B2489" w:rsidRPr="00E959E6" w:rsidRDefault="002B2489" w:rsidP="003E4A0E">
            <w:pPr>
              <w:spacing w:line="240" w:lineRule="auto"/>
              <w:ind w:firstLineChars="0" w:firstLine="0"/>
              <w:jc w:val="center"/>
              <w:rPr>
                <w:rFonts w:ascii="宋体" w:hAnsi="宋体" w:cs="宋体"/>
                <w:sz w:val="21"/>
                <w:szCs w:val="21"/>
              </w:rPr>
            </w:pPr>
            <w:r w:rsidRPr="00E959E6">
              <w:rPr>
                <w:rFonts w:hint="eastAsia"/>
                <w:sz w:val="21"/>
                <w:szCs w:val="21"/>
              </w:rPr>
              <w:t>源头称洋头河，下称琴江</w:t>
            </w:r>
          </w:p>
        </w:tc>
      </w:tr>
      <w:tr w:rsidR="00E959E6" w:rsidRPr="00E959E6" w:rsidTr="003E4A0E">
        <w:trPr>
          <w:trHeight w:val="50"/>
        </w:trPr>
        <w:tc>
          <w:tcPr>
            <w:tcW w:w="732"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610</w:t>
            </w:r>
          </w:p>
        </w:tc>
        <w:tc>
          <w:tcPr>
            <w:tcW w:w="67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农</w:t>
            </w:r>
          </w:p>
        </w:tc>
        <w:tc>
          <w:tcPr>
            <w:tcW w:w="703"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琴江干流</w:t>
            </w:r>
          </w:p>
        </w:tc>
        <w:tc>
          <w:tcPr>
            <w:tcW w:w="924"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五华县水寨</w:t>
            </w:r>
          </w:p>
        </w:tc>
        <w:tc>
          <w:tcPr>
            <w:tcW w:w="1089"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五华县竹山尾</w:t>
            </w:r>
          </w:p>
        </w:tc>
        <w:tc>
          <w:tcPr>
            <w:tcW w:w="727"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7.1</w:t>
            </w:r>
          </w:p>
        </w:tc>
        <w:tc>
          <w:tcPr>
            <w:tcW w:w="761"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Ⅲ</w:t>
            </w:r>
          </w:p>
        </w:tc>
        <w:tc>
          <w:tcPr>
            <w:tcW w:w="1026"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2B2489" w:rsidRPr="00E959E6" w:rsidRDefault="002B2489" w:rsidP="006616CD">
            <w:pPr>
              <w:ind w:firstLine="420"/>
              <w:rPr>
                <w:rFonts w:ascii="宋体" w:hAnsi="宋体" w:cs="宋体"/>
                <w:sz w:val="21"/>
                <w:szCs w:val="21"/>
              </w:rPr>
            </w:pPr>
          </w:p>
        </w:tc>
      </w:tr>
      <w:tr w:rsidR="00E959E6" w:rsidRPr="00E959E6" w:rsidTr="003E4A0E">
        <w:trPr>
          <w:trHeight w:val="50"/>
        </w:trPr>
        <w:tc>
          <w:tcPr>
            <w:tcW w:w="732"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611</w:t>
            </w:r>
          </w:p>
        </w:tc>
        <w:tc>
          <w:tcPr>
            <w:tcW w:w="67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农</w:t>
            </w:r>
          </w:p>
        </w:tc>
        <w:tc>
          <w:tcPr>
            <w:tcW w:w="703"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琴江干流</w:t>
            </w:r>
          </w:p>
        </w:tc>
        <w:tc>
          <w:tcPr>
            <w:tcW w:w="924"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五华县竹山尾</w:t>
            </w:r>
          </w:p>
        </w:tc>
        <w:tc>
          <w:tcPr>
            <w:tcW w:w="1089"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五华兴宁边界</w:t>
            </w:r>
          </w:p>
        </w:tc>
        <w:tc>
          <w:tcPr>
            <w:tcW w:w="727"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9</w:t>
            </w:r>
          </w:p>
        </w:tc>
        <w:tc>
          <w:tcPr>
            <w:tcW w:w="761"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2B2489" w:rsidRPr="00E959E6" w:rsidRDefault="002B2489" w:rsidP="006616CD">
            <w:pPr>
              <w:ind w:firstLine="420"/>
              <w:rPr>
                <w:rFonts w:ascii="宋体" w:hAnsi="宋体" w:cs="宋体"/>
                <w:sz w:val="21"/>
                <w:szCs w:val="21"/>
              </w:rPr>
            </w:pPr>
          </w:p>
        </w:tc>
      </w:tr>
      <w:tr w:rsidR="00E959E6" w:rsidRPr="00E959E6" w:rsidTr="003E4A0E">
        <w:trPr>
          <w:trHeight w:val="50"/>
        </w:trPr>
        <w:tc>
          <w:tcPr>
            <w:tcW w:w="732"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612</w:t>
            </w:r>
          </w:p>
        </w:tc>
        <w:tc>
          <w:tcPr>
            <w:tcW w:w="67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农</w:t>
            </w:r>
          </w:p>
        </w:tc>
        <w:tc>
          <w:tcPr>
            <w:tcW w:w="703"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琴江干流</w:t>
            </w:r>
          </w:p>
        </w:tc>
        <w:tc>
          <w:tcPr>
            <w:tcW w:w="924"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五华兴宁边界</w:t>
            </w:r>
          </w:p>
        </w:tc>
        <w:tc>
          <w:tcPr>
            <w:tcW w:w="1089"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兴宁市水口</w:t>
            </w:r>
          </w:p>
        </w:tc>
        <w:tc>
          <w:tcPr>
            <w:tcW w:w="727"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3</w:t>
            </w:r>
          </w:p>
        </w:tc>
        <w:tc>
          <w:tcPr>
            <w:tcW w:w="761"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2B2489" w:rsidRPr="00E959E6" w:rsidRDefault="002B2489" w:rsidP="006616CD">
            <w:pPr>
              <w:ind w:firstLine="420"/>
              <w:rPr>
                <w:rFonts w:ascii="宋体" w:hAnsi="宋体" w:cs="宋体"/>
                <w:sz w:val="21"/>
                <w:szCs w:val="21"/>
              </w:rPr>
            </w:pPr>
          </w:p>
        </w:tc>
      </w:tr>
      <w:tr w:rsidR="00E959E6" w:rsidRPr="00E959E6" w:rsidTr="003E4A0E">
        <w:trPr>
          <w:trHeight w:val="50"/>
        </w:trPr>
        <w:tc>
          <w:tcPr>
            <w:tcW w:w="732"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614</w:t>
            </w:r>
          </w:p>
        </w:tc>
        <w:tc>
          <w:tcPr>
            <w:tcW w:w="67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农饮</w:t>
            </w:r>
          </w:p>
        </w:tc>
        <w:tc>
          <w:tcPr>
            <w:tcW w:w="703"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梅江干流</w:t>
            </w:r>
          </w:p>
        </w:tc>
        <w:tc>
          <w:tcPr>
            <w:tcW w:w="924"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兴宁市水口</w:t>
            </w:r>
          </w:p>
        </w:tc>
        <w:tc>
          <w:tcPr>
            <w:tcW w:w="1089"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畲江镇官铺</w:t>
            </w:r>
          </w:p>
        </w:tc>
        <w:tc>
          <w:tcPr>
            <w:tcW w:w="727"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8.6</w:t>
            </w:r>
          </w:p>
        </w:tc>
        <w:tc>
          <w:tcPr>
            <w:tcW w:w="761"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2B2489" w:rsidRPr="00E959E6" w:rsidRDefault="002B2489" w:rsidP="006616CD">
            <w:pPr>
              <w:ind w:firstLine="420"/>
              <w:rPr>
                <w:rFonts w:ascii="宋体" w:hAnsi="宋体" w:cs="宋体"/>
                <w:sz w:val="21"/>
                <w:szCs w:val="21"/>
              </w:rPr>
            </w:pPr>
          </w:p>
        </w:tc>
      </w:tr>
      <w:tr w:rsidR="00E959E6" w:rsidRPr="00E959E6" w:rsidTr="003E4A0E">
        <w:trPr>
          <w:trHeight w:val="50"/>
        </w:trPr>
        <w:tc>
          <w:tcPr>
            <w:tcW w:w="732"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616</w:t>
            </w:r>
          </w:p>
        </w:tc>
        <w:tc>
          <w:tcPr>
            <w:tcW w:w="67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农饮</w:t>
            </w:r>
          </w:p>
        </w:tc>
        <w:tc>
          <w:tcPr>
            <w:tcW w:w="703"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梅江干流</w:t>
            </w:r>
          </w:p>
        </w:tc>
        <w:tc>
          <w:tcPr>
            <w:tcW w:w="924"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畲江镇官铺</w:t>
            </w:r>
          </w:p>
        </w:tc>
        <w:tc>
          <w:tcPr>
            <w:tcW w:w="1089"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水车镇安和</w:t>
            </w:r>
          </w:p>
        </w:tc>
        <w:tc>
          <w:tcPr>
            <w:tcW w:w="727"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15</w:t>
            </w:r>
          </w:p>
        </w:tc>
        <w:tc>
          <w:tcPr>
            <w:tcW w:w="761"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Ⅲ类管理</w:t>
            </w:r>
            <w:r w:rsidRPr="00E959E6">
              <w:rPr>
                <w:rFonts w:hint="eastAsia"/>
                <w:sz w:val="21"/>
                <w:szCs w:val="21"/>
              </w:rPr>
              <w:t>,</w:t>
            </w:r>
            <w:r w:rsidRPr="00E959E6">
              <w:rPr>
                <w:rFonts w:hint="eastAsia"/>
                <w:sz w:val="21"/>
                <w:szCs w:val="21"/>
              </w:rPr>
              <w:t>Ⅱ类控制</w:t>
            </w:r>
          </w:p>
        </w:tc>
        <w:tc>
          <w:tcPr>
            <w:tcW w:w="1026"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2B2489" w:rsidRPr="00E959E6" w:rsidRDefault="002B2489" w:rsidP="006616CD">
            <w:pPr>
              <w:ind w:firstLine="420"/>
              <w:rPr>
                <w:rFonts w:ascii="宋体" w:hAnsi="宋体" w:cs="宋体"/>
                <w:sz w:val="21"/>
                <w:szCs w:val="21"/>
              </w:rPr>
            </w:pPr>
          </w:p>
        </w:tc>
      </w:tr>
      <w:tr w:rsidR="00E959E6" w:rsidRPr="00E959E6" w:rsidTr="003E4A0E">
        <w:trPr>
          <w:trHeight w:val="50"/>
        </w:trPr>
        <w:tc>
          <w:tcPr>
            <w:tcW w:w="732"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618</w:t>
            </w:r>
          </w:p>
        </w:tc>
        <w:tc>
          <w:tcPr>
            <w:tcW w:w="67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农饮</w:t>
            </w:r>
          </w:p>
        </w:tc>
        <w:tc>
          <w:tcPr>
            <w:tcW w:w="703"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梅江干流</w:t>
            </w:r>
          </w:p>
        </w:tc>
        <w:tc>
          <w:tcPr>
            <w:tcW w:w="924"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水车镇安和</w:t>
            </w:r>
          </w:p>
        </w:tc>
        <w:tc>
          <w:tcPr>
            <w:tcW w:w="1089"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程江入梅江口</w:t>
            </w:r>
          </w:p>
        </w:tc>
        <w:tc>
          <w:tcPr>
            <w:tcW w:w="727"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30</w:t>
            </w:r>
          </w:p>
        </w:tc>
        <w:tc>
          <w:tcPr>
            <w:tcW w:w="761"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2B2489" w:rsidRPr="00E959E6" w:rsidRDefault="002B2489" w:rsidP="006616CD">
            <w:pPr>
              <w:ind w:firstLine="420"/>
              <w:rPr>
                <w:rFonts w:ascii="宋体" w:hAnsi="宋体" w:cs="宋体"/>
                <w:sz w:val="21"/>
                <w:szCs w:val="21"/>
              </w:rPr>
            </w:pPr>
          </w:p>
        </w:tc>
      </w:tr>
      <w:tr w:rsidR="00E959E6" w:rsidRPr="00E959E6" w:rsidTr="003E4A0E">
        <w:trPr>
          <w:trHeight w:val="50"/>
        </w:trPr>
        <w:tc>
          <w:tcPr>
            <w:tcW w:w="732"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620</w:t>
            </w:r>
          </w:p>
        </w:tc>
        <w:tc>
          <w:tcPr>
            <w:tcW w:w="67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工农航景</w:t>
            </w:r>
          </w:p>
        </w:tc>
        <w:tc>
          <w:tcPr>
            <w:tcW w:w="703"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梅江干流</w:t>
            </w:r>
          </w:p>
        </w:tc>
        <w:tc>
          <w:tcPr>
            <w:tcW w:w="924"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程江入梅江口</w:t>
            </w:r>
          </w:p>
        </w:tc>
        <w:tc>
          <w:tcPr>
            <w:tcW w:w="1089"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西阳镇</w:t>
            </w:r>
          </w:p>
        </w:tc>
        <w:tc>
          <w:tcPr>
            <w:tcW w:w="727"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12</w:t>
            </w:r>
          </w:p>
        </w:tc>
        <w:tc>
          <w:tcPr>
            <w:tcW w:w="761"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Ⅲ</w:t>
            </w:r>
          </w:p>
        </w:tc>
        <w:tc>
          <w:tcPr>
            <w:tcW w:w="1026"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2B2489" w:rsidRPr="00E959E6" w:rsidRDefault="002B2489" w:rsidP="006616CD">
            <w:pPr>
              <w:ind w:firstLine="420"/>
              <w:rPr>
                <w:rFonts w:ascii="宋体" w:hAnsi="宋体" w:cs="宋体"/>
                <w:sz w:val="21"/>
                <w:szCs w:val="21"/>
              </w:rPr>
            </w:pPr>
          </w:p>
        </w:tc>
      </w:tr>
      <w:tr w:rsidR="00E959E6" w:rsidRPr="00E959E6" w:rsidTr="003E4A0E">
        <w:trPr>
          <w:trHeight w:val="50"/>
        </w:trPr>
        <w:tc>
          <w:tcPr>
            <w:tcW w:w="732"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630</w:t>
            </w:r>
          </w:p>
        </w:tc>
        <w:tc>
          <w:tcPr>
            <w:tcW w:w="67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农航</w:t>
            </w:r>
          </w:p>
        </w:tc>
        <w:tc>
          <w:tcPr>
            <w:tcW w:w="703"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梅江干流</w:t>
            </w:r>
          </w:p>
        </w:tc>
        <w:tc>
          <w:tcPr>
            <w:tcW w:w="924"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西阳镇</w:t>
            </w:r>
          </w:p>
        </w:tc>
        <w:tc>
          <w:tcPr>
            <w:tcW w:w="1089"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三河镇</w:t>
            </w:r>
          </w:p>
        </w:tc>
        <w:tc>
          <w:tcPr>
            <w:tcW w:w="727"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69.8</w:t>
            </w:r>
          </w:p>
        </w:tc>
        <w:tc>
          <w:tcPr>
            <w:tcW w:w="761"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2B2489" w:rsidRPr="00E959E6" w:rsidRDefault="002B2489" w:rsidP="006616CD">
            <w:pPr>
              <w:ind w:firstLine="420"/>
              <w:rPr>
                <w:rFonts w:ascii="宋体" w:hAnsi="宋体" w:cs="宋体"/>
                <w:sz w:val="21"/>
                <w:szCs w:val="21"/>
              </w:rPr>
            </w:pPr>
          </w:p>
        </w:tc>
      </w:tr>
      <w:tr w:rsidR="00E959E6" w:rsidRPr="00E959E6" w:rsidTr="003E4A0E">
        <w:trPr>
          <w:trHeight w:val="50"/>
        </w:trPr>
        <w:tc>
          <w:tcPr>
            <w:tcW w:w="732"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640</w:t>
            </w:r>
          </w:p>
        </w:tc>
        <w:tc>
          <w:tcPr>
            <w:tcW w:w="67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农航</w:t>
            </w:r>
          </w:p>
        </w:tc>
        <w:tc>
          <w:tcPr>
            <w:tcW w:w="703"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韩江干流</w:t>
            </w:r>
          </w:p>
        </w:tc>
        <w:tc>
          <w:tcPr>
            <w:tcW w:w="924"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三河镇</w:t>
            </w:r>
          </w:p>
        </w:tc>
        <w:tc>
          <w:tcPr>
            <w:tcW w:w="1089"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银江口（北铺）</w:t>
            </w:r>
          </w:p>
        </w:tc>
        <w:tc>
          <w:tcPr>
            <w:tcW w:w="727"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17</w:t>
            </w:r>
          </w:p>
        </w:tc>
        <w:tc>
          <w:tcPr>
            <w:tcW w:w="761"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Ⅲ</w:t>
            </w:r>
          </w:p>
        </w:tc>
        <w:tc>
          <w:tcPr>
            <w:tcW w:w="1026"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2B2489" w:rsidRPr="00E959E6" w:rsidRDefault="002B2489" w:rsidP="006616CD">
            <w:pPr>
              <w:ind w:firstLine="420"/>
              <w:rPr>
                <w:rFonts w:ascii="宋体" w:hAnsi="宋体" w:cs="宋体"/>
                <w:sz w:val="21"/>
                <w:szCs w:val="21"/>
              </w:rPr>
            </w:pPr>
          </w:p>
        </w:tc>
      </w:tr>
      <w:tr w:rsidR="00E959E6" w:rsidRPr="00E959E6" w:rsidTr="003E4A0E">
        <w:trPr>
          <w:trHeight w:val="50"/>
        </w:trPr>
        <w:tc>
          <w:tcPr>
            <w:tcW w:w="732"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642</w:t>
            </w:r>
          </w:p>
        </w:tc>
        <w:tc>
          <w:tcPr>
            <w:tcW w:w="67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农航</w:t>
            </w:r>
          </w:p>
        </w:tc>
        <w:tc>
          <w:tcPr>
            <w:tcW w:w="703"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韩江干流</w:t>
            </w:r>
          </w:p>
        </w:tc>
        <w:tc>
          <w:tcPr>
            <w:tcW w:w="924"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银江口（北铺）</w:t>
            </w:r>
          </w:p>
        </w:tc>
        <w:tc>
          <w:tcPr>
            <w:tcW w:w="1089"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丰顺县潮州市交界处</w:t>
            </w:r>
          </w:p>
        </w:tc>
        <w:tc>
          <w:tcPr>
            <w:tcW w:w="727"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69.3</w:t>
            </w:r>
          </w:p>
        </w:tc>
        <w:tc>
          <w:tcPr>
            <w:tcW w:w="761"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2B2489" w:rsidRPr="00E959E6" w:rsidRDefault="002B2489" w:rsidP="006616CD">
            <w:pPr>
              <w:ind w:firstLine="420"/>
              <w:rPr>
                <w:rFonts w:ascii="宋体" w:hAnsi="宋体" w:cs="宋体"/>
                <w:sz w:val="21"/>
                <w:szCs w:val="21"/>
              </w:rPr>
            </w:pPr>
          </w:p>
        </w:tc>
      </w:tr>
      <w:tr w:rsidR="00E959E6" w:rsidRPr="00E959E6" w:rsidTr="003E4A0E">
        <w:trPr>
          <w:trHeight w:val="50"/>
        </w:trPr>
        <w:tc>
          <w:tcPr>
            <w:tcW w:w="732"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800</w:t>
            </w:r>
          </w:p>
        </w:tc>
        <w:tc>
          <w:tcPr>
            <w:tcW w:w="67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农</w:t>
            </w:r>
          </w:p>
        </w:tc>
        <w:tc>
          <w:tcPr>
            <w:tcW w:w="703"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华阳水</w:t>
            </w:r>
          </w:p>
        </w:tc>
        <w:tc>
          <w:tcPr>
            <w:tcW w:w="924"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紫金伯公坳</w:t>
            </w:r>
          </w:p>
        </w:tc>
        <w:tc>
          <w:tcPr>
            <w:tcW w:w="1089"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五华县马山下</w:t>
            </w:r>
          </w:p>
        </w:tc>
        <w:tc>
          <w:tcPr>
            <w:tcW w:w="727"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56</w:t>
            </w:r>
          </w:p>
        </w:tc>
        <w:tc>
          <w:tcPr>
            <w:tcW w:w="761"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河源市梅州市</w:t>
            </w:r>
          </w:p>
        </w:tc>
        <w:tc>
          <w:tcPr>
            <w:tcW w:w="1107"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又名北琴江、中坝</w:t>
            </w:r>
            <w:r w:rsidRPr="00E959E6">
              <w:rPr>
                <w:rFonts w:hint="eastAsia"/>
                <w:sz w:val="21"/>
                <w:szCs w:val="21"/>
              </w:rPr>
              <w:lastRenderedPageBreak/>
              <w:t>水</w:t>
            </w:r>
          </w:p>
        </w:tc>
      </w:tr>
      <w:tr w:rsidR="00E959E6" w:rsidRPr="00E959E6" w:rsidTr="003E4A0E">
        <w:trPr>
          <w:trHeight w:val="50"/>
        </w:trPr>
        <w:tc>
          <w:tcPr>
            <w:tcW w:w="732"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lastRenderedPageBreak/>
              <w:t>1000</w:t>
            </w:r>
          </w:p>
        </w:tc>
        <w:tc>
          <w:tcPr>
            <w:tcW w:w="67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源</w:t>
            </w:r>
          </w:p>
        </w:tc>
        <w:tc>
          <w:tcPr>
            <w:tcW w:w="703"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白泥坑水</w:t>
            </w:r>
          </w:p>
        </w:tc>
        <w:tc>
          <w:tcPr>
            <w:tcW w:w="924"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五华洋径</w:t>
            </w:r>
          </w:p>
        </w:tc>
        <w:tc>
          <w:tcPr>
            <w:tcW w:w="1089"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五华肚河石</w:t>
            </w:r>
          </w:p>
        </w:tc>
        <w:tc>
          <w:tcPr>
            <w:tcW w:w="727"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24</w:t>
            </w:r>
          </w:p>
        </w:tc>
        <w:tc>
          <w:tcPr>
            <w:tcW w:w="761"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Ⅰ</w:t>
            </w:r>
          </w:p>
        </w:tc>
        <w:tc>
          <w:tcPr>
            <w:tcW w:w="1026"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又名优河</w:t>
            </w:r>
          </w:p>
        </w:tc>
      </w:tr>
      <w:tr w:rsidR="00E959E6" w:rsidRPr="00E959E6" w:rsidTr="003E4A0E">
        <w:trPr>
          <w:trHeight w:val="50"/>
        </w:trPr>
        <w:tc>
          <w:tcPr>
            <w:tcW w:w="732"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1100</w:t>
            </w:r>
          </w:p>
        </w:tc>
        <w:tc>
          <w:tcPr>
            <w:tcW w:w="67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农</w:t>
            </w:r>
          </w:p>
        </w:tc>
        <w:tc>
          <w:tcPr>
            <w:tcW w:w="703"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周江水</w:t>
            </w:r>
          </w:p>
        </w:tc>
        <w:tc>
          <w:tcPr>
            <w:tcW w:w="924"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紫金烂泥坳</w:t>
            </w:r>
          </w:p>
        </w:tc>
        <w:tc>
          <w:tcPr>
            <w:tcW w:w="1089"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五华周江镇</w:t>
            </w:r>
          </w:p>
        </w:tc>
        <w:tc>
          <w:tcPr>
            <w:tcW w:w="727"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51</w:t>
            </w:r>
          </w:p>
        </w:tc>
        <w:tc>
          <w:tcPr>
            <w:tcW w:w="761"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河源市梅州市</w:t>
            </w:r>
          </w:p>
        </w:tc>
        <w:tc>
          <w:tcPr>
            <w:tcW w:w="1107"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又名仙沥</w:t>
            </w:r>
          </w:p>
        </w:tc>
      </w:tr>
      <w:tr w:rsidR="00E959E6" w:rsidRPr="00E959E6" w:rsidTr="003E4A0E">
        <w:trPr>
          <w:trHeight w:val="50"/>
        </w:trPr>
        <w:tc>
          <w:tcPr>
            <w:tcW w:w="732"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1102</w:t>
            </w:r>
          </w:p>
        </w:tc>
        <w:tc>
          <w:tcPr>
            <w:tcW w:w="67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农</w:t>
            </w:r>
          </w:p>
        </w:tc>
        <w:tc>
          <w:tcPr>
            <w:tcW w:w="703"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周江水</w:t>
            </w:r>
          </w:p>
        </w:tc>
        <w:tc>
          <w:tcPr>
            <w:tcW w:w="924"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五华周江镇</w:t>
            </w:r>
          </w:p>
        </w:tc>
        <w:tc>
          <w:tcPr>
            <w:tcW w:w="1089"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五华安流</w:t>
            </w:r>
          </w:p>
        </w:tc>
        <w:tc>
          <w:tcPr>
            <w:tcW w:w="727"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18</w:t>
            </w:r>
          </w:p>
        </w:tc>
        <w:tc>
          <w:tcPr>
            <w:tcW w:w="761"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又名仙沥</w:t>
            </w:r>
          </w:p>
        </w:tc>
      </w:tr>
      <w:tr w:rsidR="00E959E6" w:rsidRPr="00E959E6" w:rsidTr="003E4A0E">
        <w:trPr>
          <w:trHeight w:val="50"/>
        </w:trPr>
        <w:tc>
          <w:tcPr>
            <w:tcW w:w="732"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1200</w:t>
            </w:r>
          </w:p>
        </w:tc>
        <w:tc>
          <w:tcPr>
            <w:tcW w:w="67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源</w:t>
            </w:r>
          </w:p>
        </w:tc>
        <w:tc>
          <w:tcPr>
            <w:tcW w:w="703"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平安水</w:t>
            </w:r>
          </w:p>
        </w:tc>
        <w:tc>
          <w:tcPr>
            <w:tcW w:w="924"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五华石山崠</w:t>
            </w:r>
          </w:p>
        </w:tc>
        <w:tc>
          <w:tcPr>
            <w:tcW w:w="1089"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五华下水圹</w:t>
            </w:r>
          </w:p>
        </w:tc>
        <w:tc>
          <w:tcPr>
            <w:tcW w:w="727"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25</w:t>
            </w:r>
          </w:p>
        </w:tc>
        <w:tc>
          <w:tcPr>
            <w:tcW w:w="761"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Ⅰ</w:t>
            </w:r>
          </w:p>
        </w:tc>
        <w:tc>
          <w:tcPr>
            <w:tcW w:w="1026"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又名伏溪河、牛角水</w:t>
            </w:r>
          </w:p>
        </w:tc>
      </w:tr>
      <w:tr w:rsidR="00E959E6" w:rsidRPr="00E959E6" w:rsidTr="003E4A0E">
        <w:trPr>
          <w:trHeight w:val="50"/>
        </w:trPr>
        <w:tc>
          <w:tcPr>
            <w:tcW w:w="732"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1300</w:t>
            </w:r>
          </w:p>
        </w:tc>
        <w:tc>
          <w:tcPr>
            <w:tcW w:w="67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农</w:t>
            </w:r>
          </w:p>
        </w:tc>
        <w:tc>
          <w:tcPr>
            <w:tcW w:w="703"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大都水</w:t>
            </w:r>
          </w:p>
        </w:tc>
        <w:tc>
          <w:tcPr>
            <w:tcW w:w="924"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五华学堂排</w:t>
            </w:r>
          </w:p>
        </w:tc>
        <w:tc>
          <w:tcPr>
            <w:tcW w:w="1089"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五华鲤鱼江</w:t>
            </w:r>
          </w:p>
        </w:tc>
        <w:tc>
          <w:tcPr>
            <w:tcW w:w="727"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35</w:t>
            </w:r>
          </w:p>
        </w:tc>
        <w:tc>
          <w:tcPr>
            <w:tcW w:w="761"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 xml:space="preserve">　</w:t>
            </w:r>
          </w:p>
        </w:tc>
      </w:tr>
      <w:tr w:rsidR="00E959E6" w:rsidRPr="00E959E6" w:rsidTr="003E4A0E">
        <w:trPr>
          <w:trHeight w:val="50"/>
        </w:trPr>
        <w:tc>
          <w:tcPr>
            <w:tcW w:w="732"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1400</w:t>
            </w:r>
          </w:p>
        </w:tc>
        <w:tc>
          <w:tcPr>
            <w:tcW w:w="67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农</w:t>
            </w:r>
          </w:p>
        </w:tc>
        <w:tc>
          <w:tcPr>
            <w:tcW w:w="703"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蕉州河</w:t>
            </w:r>
          </w:p>
        </w:tc>
        <w:tc>
          <w:tcPr>
            <w:tcW w:w="924"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五华桐子羊</w:t>
            </w:r>
          </w:p>
        </w:tc>
        <w:tc>
          <w:tcPr>
            <w:tcW w:w="1089"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五华新寨</w:t>
            </w:r>
          </w:p>
        </w:tc>
        <w:tc>
          <w:tcPr>
            <w:tcW w:w="727"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40</w:t>
            </w:r>
          </w:p>
        </w:tc>
        <w:tc>
          <w:tcPr>
            <w:tcW w:w="761"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又名高田水</w:t>
            </w:r>
          </w:p>
        </w:tc>
      </w:tr>
      <w:tr w:rsidR="00E959E6" w:rsidRPr="00E959E6" w:rsidTr="003E4A0E">
        <w:trPr>
          <w:trHeight w:val="50"/>
        </w:trPr>
        <w:tc>
          <w:tcPr>
            <w:tcW w:w="732"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1500</w:t>
            </w:r>
          </w:p>
        </w:tc>
        <w:tc>
          <w:tcPr>
            <w:tcW w:w="67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农发</w:t>
            </w:r>
          </w:p>
        </w:tc>
        <w:tc>
          <w:tcPr>
            <w:tcW w:w="703"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横陂水</w:t>
            </w:r>
          </w:p>
        </w:tc>
        <w:tc>
          <w:tcPr>
            <w:tcW w:w="924"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五华黄泥岗</w:t>
            </w:r>
          </w:p>
        </w:tc>
        <w:tc>
          <w:tcPr>
            <w:tcW w:w="1089"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五华河头坝</w:t>
            </w:r>
          </w:p>
        </w:tc>
        <w:tc>
          <w:tcPr>
            <w:tcW w:w="727" w:type="dxa"/>
            <w:vAlign w:val="center"/>
          </w:tcPr>
          <w:p w:rsidR="002B2489" w:rsidRPr="00E959E6" w:rsidRDefault="002B2489" w:rsidP="003E4A0E">
            <w:pPr>
              <w:spacing w:line="240" w:lineRule="auto"/>
              <w:ind w:firstLineChars="0" w:firstLine="0"/>
              <w:jc w:val="center"/>
              <w:rPr>
                <w:sz w:val="21"/>
                <w:szCs w:val="21"/>
              </w:rPr>
            </w:pPr>
            <w:r w:rsidRPr="00E959E6">
              <w:rPr>
                <w:sz w:val="21"/>
                <w:szCs w:val="21"/>
              </w:rPr>
              <w:t>31</w:t>
            </w:r>
          </w:p>
        </w:tc>
        <w:tc>
          <w:tcPr>
            <w:tcW w:w="761"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2B2489" w:rsidRPr="00E959E6" w:rsidRDefault="002B2489" w:rsidP="003E4A0E">
            <w:pPr>
              <w:spacing w:line="240" w:lineRule="auto"/>
              <w:ind w:firstLineChars="0" w:firstLine="0"/>
              <w:jc w:val="center"/>
              <w:rPr>
                <w:sz w:val="21"/>
                <w:szCs w:val="21"/>
              </w:rPr>
            </w:pPr>
            <w:r w:rsidRPr="00E959E6">
              <w:rPr>
                <w:rFonts w:hint="eastAsia"/>
                <w:sz w:val="21"/>
                <w:szCs w:val="21"/>
              </w:rPr>
              <w:t>又名小都河</w:t>
            </w: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1600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农饮</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五华河</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岐岭镇合水</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五华河口桥</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46.5</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河源市梅州市</w:t>
            </w:r>
          </w:p>
        </w:tc>
        <w:tc>
          <w:tcPr>
            <w:tcW w:w="1107" w:type="dxa"/>
            <w:vAlign w:val="center"/>
          </w:tcPr>
          <w:p w:rsidR="00717C53" w:rsidRPr="00E959E6" w:rsidRDefault="00717C53" w:rsidP="00E6713B">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1602</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农饮</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五华河</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五华河口桥</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五华水寨</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1.6</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Ⅲ</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上游为龙母河</w:t>
            </w: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1804</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农饮</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鹤市河</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龙川县登云镇</w:t>
            </w:r>
            <w:r w:rsidRPr="00E959E6">
              <w:rPr>
                <w:rFonts w:hint="eastAsia"/>
                <w:sz w:val="21"/>
                <w:szCs w:val="21"/>
              </w:rPr>
              <w:t>205</w:t>
            </w:r>
            <w:r w:rsidRPr="00E959E6">
              <w:rPr>
                <w:rFonts w:hint="eastAsia"/>
                <w:sz w:val="21"/>
                <w:szCs w:val="21"/>
              </w:rPr>
              <w:t>国道鹤市河公路桥（渔子渡桥）</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五华合水</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28</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河源市梅州市</w:t>
            </w:r>
          </w:p>
        </w:tc>
        <w:tc>
          <w:tcPr>
            <w:tcW w:w="1107"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又名岐岭河</w:t>
            </w: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1900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潭下河</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五华石马顶</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五华湖田</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59</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又名洋下水、大田水</w:t>
            </w: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2000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矮车河</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五华桃军塘</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五华黄龙</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20</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E6713B">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2100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饮农</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宁江干流</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兴宁方村坝</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望江桥闸</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 xml:space="preserve">　</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E6713B">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2102</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饮农</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宁江干流</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望江桥闸</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兴宁水口</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25.2</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Ⅲ</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E6713B">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2104</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饮农</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罗岗河</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兴宁方村坝</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合水水库入口</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18.3</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E6713B">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2200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饮</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黄陂</w:t>
            </w:r>
            <w:r w:rsidRPr="00E959E6">
              <w:rPr>
                <w:rFonts w:hint="eastAsia"/>
                <w:sz w:val="21"/>
                <w:szCs w:val="21"/>
              </w:rPr>
              <w:lastRenderedPageBreak/>
              <w:t>水</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lastRenderedPageBreak/>
              <w:t>兴宁白</w:t>
            </w:r>
            <w:r w:rsidRPr="00E959E6">
              <w:rPr>
                <w:rFonts w:hint="eastAsia"/>
                <w:sz w:val="21"/>
                <w:szCs w:val="21"/>
              </w:rPr>
              <w:lastRenderedPageBreak/>
              <w:t>少溪</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lastRenderedPageBreak/>
              <w:t>兴宁岗背</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47</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E6713B">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lastRenderedPageBreak/>
              <w:t>2202</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饮</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黄陂水</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兴宁岗背</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合水水库入口</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5</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Ⅲ</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E6713B">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2300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石马河</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兴宁寨高围</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兴宁三样树</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34</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又名信占水</w:t>
            </w: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2400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永和水</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兴宁五渡水</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兴宁沥口</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24</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又名三枫水</w:t>
            </w: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2500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农农</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古屋水</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梅县十二排</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梅县古屋</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22</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3E4A0E">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2600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农发</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荷泗水</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兴宁旱菜</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梅县上坝</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43</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3E4A0E">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2700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农发</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程江</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江西省界</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梅县槐岗</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81.3</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3E4A0E">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2702</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农发</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程江</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梅县槐岗</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梅县入梅江口</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2.7</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Ⅲ</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3E4A0E">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2800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龙虎水</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兴宁箭竹顶</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梅县龙背岌</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28</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3E4A0E">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2900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农发</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南口水</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梅且县火岭村</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梅县车陂</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26</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3E4A0E">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3000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周溪水</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梅县宫前</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梅县下周溪</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36</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Ⅲ</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又名杨夕河、金盆桥水</w:t>
            </w: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3100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饮农发</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白宫水</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丰顺晴坑</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梅县西阳</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36</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又名合溪水</w:t>
            </w: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3200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农发</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三乡水</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梅县圹子坑</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梅县丙村</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31</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又名背溪水</w:t>
            </w: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3300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饮农发</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石窟河</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福建省界</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蕉城镇</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66.5</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E6713B">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3302</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饮农发</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石窟河</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蕉城镇</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蕉岭新埔镇</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19.5</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Ⅲ</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E6713B">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3304</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饮农发</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石窟河</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蕉岭新埔镇</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梅州东洲坝</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19.5</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E6713B">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3400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差干河</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平远牛牯崠</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平远河子口</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50</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又名仁居河、柏树河</w:t>
            </w: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3600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路亭水</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蕉岭金山笔</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蕉岭高陂</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20</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又名乌土河、高陂水</w:t>
            </w: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3700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饮农</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柚树河</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平远破屋</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坝头</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65</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又名坝头水</w:t>
            </w: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lastRenderedPageBreak/>
              <w:t>3702</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饮农</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柚树河</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坝头</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贤关</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5.9</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Ⅲ</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又名坝头水</w:t>
            </w: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3704</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饮农</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柚树河</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贤关</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蕉岭新芳里</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28</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又名坝头水</w:t>
            </w: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3800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东石水</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平远恍子坑</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平远坝头</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24</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又名洋塘水</w:t>
            </w: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3900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大拓水</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平远大段</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平远田子里</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23</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又名平远水</w:t>
            </w: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4000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农发</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隆文水</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蕉岭冬瓜山</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梅县莲塘角</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42</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又名龙女水</w:t>
            </w: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4100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农发</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高思水</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蕉岭屏风嶂</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梅县下坪</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28</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E6713B">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4200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农发</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松源水</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福建省界</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梅县松口下店</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56</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E6713B">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4400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农发</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汀江</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福建省界</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大埔三河坝</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43</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E6713B">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4500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小靖河</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大埔上坪斜</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大埔茶阳</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29</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E6713B">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4600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漳溪</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福建省界</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大埔茶阳</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21</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又名大靖水</w:t>
            </w: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4700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农发饮</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梅潭河</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福建省界</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大埔湖寮镇</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52.5</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又名大靖水、百侯水、长乐水</w:t>
            </w: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4702</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农发</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梅潭河</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大埔湖寮镇</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大埔汀江口</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30.5</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Ⅲ</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又名大埔水、百侯水、长乐水</w:t>
            </w: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4900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银江</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大埔阴山嶂</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大埔河口</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43</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E6713B">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5000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合溪水</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大埔狮子石嶂</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大埔茶子巢</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38</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又名喷前水</w:t>
            </w: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5100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农发</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沙田水</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丰顺枪子东</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丰顺三洲溪</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25</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又名三洲溪</w:t>
            </w: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5200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农发</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大胜溪</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饶平三县顶</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丰顺胜溪口</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32</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潮州市梅州市</w:t>
            </w:r>
          </w:p>
        </w:tc>
        <w:tc>
          <w:tcPr>
            <w:tcW w:w="1107" w:type="dxa"/>
            <w:vAlign w:val="center"/>
          </w:tcPr>
          <w:p w:rsidR="00717C53" w:rsidRPr="00E959E6" w:rsidRDefault="00717C53" w:rsidP="00E6713B">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5300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农发</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丰良河</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兴宁铁牛古</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丰顺站口</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75</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又名产溪</w:t>
            </w: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5400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农发</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白溪</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丰顺坑尾</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丰顺白溪</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41</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E6713B">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lastRenderedPageBreak/>
              <w:t>5500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农发</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龙溪</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丰顺铜鼓嶂</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丰顺高田</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36</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E6713B">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5600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农发</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南溪背水</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丰顺鸡笼嶂</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丰顺横石头</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36</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又名九河</w:t>
            </w: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5700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农发</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蔗溪</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丰顺寒湖尾</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丰顺蔗溪口</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7.5</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又名金刚石水</w:t>
            </w: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5710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农发</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溪峰水</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兰坊</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蕉城镇</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4.8</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E6713B">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5712</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农发</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溪峰水</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蕉城镇</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石窟河口</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2.6</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Ⅲ</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E6713B">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5720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饮</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中行河</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江西省平远县交界处</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双溪</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12</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3E4A0E">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5800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综</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韩江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凤凰溪</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丰顺三县顶</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潮州归湖</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50</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Ⅲ</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梅州市潮州市</w:t>
            </w:r>
          </w:p>
        </w:tc>
        <w:tc>
          <w:tcPr>
            <w:tcW w:w="1107" w:type="dxa"/>
            <w:vAlign w:val="center"/>
          </w:tcPr>
          <w:p w:rsidR="00717C53" w:rsidRPr="00E959E6" w:rsidRDefault="00717C53" w:rsidP="00E6713B">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6810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综</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榕江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北河</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丰顺桐子洋</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汤西</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33</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E6713B">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6814</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综</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榕江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北河</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汤西</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汤南</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6</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Ⅲ</w:t>
            </w:r>
            <w:r w:rsidRPr="00E959E6">
              <w:rPr>
                <w:sz w:val="21"/>
                <w:szCs w:val="21"/>
              </w:rPr>
              <w:t>类管理</w:t>
            </w:r>
            <w:r w:rsidRPr="00E959E6">
              <w:rPr>
                <w:sz w:val="21"/>
                <w:szCs w:val="21"/>
              </w:rPr>
              <w:t>,</w:t>
            </w:r>
            <w:r w:rsidRPr="00E959E6">
              <w:rPr>
                <w:rFonts w:hint="eastAsia"/>
                <w:sz w:val="21"/>
                <w:szCs w:val="21"/>
              </w:rPr>
              <w:t>Ⅱ类控制</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E6713B">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6818</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综</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榕江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北河</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汤南</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吊桥河下</w:t>
            </w:r>
            <w:r w:rsidRPr="00E959E6">
              <w:rPr>
                <w:sz w:val="21"/>
                <w:szCs w:val="21"/>
              </w:rPr>
              <w:t>2</w:t>
            </w:r>
            <w:r w:rsidRPr="00E959E6">
              <w:rPr>
                <w:rFonts w:hint="eastAsia"/>
                <w:sz w:val="21"/>
                <w:szCs w:val="21"/>
              </w:rPr>
              <w:t>公里</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38</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梅州市揭阳市</w:t>
            </w:r>
          </w:p>
        </w:tc>
        <w:tc>
          <w:tcPr>
            <w:tcW w:w="1107" w:type="dxa"/>
            <w:vAlign w:val="center"/>
          </w:tcPr>
          <w:p w:rsidR="00717C53" w:rsidRPr="00E959E6" w:rsidRDefault="00717C53" w:rsidP="00E6713B">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6900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综</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榕江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汤东河</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丰顺九连崠</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丰顺汤坑</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24</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E6713B">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7000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综</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榕江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汤西河</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丰顺马子石</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丰顺龙溪村</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27</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w:t>
            </w:r>
          </w:p>
        </w:tc>
        <w:tc>
          <w:tcPr>
            <w:tcW w:w="1107" w:type="dxa"/>
            <w:vAlign w:val="center"/>
          </w:tcPr>
          <w:p w:rsidR="00717C53" w:rsidRPr="00E959E6" w:rsidRDefault="00717C53" w:rsidP="00E6713B">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7100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综</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榕江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新西河</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丰顺三坑崠</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揭阳西岗山</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25</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梅州市揭阳市</w:t>
            </w:r>
          </w:p>
        </w:tc>
        <w:tc>
          <w:tcPr>
            <w:tcW w:w="1107" w:type="dxa"/>
            <w:vAlign w:val="center"/>
          </w:tcPr>
          <w:p w:rsidR="00717C53" w:rsidRPr="00E959E6" w:rsidRDefault="00717C53" w:rsidP="00E6713B">
            <w:pPr>
              <w:spacing w:line="240" w:lineRule="auto"/>
              <w:ind w:firstLineChars="0" w:firstLine="0"/>
              <w:jc w:val="center"/>
              <w:rPr>
                <w:sz w:val="21"/>
                <w:szCs w:val="21"/>
              </w:rPr>
            </w:pPr>
          </w:p>
        </w:tc>
      </w:tr>
      <w:tr w:rsidR="00717C53" w:rsidRPr="00E959E6" w:rsidTr="003E4A0E">
        <w:trPr>
          <w:trHeight w:val="50"/>
        </w:trPr>
        <w:tc>
          <w:tcPr>
            <w:tcW w:w="732"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11400</w:t>
            </w:r>
          </w:p>
        </w:tc>
        <w:tc>
          <w:tcPr>
            <w:tcW w:w="67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农</w:t>
            </w:r>
          </w:p>
        </w:tc>
        <w:tc>
          <w:tcPr>
            <w:tcW w:w="703"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东江</w:t>
            </w:r>
          </w:p>
        </w:tc>
        <w:tc>
          <w:tcPr>
            <w:tcW w:w="825"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罗浮水</w:t>
            </w:r>
          </w:p>
        </w:tc>
        <w:tc>
          <w:tcPr>
            <w:tcW w:w="924"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兴宁杨坑寨</w:t>
            </w:r>
          </w:p>
        </w:tc>
        <w:tc>
          <w:tcPr>
            <w:tcW w:w="1089"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龙川矮寨</w:t>
            </w:r>
          </w:p>
        </w:tc>
        <w:tc>
          <w:tcPr>
            <w:tcW w:w="727" w:type="dxa"/>
            <w:vAlign w:val="center"/>
          </w:tcPr>
          <w:p w:rsidR="00717C53" w:rsidRPr="00E959E6" w:rsidRDefault="00717C53" w:rsidP="003E4A0E">
            <w:pPr>
              <w:spacing w:line="240" w:lineRule="auto"/>
              <w:ind w:firstLineChars="0" w:firstLine="0"/>
              <w:jc w:val="center"/>
              <w:rPr>
                <w:sz w:val="21"/>
                <w:szCs w:val="21"/>
              </w:rPr>
            </w:pPr>
            <w:r w:rsidRPr="00E959E6">
              <w:rPr>
                <w:sz w:val="21"/>
                <w:szCs w:val="21"/>
              </w:rPr>
              <w:t>24</w:t>
            </w:r>
          </w:p>
        </w:tc>
        <w:tc>
          <w:tcPr>
            <w:tcW w:w="761"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Ⅱ</w:t>
            </w:r>
          </w:p>
        </w:tc>
        <w:tc>
          <w:tcPr>
            <w:tcW w:w="1026" w:type="dxa"/>
            <w:vAlign w:val="center"/>
          </w:tcPr>
          <w:p w:rsidR="00717C53" w:rsidRPr="00E959E6" w:rsidRDefault="00717C53" w:rsidP="003E4A0E">
            <w:pPr>
              <w:spacing w:line="240" w:lineRule="auto"/>
              <w:ind w:firstLineChars="0" w:firstLine="0"/>
              <w:jc w:val="center"/>
              <w:rPr>
                <w:sz w:val="21"/>
                <w:szCs w:val="21"/>
              </w:rPr>
            </w:pPr>
            <w:r w:rsidRPr="00E959E6">
              <w:rPr>
                <w:rFonts w:hint="eastAsia"/>
                <w:sz w:val="21"/>
                <w:szCs w:val="21"/>
              </w:rPr>
              <w:t>梅州市河源市</w:t>
            </w:r>
          </w:p>
        </w:tc>
        <w:tc>
          <w:tcPr>
            <w:tcW w:w="1107" w:type="dxa"/>
            <w:vAlign w:val="center"/>
          </w:tcPr>
          <w:p w:rsidR="00717C53" w:rsidRPr="00E959E6" w:rsidRDefault="00717C53" w:rsidP="00E6713B">
            <w:pPr>
              <w:spacing w:line="240" w:lineRule="auto"/>
              <w:ind w:firstLineChars="0" w:firstLine="0"/>
              <w:jc w:val="center"/>
              <w:rPr>
                <w:sz w:val="21"/>
                <w:szCs w:val="21"/>
              </w:rPr>
            </w:pPr>
          </w:p>
        </w:tc>
      </w:tr>
    </w:tbl>
    <w:p w:rsidR="002B2489" w:rsidRPr="00E959E6" w:rsidRDefault="002B2489" w:rsidP="00C12DFF"/>
    <w:p w:rsidR="00B31F5A" w:rsidRDefault="00B31F5A" w:rsidP="00B31F5A">
      <w:pPr>
        <w:pStyle w:val="af3"/>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4</w:t>
      </w:r>
      <w:r>
        <w:fldChar w:fldCharType="end"/>
      </w:r>
      <w:r>
        <w:rPr>
          <w:rFonts w:hint="eastAsia"/>
        </w:rPr>
        <w:t xml:space="preserve">  </w:t>
      </w:r>
      <w:r w:rsidRPr="00E959E6">
        <w:rPr>
          <w:rFonts w:hint="eastAsia"/>
        </w:rPr>
        <w:t>梅州市水环境功能区划表（水库）</w:t>
      </w:r>
    </w:p>
    <w:tbl>
      <w:tblPr>
        <w:tblW w:w="4943" w:type="pct"/>
        <w:tblLook w:val="04A0" w:firstRow="1" w:lastRow="0" w:firstColumn="1" w:lastColumn="0" w:noHBand="0" w:noVBand="1"/>
      </w:tblPr>
      <w:tblGrid>
        <w:gridCol w:w="769"/>
        <w:gridCol w:w="1255"/>
        <w:gridCol w:w="1218"/>
        <w:gridCol w:w="977"/>
        <w:gridCol w:w="1528"/>
        <w:gridCol w:w="900"/>
        <w:gridCol w:w="706"/>
        <w:gridCol w:w="1072"/>
      </w:tblGrid>
      <w:tr w:rsidR="00E959E6" w:rsidRPr="0052714C" w:rsidTr="00E95DDF">
        <w:trPr>
          <w:trHeight w:val="361"/>
        </w:trPr>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rsidR="002B2489" w:rsidRPr="0052714C" w:rsidRDefault="002B2489" w:rsidP="003E4A0E">
            <w:pPr>
              <w:spacing w:line="240" w:lineRule="auto"/>
              <w:ind w:firstLineChars="0" w:firstLine="0"/>
              <w:jc w:val="center"/>
              <w:rPr>
                <w:b/>
                <w:sz w:val="21"/>
                <w:szCs w:val="21"/>
              </w:rPr>
            </w:pPr>
            <w:r w:rsidRPr="0052714C">
              <w:rPr>
                <w:b/>
                <w:sz w:val="21"/>
                <w:szCs w:val="21"/>
              </w:rPr>
              <w:t>序号</w:t>
            </w:r>
          </w:p>
        </w:tc>
        <w:tc>
          <w:tcPr>
            <w:tcW w:w="745" w:type="pct"/>
            <w:tcBorders>
              <w:top w:val="single" w:sz="4" w:space="0" w:color="auto"/>
              <w:left w:val="nil"/>
              <w:bottom w:val="single" w:sz="4" w:space="0" w:color="auto"/>
              <w:right w:val="single" w:sz="4" w:space="0" w:color="auto"/>
            </w:tcBorders>
            <w:shd w:val="clear" w:color="auto" w:fill="auto"/>
            <w:vAlign w:val="center"/>
          </w:tcPr>
          <w:p w:rsidR="002B2489" w:rsidRPr="0052714C" w:rsidRDefault="002B2489" w:rsidP="003E4A0E">
            <w:pPr>
              <w:spacing w:line="240" w:lineRule="auto"/>
              <w:ind w:firstLineChars="0" w:firstLine="0"/>
              <w:jc w:val="center"/>
              <w:rPr>
                <w:b/>
                <w:sz w:val="21"/>
                <w:szCs w:val="21"/>
              </w:rPr>
            </w:pPr>
            <w:r w:rsidRPr="0052714C">
              <w:rPr>
                <w:b/>
                <w:sz w:val="21"/>
                <w:szCs w:val="21"/>
              </w:rPr>
              <w:t>功能现状</w:t>
            </w:r>
          </w:p>
        </w:tc>
        <w:tc>
          <w:tcPr>
            <w:tcW w:w="723" w:type="pct"/>
            <w:tcBorders>
              <w:top w:val="single" w:sz="4" w:space="0" w:color="auto"/>
              <w:left w:val="nil"/>
              <w:bottom w:val="single" w:sz="4" w:space="0" w:color="auto"/>
              <w:right w:val="single" w:sz="4" w:space="0" w:color="auto"/>
            </w:tcBorders>
            <w:shd w:val="clear" w:color="auto" w:fill="auto"/>
            <w:vAlign w:val="center"/>
          </w:tcPr>
          <w:p w:rsidR="002B2489" w:rsidRPr="0052714C" w:rsidRDefault="002B2489" w:rsidP="003E4A0E">
            <w:pPr>
              <w:spacing w:line="240" w:lineRule="auto"/>
              <w:ind w:firstLineChars="0" w:firstLine="0"/>
              <w:jc w:val="center"/>
              <w:rPr>
                <w:b/>
                <w:sz w:val="21"/>
                <w:szCs w:val="21"/>
              </w:rPr>
            </w:pPr>
            <w:r w:rsidRPr="0052714C">
              <w:rPr>
                <w:b/>
                <w:sz w:val="21"/>
                <w:szCs w:val="21"/>
              </w:rPr>
              <w:t>水系</w:t>
            </w:r>
          </w:p>
        </w:tc>
        <w:tc>
          <w:tcPr>
            <w:tcW w:w="580" w:type="pct"/>
            <w:tcBorders>
              <w:top w:val="single" w:sz="4" w:space="0" w:color="auto"/>
              <w:left w:val="nil"/>
              <w:bottom w:val="single" w:sz="4" w:space="0" w:color="auto"/>
              <w:right w:val="single" w:sz="4" w:space="0" w:color="auto"/>
            </w:tcBorders>
            <w:shd w:val="clear" w:color="auto" w:fill="auto"/>
            <w:vAlign w:val="center"/>
          </w:tcPr>
          <w:p w:rsidR="002B2489" w:rsidRPr="0052714C" w:rsidRDefault="002B2489" w:rsidP="003E4A0E">
            <w:pPr>
              <w:spacing w:line="240" w:lineRule="auto"/>
              <w:ind w:firstLineChars="0" w:firstLine="0"/>
              <w:jc w:val="center"/>
              <w:rPr>
                <w:b/>
                <w:sz w:val="21"/>
                <w:szCs w:val="21"/>
              </w:rPr>
            </w:pPr>
            <w:r w:rsidRPr="0052714C">
              <w:rPr>
                <w:b/>
                <w:sz w:val="21"/>
                <w:szCs w:val="21"/>
              </w:rPr>
              <w:t>河流</w:t>
            </w:r>
          </w:p>
        </w:tc>
        <w:tc>
          <w:tcPr>
            <w:tcW w:w="907" w:type="pct"/>
            <w:tcBorders>
              <w:top w:val="single" w:sz="4" w:space="0" w:color="auto"/>
              <w:left w:val="nil"/>
              <w:bottom w:val="single" w:sz="4" w:space="0" w:color="auto"/>
              <w:right w:val="single" w:sz="4" w:space="0" w:color="auto"/>
            </w:tcBorders>
            <w:shd w:val="clear" w:color="auto" w:fill="auto"/>
            <w:vAlign w:val="center"/>
          </w:tcPr>
          <w:p w:rsidR="002B2489" w:rsidRPr="0052714C" w:rsidRDefault="002B2489" w:rsidP="003E4A0E">
            <w:pPr>
              <w:spacing w:line="240" w:lineRule="auto"/>
              <w:ind w:firstLineChars="0" w:firstLine="0"/>
              <w:jc w:val="center"/>
              <w:rPr>
                <w:b/>
                <w:sz w:val="21"/>
                <w:szCs w:val="21"/>
              </w:rPr>
            </w:pPr>
            <w:r w:rsidRPr="0052714C">
              <w:rPr>
                <w:b/>
                <w:sz w:val="21"/>
                <w:szCs w:val="21"/>
              </w:rPr>
              <w:t>水库</w:t>
            </w:r>
          </w:p>
        </w:tc>
        <w:tc>
          <w:tcPr>
            <w:tcW w:w="534" w:type="pct"/>
            <w:tcBorders>
              <w:top w:val="single" w:sz="4" w:space="0" w:color="auto"/>
              <w:left w:val="nil"/>
              <w:bottom w:val="single" w:sz="4" w:space="0" w:color="auto"/>
              <w:right w:val="single" w:sz="4" w:space="0" w:color="auto"/>
            </w:tcBorders>
            <w:shd w:val="clear" w:color="auto" w:fill="auto"/>
            <w:vAlign w:val="center"/>
          </w:tcPr>
          <w:p w:rsidR="002B2489" w:rsidRPr="0052714C" w:rsidRDefault="002B2489" w:rsidP="003E4A0E">
            <w:pPr>
              <w:spacing w:line="240" w:lineRule="auto"/>
              <w:ind w:firstLineChars="0" w:firstLine="0"/>
              <w:jc w:val="center"/>
              <w:rPr>
                <w:b/>
                <w:sz w:val="21"/>
                <w:szCs w:val="21"/>
              </w:rPr>
            </w:pPr>
            <w:r w:rsidRPr="0052714C">
              <w:rPr>
                <w:b/>
                <w:sz w:val="21"/>
                <w:szCs w:val="21"/>
              </w:rPr>
              <w:t>库容</w:t>
            </w:r>
            <w:r w:rsidRPr="0052714C">
              <w:rPr>
                <w:b/>
                <w:sz w:val="21"/>
                <w:szCs w:val="21"/>
              </w:rPr>
              <w:t>(</w:t>
            </w:r>
            <w:r w:rsidRPr="0052714C">
              <w:rPr>
                <w:b/>
                <w:sz w:val="21"/>
                <w:szCs w:val="21"/>
              </w:rPr>
              <w:t>万</w:t>
            </w:r>
            <w:r w:rsidRPr="0052714C">
              <w:rPr>
                <w:b/>
                <w:sz w:val="21"/>
                <w:szCs w:val="21"/>
              </w:rPr>
              <w:t>m3)</w:t>
            </w:r>
          </w:p>
        </w:tc>
        <w:tc>
          <w:tcPr>
            <w:tcW w:w="419" w:type="pct"/>
            <w:tcBorders>
              <w:top w:val="single" w:sz="4" w:space="0" w:color="auto"/>
              <w:left w:val="nil"/>
              <w:bottom w:val="single" w:sz="4" w:space="0" w:color="auto"/>
              <w:right w:val="single" w:sz="4" w:space="0" w:color="auto"/>
            </w:tcBorders>
            <w:shd w:val="clear" w:color="auto" w:fill="auto"/>
            <w:vAlign w:val="center"/>
          </w:tcPr>
          <w:p w:rsidR="002B2489" w:rsidRPr="0052714C" w:rsidRDefault="002B2489" w:rsidP="003E4A0E">
            <w:pPr>
              <w:spacing w:line="240" w:lineRule="auto"/>
              <w:ind w:firstLineChars="0" w:firstLine="0"/>
              <w:jc w:val="center"/>
              <w:rPr>
                <w:b/>
                <w:sz w:val="21"/>
                <w:szCs w:val="21"/>
              </w:rPr>
            </w:pPr>
            <w:r w:rsidRPr="0052714C">
              <w:rPr>
                <w:b/>
                <w:sz w:val="21"/>
                <w:szCs w:val="21"/>
              </w:rPr>
              <w:t>水质目标</w:t>
            </w:r>
          </w:p>
        </w:tc>
        <w:tc>
          <w:tcPr>
            <w:tcW w:w="636" w:type="pct"/>
            <w:tcBorders>
              <w:top w:val="single" w:sz="4" w:space="0" w:color="auto"/>
              <w:left w:val="nil"/>
              <w:bottom w:val="single" w:sz="4" w:space="0" w:color="auto"/>
              <w:right w:val="single" w:sz="4" w:space="0" w:color="auto"/>
            </w:tcBorders>
            <w:shd w:val="clear" w:color="auto" w:fill="auto"/>
            <w:vAlign w:val="center"/>
          </w:tcPr>
          <w:p w:rsidR="002B2489" w:rsidRPr="0052714C" w:rsidRDefault="002B2489" w:rsidP="003E4A0E">
            <w:pPr>
              <w:spacing w:line="240" w:lineRule="auto"/>
              <w:ind w:firstLineChars="0" w:firstLine="0"/>
              <w:jc w:val="center"/>
              <w:rPr>
                <w:b/>
                <w:sz w:val="21"/>
                <w:szCs w:val="21"/>
              </w:rPr>
            </w:pPr>
            <w:r w:rsidRPr="0052714C">
              <w:rPr>
                <w:b/>
                <w:sz w:val="21"/>
                <w:szCs w:val="21"/>
              </w:rPr>
              <w:t>行政区</w:t>
            </w:r>
          </w:p>
        </w:tc>
      </w:tr>
      <w:tr w:rsidR="00E959E6" w:rsidRPr="00E959E6" w:rsidTr="00E95DDF">
        <w:trPr>
          <w:trHeight w:val="361"/>
        </w:trPr>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rsidR="002B2489" w:rsidRPr="00E959E6" w:rsidRDefault="002B2489" w:rsidP="003E4A0E">
            <w:pPr>
              <w:spacing w:line="240" w:lineRule="auto"/>
              <w:ind w:firstLineChars="0" w:firstLine="0"/>
              <w:jc w:val="center"/>
              <w:rPr>
                <w:sz w:val="21"/>
                <w:szCs w:val="21"/>
              </w:rPr>
            </w:pPr>
            <w:r w:rsidRPr="00E959E6">
              <w:rPr>
                <w:sz w:val="21"/>
                <w:szCs w:val="21"/>
              </w:rPr>
              <w:t>1402</w:t>
            </w:r>
          </w:p>
        </w:tc>
        <w:tc>
          <w:tcPr>
            <w:tcW w:w="745" w:type="pct"/>
            <w:tcBorders>
              <w:top w:val="single" w:sz="4" w:space="0" w:color="auto"/>
              <w:left w:val="nil"/>
              <w:bottom w:val="single" w:sz="4" w:space="0" w:color="auto"/>
              <w:right w:val="single" w:sz="4" w:space="0" w:color="auto"/>
            </w:tcBorders>
            <w:shd w:val="clear" w:color="auto" w:fill="auto"/>
            <w:vAlign w:val="center"/>
          </w:tcPr>
          <w:p w:rsidR="002B2489" w:rsidRPr="00E959E6" w:rsidRDefault="002B2489" w:rsidP="003E4A0E">
            <w:pPr>
              <w:spacing w:line="240" w:lineRule="auto"/>
              <w:ind w:firstLineChars="0" w:firstLine="0"/>
              <w:jc w:val="center"/>
              <w:rPr>
                <w:sz w:val="21"/>
                <w:szCs w:val="21"/>
              </w:rPr>
            </w:pPr>
            <w:r w:rsidRPr="00E959E6">
              <w:rPr>
                <w:sz w:val="21"/>
                <w:szCs w:val="21"/>
              </w:rPr>
              <w:t>饮农发</w:t>
            </w:r>
          </w:p>
        </w:tc>
        <w:tc>
          <w:tcPr>
            <w:tcW w:w="723" w:type="pct"/>
            <w:tcBorders>
              <w:top w:val="single" w:sz="4" w:space="0" w:color="auto"/>
              <w:left w:val="nil"/>
              <w:bottom w:val="single" w:sz="4" w:space="0" w:color="auto"/>
              <w:right w:val="single" w:sz="4" w:space="0" w:color="auto"/>
            </w:tcBorders>
            <w:shd w:val="clear" w:color="auto" w:fill="auto"/>
            <w:vAlign w:val="center"/>
          </w:tcPr>
          <w:p w:rsidR="002B2489" w:rsidRPr="00E959E6" w:rsidRDefault="002B2489" w:rsidP="003E4A0E">
            <w:pPr>
              <w:spacing w:line="240" w:lineRule="auto"/>
              <w:ind w:firstLineChars="0" w:firstLine="0"/>
              <w:jc w:val="center"/>
              <w:rPr>
                <w:sz w:val="21"/>
                <w:szCs w:val="21"/>
              </w:rPr>
            </w:pPr>
            <w:r w:rsidRPr="00E959E6">
              <w:rPr>
                <w:sz w:val="21"/>
                <w:szCs w:val="21"/>
              </w:rPr>
              <w:t>韩江</w:t>
            </w:r>
          </w:p>
        </w:tc>
        <w:tc>
          <w:tcPr>
            <w:tcW w:w="580" w:type="pct"/>
            <w:tcBorders>
              <w:top w:val="single" w:sz="4" w:space="0" w:color="auto"/>
              <w:left w:val="nil"/>
              <w:bottom w:val="single" w:sz="4" w:space="0" w:color="auto"/>
              <w:right w:val="single" w:sz="4" w:space="0" w:color="auto"/>
            </w:tcBorders>
            <w:shd w:val="clear" w:color="auto" w:fill="auto"/>
            <w:vAlign w:val="center"/>
          </w:tcPr>
          <w:p w:rsidR="002B2489" w:rsidRPr="00E959E6" w:rsidRDefault="002B2489" w:rsidP="003E4A0E">
            <w:pPr>
              <w:spacing w:line="240" w:lineRule="auto"/>
              <w:ind w:firstLineChars="0" w:firstLine="0"/>
              <w:jc w:val="center"/>
              <w:rPr>
                <w:sz w:val="21"/>
                <w:szCs w:val="21"/>
              </w:rPr>
            </w:pPr>
            <w:r w:rsidRPr="00E959E6">
              <w:rPr>
                <w:sz w:val="21"/>
                <w:szCs w:val="21"/>
              </w:rPr>
              <w:t>蕉州河</w:t>
            </w:r>
          </w:p>
        </w:tc>
        <w:tc>
          <w:tcPr>
            <w:tcW w:w="907" w:type="pct"/>
            <w:tcBorders>
              <w:top w:val="single" w:sz="4" w:space="0" w:color="auto"/>
              <w:left w:val="nil"/>
              <w:bottom w:val="single" w:sz="4" w:space="0" w:color="auto"/>
              <w:right w:val="single" w:sz="4" w:space="0" w:color="auto"/>
            </w:tcBorders>
            <w:shd w:val="clear" w:color="auto" w:fill="auto"/>
            <w:vAlign w:val="center"/>
          </w:tcPr>
          <w:p w:rsidR="002B2489" w:rsidRPr="00E959E6" w:rsidRDefault="002B2489" w:rsidP="003E4A0E">
            <w:pPr>
              <w:spacing w:line="240" w:lineRule="auto"/>
              <w:ind w:firstLineChars="0" w:firstLine="0"/>
              <w:jc w:val="center"/>
              <w:rPr>
                <w:sz w:val="21"/>
                <w:szCs w:val="21"/>
              </w:rPr>
            </w:pPr>
            <w:r w:rsidRPr="00E959E6">
              <w:rPr>
                <w:sz w:val="21"/>
                <w:szCs w:val="21"/>
              </w:rPr>
              <w:t>桂田水库</w:t>
            </w:r>
          </w:p>
        </w:tc>
        <w:tc>
          <w:tcPr>
            <w:tcW w:w="534" w:type="pct"/>
            <w:tcBorders>
              <w:top w:val="single" w:sz="4" w:space="0" w:color="auto"/>
              <w:left w:val="nil"/>
              <w:bottom w:val="single" w:sz="4" w:space="0" w:color="auto"/>
              <w:right w:val="single" w:sz="4" w:space="0" w:color="auto"/>
            </w:tcBorders>
            <w:shd w:val="clear" w:color="auto" w:fill="auto"/>
            <w:vAlign w:val="center"/>
          </w:tcPr>
          <w:p w:rsidR="002B2489" w:rsidRPr="00E959E6" w:rsidRDefault="002B2489" w:rsidP="003E4A0E">
            <w:pPr>
              <w:spacing w:line="240" w:lineRule="auto"/>
              <w:ind w:firstLineChars="0" w:firstLine="0"/>
              <w:jc w:val="center"/>
              <w:rPr>
                <w:sz w:val="21"/>
                <w:szCs w:val="21"/>
              </w:rPr>
            </w:pPr>
            <w:r w:rsidRPr="00E959E6">
              <w:rPr>
                <w:sz w:val="21"/>
                <w:szCs w:val="21"/>
              </w:rPr>
              <w:t>1390</w:t>
            </w:r>
          </w:p>
        </w:tc>
        <w:tc>
          <w:tcPr>
            <w:tcW w:w="419" w:type="pct"/>
            <w:tcBorders>
              <w:top w:val="single" w:sz="4" w:space="0" w:color="auto"/>
              <w:left w:val="nil"/>
              <w:bottom w:val="single" w:sz="4" w:space="0" w:color="auto"/>
              <w:right w:val="single" w:sz="4" w:space="0" w:color="auto"/>
            </w:tcBorders>
            <w:shd w:val="clear" w:color="auto" w:fill="auto"/>
            <w:vAlign w:val="center"/>
          </w:tcPr>
          <w:p w:rsidR="002B2489" w:rsidRPr="00E959E6" w:rsidRDefault="002B2489" w:rsidP="003E4A0E">
            <w:pPr>
              <w:spacing w:line="240" w:lineRule="auto"/>
              <w:ind w:firstLineChars="0" w:firstLine="0"/>
              <w:jc w:val="center"/>
              <w:rPr>
                <w:sz w:val="21"/>
                <w:szCs w:val="21"/>
              </w:rPr>
            </w:pPr>
            <w:r w:rsidRPr="00E959E6">
              <w:rPr>
                <w:rFonts w:ascii="宋体" w:hAnsi="宋体" w:cs="宋体" w:hint="eastAsia"/>
                <w:sz w:val="21"/>
                <w:szCs w:val="21"/>
              </w:rPr>
              <w:t>Ⅱ</w:t>
            </w:r>
          </w:p>
        </w:tc>
        <w:tc>
          <w:tcPr>
            <w:tcW w:w="636" w:type="pct"/>
            <w:tcBorders>
              <w:top w:val="single" w:sz="4" w:space="0" w:color="auto"/>
              <w:left w:val="nil"/>
              <w:bottom w:val="single" w:sz="4" w:space="0" w:color="auto"/>
              <w:right w:val="single" w:sz="4" w:space="0" w:color="auto"/>
            </w:tcBorders>
            <w:shd w:val="clear" w:color="auto" w:fill="auto"/>
            <w:vAlign w:val="center"/>
          </w:tcPr>
          <w:p w:rsidR="002B2489" w:rsidRPr="00E959E6" w:rsidRDefault="002B2489" w:rsidP="003E4A0E">
            <w:pPr>
              <w:spacing w:line="240" w:lineRule="auto"/>
              <w:ind w:firstLineChars="0" w:firstLine="0"/>
              <w:jc w:val="center"/>
              <w:rPr>
                <w:sz w:val="21"/>
                <w:szCs w:val="21"/>
              </w:rPr>
            </w:pPr>
            <w:r w:rsidRPr="00E959E6">
              <w:rPr>
                <w:sz w:val="21"/>
                <w:szCs w:val="21"/>
              </w:rPr>
              <w:t>梅州市</w:t>
            </w:r>
          </w:p>
        </w:tc>
      </w:tr>
      <w:tr w:rsidR="00E959E6" w:rsidRPr="00E959E6" w:rsidTr="00E95DDF">
        <w:trPr>
          <w:trHeight w:val="361"/>
        </w:trPr>
        <w:tc>
          <w:tcPr>
            <w:tcW w:w="456" w:type="pct"/>
            <w:tcBorders>
              <w:top w:val="nil"/>
              <w:left w:val="single" w:sz="4" w:space="0" w:color="auto"/>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1502</w:t>
            </w:r>
          </w:p>
        </w:tc>
        <w:tc>
          <w:tcPr>
            <w:tcW w:w="745"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农发</w:t>
            </w:r>
          </w:p>
        </w:tc>
        <w:tc>
          <w:tcPr>
            <w:tcW w:w="723"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韩江</w:t>
            </w:r>
          </w:p>
        </w:tc>
        <w:tc>
          <w:tcPr>
            <w:tcW w:w="580"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横陂水</w:t>
            </w:r>
          </w:p>
        </w:tc>
        <w:tc>
          <w:tcPr>
            <w:tcW w:w="907"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东方红水库</w:t>
            </w:r>
          </w:p>
        </w:tc>
        <w:tc>
          <w:tcPr>
            <w:tcW w:w="534"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1350</w:t>
            </w:r>
          </w:p>
        </w:tc>
        <w:tc>
          <w:tcPr>
            <w:tcW w:w="419"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rFonts w:ascii="宋体" w:hAnsi="宋体" w:cs="宋体" w:hint="eastAsia"/>
                <w:sz w:val="21"/>
                <w:szCs w:val="21"/>
              </w:rPr>
              <w:t>Ⅱ</w:t>
            </w:r>
          </w:p>
        </w:tc>
        <w:tc>
          <w:tcPr>
            <w:tcW w:w="636"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梅州市</w:t>
            </w:r>
          </w:p>
        </w:tc>
      </w:tr>
      <w:tr w:rsidR="00E959E6" w:rsidRPr="00E959E6" w:rsidTr="00E95DDF">
        <w:trPr>
          <w:trHeight w:val="361"/>
        </w:trPr>
        <w:tc>
          <w:tcPr>
            <w:tcW w:w="456" w:type="pct"/>
            <w:tcBorders>
              <w:top w:val="nil"/>
              <w:left w:val="single" w:sz="4" w:space="0" w:color="auto"/>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1902</w:t>
            </w:r>
          </w:p>
        </w:tc>
        <w:tc>
          <w:tcPr>
            <w:tcW w:w="745"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农发</w:t>
            </w:r>
          </w:p>
        </w:tc>
        <w:tc>
          <w:tcPr>
            <w:tcW w:w="723"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韩江</w:t>
            </w:r>
          </w:p>
        </w:tc>
        <w:tc>
          <w:tcPr>
            <w:tcW w:w="580"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潭下河</w:t>
            </w:r>
          </w:p>
        </w:tc>
        <w:tc>
          <w:tcPr>
            <w:tcW w:w="907"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益塘水库</w:t>
            </w:r>
          </w:p>
        </w:tc>
        <w:tc>
          <w:tcPr>
            <w:tcW w:w="534"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16000</w:t>
            </w:r>
          </w:p>
        </w:tc>
        <w:tc>
          <w:tcPr>
            <w:tcW w:w="419"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rFonts w:ascii="宋体" w:hAnsi="宋体" w:cs="宋体" w:hint="eastAsia"/>
                <w:sz w:val="21"/>
                <w:szCs w:val="21"/>
              </w:rPr>
              <w:t>Ⅱ</w:t>
            </w:r>
          </w:p>
        </w:tc>
        <w:tc>
          <w:tcPr>
            <w:tcW w:w="636"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梅州市</w:t>
            </w:r>
          </w:p>
        </w:tc>
      </w:tr>
      <w:tr w:rsidR="00E959E6" w:rsidRPr="00E959E6" w:rsidTr="00E95DDF">
        <w:trPr>
          <w:trHeight w:val="361"/>
        </w:trPr>
        <w:tc>
          <w:tcPr>
            <w:tcW w:w="456" w:type="pct"/>
            <w:tcBorders>
              <w:top w:val="nil"/>
              <w:left w:val="single" w:sz="4" w:space="0" w:color="auto"/>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lastRenderedPageBreak/>
              <w:t>2106</w:t>
            </w:r>
          </w:p>
        </w:tc>
        <w:tc>
          <w:tcPr>
            <w:tcW w:w="745"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饮农防发</w:t>
            </w:r>
          </w:p>
        </w:tc>
        <w:tc>
          <w:tcPr>
            <w:tcW w:w="723"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韩江</w:t>
            </w:r>
          </w:p>
        </w:tc>
        <w:tc>
          <w:tcPr>
            <w:tcW w:w="580"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宁江</w:t>
            </w:r>
          </w:p>
        </w:tc>
        <w:tc>
          <w:tcPr>
            <w:tcW w:w="907"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合水水库</w:t>
            </w:r>
          </w:p>
        </w:tc>
        <w:tc>
          <w:tcPr>
            <w:tcW w:w="534"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11000</w:t>
            </w:r>
          </w:p>
        </w:tc>
        <w:tc>
          <w:tcPr>
            <w:tcW w:w="419"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rFonts w:ascii="宋体" w:hAnsi="宋体" w:cs="宋体" w:hint="eastAsia"/>
                <w:sz w:val="21"/>
                <w:szCs w:val="21"/>
              </w:rPr>
              <w:t>Ⅲ</w:t>
            </w:r>
          </w:p>
        </w:tc>
        <w:tc>
          <w:tcPr>
            <w:tcW w:w="636"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梅州市</w:t>
            </w:r>
          </w:p>
        </w:tc>
      </w:tr>
      <w:tr w:rsidR="00E959E6" w:rsidRPr="00E959E6" w:rsidTr="00E95DDF">
        <w:trPr>
          <w:trHeight w:val="361"/>
        </w:trPr>
        <w:tc>
          <w:tcPr>
            <w:tcW w:w="456" w:type="pct"/>
            <w:tcBorders>
              <w:top w:val="nil"/>
              <w:left w:val="single" w:sz="4" w:space="0" w:color="auto"/>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2107</w:t>
            </w:r>
          </w:p>
        </w:tc>
        <w:tc>
          <w:tcPr>
            <w:tcW w:w="745"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饮农发</w:t>
            </w:r>
          </w:p>
        </w:tc>
        <w:tc>
          <w:tcPr>
            <w:tcW w:w="723"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韩江</w:t>
            </w:r>
          </w:p>
        </w:tc>
        <w:tc>
          <w:tcPr>
            <w:tcW w:w="580"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宁江</w:t>
            </w:r>
          </w:p>
        </w:tc>
        <w:tc>
          <w:tcPr>
            <w:tcW w:w="907"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石壁水库</w:t>
            </w:r>
          </w:p>
        </w:tc>
        <w:tc>
          <w:tcPr>
            <w:tcW w:w="534"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1235</w:t>
            </w:r>
          </w:p>
        </w:tc>
        <w:tc>
          <w:tcPr>
            <w:tcW w:w="419"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rFonts w:ascii="宋体" w:hAnsi="宋体" w:cs="宋体" w:hint="eastAsia"/>
                <w:sz w:val="21"/>
                <w:szCs w:val="21"/>
              </w:rPr>
              <w:t>Ⅱ</w:t>
            </w:r>
          </w:p>
        </w:tc>
        <w:tc>
          <w:tcPr>
            <w:tcW w:w="636"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梅州市</w:t>
            </w:r>
          </w:p>
        </w:tc>
      </w:tr>
      <w:tr w:rsidR="00E959E6" w:rsidRPr="00E959E6" w:rsidTr="00E95DDF">
        <w:trPr>
          <w:trHeight w:val="361"/>
        </w:trPr>
        <w:tc>
          <w:tcPr>
            <w:tcW w:w="456" w:type="pct"/>
            <w:tcBorders>
              <w:top w:val="nil"/>
              <w:left w:val="single" w:sz="4" w:space="0" w:color="auto"/>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2109</w:t>
            </w:r>
          </w:p>
        </w:tc>
        <w:tc>
          <w:tcPr>
            <w:tcW w:w="745"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饮农发</w:t>
            </w:r>
          </w:p>
        </w:tc>
        <w:tc>
          <w:tcPr>
            <w:tcW w:w="723"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韩江</w:t>
            </w:r>
          </w:p>
        </w:tc>
        <w:tc>
          <w:tcPr>
            <w:tcW w:w="580"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宁江</w:t>
            </w:r>
          </w:p>
        </w:tc>
        <w:tc>
          <w:tcPr>
            <w:tcW w:w="907"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和山岩水库</w:t>
            </w:r>
          </w:p>
        </w:tc>
        <w:tc>
          <w:tcPr>
            <w:tcW w:w="534"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2048</w:t>
            </w:r>
          </w:p>
        </w:tc>
        <w:tc>
          <w:tcPr>
            <w:tcW w:w="419"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rFonts w:ascii="宋体" w:hAnsi="宋体" w:cs="宋体" w:hint="eastAsia"/>
                <w:sz w:val="21"/>
                <w:szCs w:val="21"/>
              </w:rPr>
              <w:t>Ⅱ</w:t>
            </w:r>
          </w:p>
        </w:tc>
        <w:tc>
          <w:tcPr>
            <w:tcW w:w="636"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梅州市</w:t>
            </w:r>
          </w:p>
        </w:tc>
      </w:tr>
      <w:tr w:rsidR="00E959E6" w:rsidRPr="00E959E6" w:rsidTr="00E95DDF">
        <w:trPr>
          <w:trHeight w:val="361"/>
        </w:trPr>
        <w:tc>
          <w:tcPr>
            <w:tcW w:w="456" w:type="pct"/>
            <w:tcBorders>
              <w:top w:val="nil"/>
              <w:left w:val="single" w:sz="4" w:space="0" w:color="auto"/>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2204</w:t>
            </w:r>
          </w:p>
        </w:tc>
        <w:tc>
          <w:tcPr>
            <w:tcW w:w="745"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饮农发</w:t>
            </w:r>
          </w:p>
        </w:tc>
        <w:tc>
          <w:tcPr>
            <w:tcW w:w="723"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韩江</w:t>
            </w:r>
          </w:p>
        </w:tc>
        <w:tc>
          <w:tcPr>
            <w:tcW w:w="580"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宁江</w:t>
            </w:r>
          </w:p>
        </w:tc>
        <w:tc>
          <w:tcPr>
            <w:tcW w:w="907"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温公水库</w:t>
            </w:r>
          </w:p>
        </w:tc>
        <w:tc>
          <w:tcPr>
            <w:tcW w:w="534"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2200</w:t>
            </w:r>
          </w:p>
        </w:tc>
        <w:tc>
          <w:tcPr>
            <w:tcW w:w="419"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rFonts w:ascii="宋体" w:hAnsi="宋体" w:cs="宋体" w:hint="eastAsia"/>
                <w:sz w:val="21"/>
                <w:szCs w:val="21"/>
              </w:rPr>
              <w:t>Ⅱ</w:t>
            </w:r>
          </w:p>
        </w:tc>
        <w:tc>
          <w:tcPr>
            <w:tcW w:w="636"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梅州市</w:t>
            </w:r>
          </w:p>
        </w:tc>
      </w:tr>
      <w:tr w:rsidR="00E959E6" w:rsidRPr="00E959E6" w:rsidTr="00E95DDF">
        <w:trPr>
          <w:trHeight w:val="361"/>
        </w:trPr>
        <w:tc>
          <w:tcPr>
            <w:tcW w:w="456" w:type="pct"/>
            <w:tcBorders>
              <w:top w:val="nil"/>
              <w:left w:val="single" w:sz="4" w:space="0" w:color="auto"/>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2704</w:t>
            </w:r>
          </w:p>
        </w:tc>
        <w:tc>
          <w:tcPr>
            <w:tcW w:w="745"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农发</w:t>
            </w:r>
          </w:p>
        </w:tc>
        <w:tc>
          <w:tcPr>
            <w:tcW w:w="723"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韩江</w:t>
            </w:r>
          </w:p>
        </w:tc>
        <w:tc>
          <w:tcPr>
            <w:tcW w:w="580"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程江</w:t>
            </w:r>
          </w:p>
        </w:tc>
        <w:tc>
          <w:tcPr>
            <w:tcW w:w="907"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富石水库</w:t>
            </w:r>
          </w:p>
        </w:tc>
        <w:tc>
          <w:tcPr>
            <w:tcW w:w="534"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3202</w:t>
            </w:r>
          </w:p>
        </w:tc>
        <w:tc>
          <w:tcPr>
            <w:tcW w:w="419"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rFonts w:ascii="宋体" w:hAnsi="宋体" w:cs="宋体" w:hint="eastAsia"/>
                <w:sz w:val="21"/>
                <w:szCs w:val="21"/>
              </w:rPr>
              <w:t>Ⅱ</w:t>
            </w:r>
          </w:p>
        </w:tc>
        <w:tc>
          <w:tcPr>
            <w:tcW w:w="636"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梅州市</w:t>
            </w:r>
          </w:p>
        </w:tc>
      </w:tr>
      <w:tr w:rsidR="00E959E6" w:rsidRPr="00E959E6" w:rsidTr="00E95DDF">
        <w:trPr>
          <w:trHeight w:val="361"/>
        </w:trPr>
        <w:tc>
          <w:tcPr>
            <w:tcW w:w="456" w:type="pct"/>
            <w:tcBorders>
              <w:top w:val="nil"/>
              <w:left w:val="single" w:sz="4" w:space="0" w:color="auto"/>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2706</w:t>
            </w:r>
          </w:p>
        </w:tc>
        <w:tc>
          <w:tcPr>
            <w:tcW w:w="745"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发</w:t>
            </w:r>
          </w:p>
        </w:tc>
        <w:tc>
          <w:tcPr>
            <w:tcW w:w="723"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韩江</w:t>
            </w:r>
          </w:p>
        </w:tc>
        <w:tc>
          <w:tcPr>
            <w:tcW w:w="580"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程江</w:t>
            </w:r>
          </w:p>
        </w:tc>
        <w:tc>
          <w:tcPr>
            <w:tcW w:w="907"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梅西水库</w:t>
            </w:r>
          </w:p>
        </w:tc>
        <w:tc>
          <w:tcPr>
            <w:tcW w:w="534"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5033</w:t>
            </w:r>
          </w:p>
        </w:tc>
        <w:tc>
          <w:tcPr>
            <w:tcW w:w="419"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rFonts w:ascii="宋体" w:hAnsi="宋体" w:cs="宋体" w:hint="eastAsia"/>
                <w:sz w:val="21"/>
                <w:szCs w:val="21"/>
              </w:rPr>
              <w:t>Ⅱ</w:t>
            </w:r>
          </w:p>
        </w:tc>
        <w:tc>
          <w:tcPr>
            <w:tcW w:w="636"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梅州市</w:t>
            </w:r>
          </w:p>
        </w:tc>
      </w:tr>
      <w:tr w:rsidR="00E959E6" w:rsidRPr="00E959E6" w:rsidTr="00E95DDF">
        <w:trPr>
          <w:trHeight w:val="361"/>
        </w:trPr>
        <w:tc>
          <w:tcPr>
            <w:tcW w:w="456" w:type="pct"/>
            <w:tcBorders>
              <w:top w:val="nil"/>
              <w:left w:val="single" w:sz="4" w:space="0" w:color="auto"/>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3306</w:t>
            </w:r>
          </w:p>
        </w:tc>
        <w:tc>
          <w:tcPr>
            <w:tcW w:w="745"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饮农发</w:t>
            </w:r>
          </w:p>
        </w:tc>
        <w:tc>
          <w:tcPr>
            <w:tcW w:w="723"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韩江</w:t>
            </w:r>
          </w:p>
        </w:tc>
        <w:tc>
          <w:tcPr>
            <w:tcW w:w="580"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石窟河</w:t>
            </w:r>
          </w:p>
        </w:tc>
        <w:tc>
          <w:tcPr>
            <w:tcW w:w="907"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长潭水库</w:t>
            </w:r>
          </w:p>
        </w:tc>
        <w:tc>
          <w:tcPr>
            <w:tcW w:w="534"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17200</w:t>
            </w:r>
          </w:p>
        </w:tc>
        <w:tc>
          <w:tcPr>
            <w:tcW w:w="419"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rFonts w:ascii="宋体" w:hAnsi="宋体" w:cs="宋体" w:hint="eastAsia"/>
                <w:sz w:val="21"/>
                <w:szCs w:val="21"/>
              </w:rPr>
              <w:t>Ⅱ</w:t>
            </w:r>
          </w:p>
        </w:tc>
        <w:tc>
          <w:tcPr>
            <w:tcW w:w="636"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梅州市</w:t>
            </w:r>
          </w:p>
        </w:tc>
      </w:tr>
      <w:tr w:rsidR="00E959E6" w:rsidRPr="00E959E6" w:rsidTr="00E95DDF">
        <w:trPr>
          <w:trHeight w:val="361"/>
        </w:trPr>
        <w:tc>
          <w:tcPr>
            <w:tcW w:w="456" w:type="pct"/>
            <w:tcBorders>
              <w:top w:val="nil"/>
              <w:left w:val="single" w:sz="4" w:space="0" w:color="auto"/>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3706</w:t>
            </w:r>
          </w:p>
        </w:tc>
        <w:tc>
          <w:tcPr>
            <w:tcW w:w="745"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饮农</w:t>
            </w:r>
          </w:p>
        </w:tc>
        <w:tc>
          <w:tcPr>
            <w:tcW w:w="723"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韩江</w:t>
            </w:r>
          </w:p>
        </w:tc>
        <w:tc>
          <w:tcPr>
            <w:tcW w:w="580"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柚树河</w:t>
            </w:r>
          </w:p>
        </w:tc>
        <w:tc>
          <w:tcPr>
            <w:tcW w:w="907"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黄田水库</w:t>
            </w:r>
          </w:p>
        </w:tc>
        <w:tc>
          <w:tcPr>
            <w:tcW w:w="534"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5440</w:t>
            </w:r>
          </w:p>
        </w:tc>
        <w:tc>
          <w:tcPr>
            <w:tcW w:w="419"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rFonts w:ascii="宋体" w:hAnsi="宋体" w:cs="宋体" w:hint="eastAsia"/>
                <w:sz w:val="21"/>
                <w:szCs w:val="21"/>
              </w:rPr>
              <w:t>Ⅱ</w:t>
            </w:r>
          </w:p>
        </w:tc>
        <w:tc>
          <w:tcPr>
            <w:tcW w:w="636"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梅州市</w:t>
            </w:r>
          </w:p>
        </w:tc>
      </w:tr>
      <w:tr w:rsidR="00E959E6" w:rsidRPr="00E959E6" w:rsidTr="00E95DDF">
        <w:trPr>
          <w:trHeight w:val="361"/>
        </w:trPr>
        <w:tc>
          <w:tcPr>
            <w:tcW w:w="456" w:type="pct"/>
            <w:tcBorders>
              <w:top w:val="nil"/>
              <w:left w:val="single" w:sz="4" w:space="0" w:color="auto"/>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4202</w:t>
            </w:r>
          </w:p>
        </w:tc>
        <w:tc>
          <w:tcPr>
            <w:tcW w:w="745"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饮</w:t>
            </w:r>
          </w:p>
        </w:tc>
        <w:tc>
          <w:tcPr>
            <w:tcW w:w="723"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韩江</w:t>
            </w:r>
          </w:p>
        </w:tc>
        <w:tc>
          <w:tcPr>
            <w:tcW w:w="580"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松源水</w:t>
            </w:r>
          </w:p>
        </w:tc>
        <w:tc>
          <w:tcPr>
            <w:tcW w:w="907"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多宝水库</w:t>
            </w:r>
          </w:p>
        </w:tc>
        <w:tc>
          <w:tcPr>
            <w:tcW w:w="534"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2260</w:t>
            </w:r>
          </w:p>
        </w:tc>
        <w:tc>
          <w:tcPr>
            <w:tcW w:w="419"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rFonts w:ascii="宋体" w:hAnsi="宋体" w:cs="宋体" w:hint="eastAsia"/>
                <w:sz w:val="21"/>
                <w:szCs w:val="21"/>
              </w:rPr>
              <w:t>Ⅱ</w:t>
            </w:r>
          </w:p>
        </w:tc>
        <w:tc>
          <w:tcPr>
            <w:tcW w:w="636"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梅州市</w:t>
            </w:r>
          </w:p>
        </w:tc>
      </w:tr>
      <w:tr w:rsidR="00E959E6" w:rsidRPr="00E959E6" w:rsidTr="00E95DDF">
        <w:trPr>
          <w:trHeight w:val="361"/>
        </w:trPr>
        <w:tc>
          <w:tcPr>
            <w:tcW w:w="456" w:type="pct"/>
            <w:tcBorders>
              <w:top w:val="nil"/>
              <w:left w:val="single" w:sz="4" w:space="0" w:color="auto"/>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4704</w:t>
            </w:r>
          </w:p>
        </w:tc>
        <w:tc>
          <w:tcPr>
            <w:tcW w:w="745"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发农</w:t>
            </w:r>
          </w:p>
        </w:tc>
        <w:tc>
          <w:tcPr>
            <w:tcW w:w="723"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韩江</w:t>
            </w:r>
          </w:p>
        </w:tc>
        <w:tc>
          <w:tcPr>
            <w:tcW w:w="580"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梅潭河</w:t>
            </w:r>
          </w:p>
        </w:tc>
        <w:tc>
          <w:tcPr>
            <w:tcW w:w="907"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三河坝水库</w:t>
            </w:r>
          </w:p>
        </w:tc>
        <w:tc>
          <w:tcPr>
            <w:tcW w:w="534"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2234</w:t>
            </w:r>
          </w:p>
        </w:tc>
        <w:tc>
          <w:tcPr>
            <w:tcW w:w="419"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rFonts w:ascii="宋体" w:hAnsi="宋体" w:cs="宋体" w:hint="eastAsia"/>
                <w:sz w:val="21"/>
                <w:szCs w:val="21"/>
              </w:rPr>
              <w:t>Ⅲ</w:t>
            </w:r>
          </w:p>
        </w:tc>
        <w:tc>
          <w:tcPr>
            <w:tcW w:w="636"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梅州市</w:t>
            </w:r>
          </w:p>
        </w:tc>
      </w:tr>
      <w:tr w:rsidR="00E959E6" w:rsidRPr="00E959E6" w:rsidTr="00E95DDF">
        <w:trPr>
          <w:trHeight w:val="361"/>
        </w:trPr>
        <w:tc>
          <w:tcPr>
            <w:tcW w:w="456" w:type="pct"/>
            <w:tcBorders>
              <w:top w:val="nil"/>
              <w:left w:val="single" w:sz="4" w:space="0" w:color="auto"/>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5731</w:t>
            </w:r>
          </w:p>
        </w:tc>
        <w:tc>
          <w:tcPr>
            <w:tcW w:w="745"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饮农发</w:t>
            </w:r>
          </w:p>
        </w:tc>
        <w:tc>
          <w:tcPr>
            <w:tcW w:w="723"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韩江</w:t>
            </w:r>
          </w:p>
        </w:tc>
        <w:tc>
          <w:tcPr>
            <w:tcW w:w="580"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w:t>
            </w:r>
          </w:p>
        </w:tc>
        <w:tc>
          <w:tcPr>
            <w:tcW w:w="907"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福岭水库</w:t>
            </w:r>
          </w:p>
        </w:tc>
        <w:tc>
          <w:tcPr>
            <w:tcW w:w="534"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728</w:t>
            </w:r>
          </w:p>
        </w:tc>
        <w:tc>
          <w:tcPr>
            <w:tcW w:w="419"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rFonts w:ascii="宋体" w:hAnsi="宋体" w:cs="宋体" w:hint="eastAsia"/>
                <w:sz w:val="21"/>
                <w:szCs w:val="21"/>
              </w:rPr>
              <w:t>Ⅱ</w:t>
            </w:r>
          </w:p>
        </w:tc>
        <w:tc>
          <w:tcPr>
            <w:tcW w:w="636"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梅州市</w:t>
            </w:r>
          </w:p>
        </w:tc>
      </w:tr>
      <w:tr w:rsidR="00E959E6" w:rsidRPr="00E959E6" w:rsidTr="00E95DDF">
        <w:trPr>
          <w:trHeight w:val="361"/>
        </w:trPr>
        <w:tc>
          <w:tcPr>
            <w:tcW w:w="456" w:type="pct"/>
            <w:tcBorders>
              <w:top w:val="nil"/>
              <w:left w:val="single" w:sz="4" w:space="0" w:color="auto"/>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5734</w:t>
            </w:r>
          </w:p>
        </w:tc>
        <w:tc>
          <w:tcPr>
            <w:tcW w:w="745"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饮农发</w:t>
            </w:r>
          </w:p>
        </w:tc>
        <w:tc>
          <w:tcPr>
            <w:tcW w:w="723"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韩江</w:t>
            </w:r>
          </w:p>
        </w:tc>
        <w:tc>
          <w:tcPr>
            <w:tcW w:w="580"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w:t>
            </w:r>
          </w:p>
        </w:tc>
        <w:tc>
          <w:tcPr>
            <w:tcW w:w="907"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横水水库</w:t>
            </w:r>
          </w:p>
        </w:tc>
        <w:tc>
          <w:tcPr>
            <w:tcW w:w="534"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705</w:t>
            </w:r>
          </w:p>
        </w:tc>
        <w:tc>
          <w:tcPr>
            <w:tcW w:w="419"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rFonts w:ascii="宋体" w:hAnsi="宋体" w:cs="宋体" w:hint="eastAsia"/>
                <w:sz w:val="21"/>
                <w:szCs w:val="21"/>
              </w:rPr>
              <w:t>Ⅱ</w:t>
            </w:r>
          </w:p>
        </w:tc>
        <w:tc>
          <w:tcPr>
            <w:tcW w:w="636"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梅州市</w:t>
            </w:r>
          </w:p>
        </w:tc>
      </w:tr>
      <w:tr w:rsidR="002B2489" w:rsidRPr="00E959E6" w:rsidTr="00E95DDF">
        <w:trPr>
          <w:trHeight w:val="361"/>
        </w:trPr>
        <w:tc>
          <w:tcPr>
            <w:tcW w:w="456" w:type="pct"/>
            <w:tcBorders>
              <w:top w:val="nil"/>
              <w:left w:val="single" w:sz="4" w:space="0" w:color="auto"/>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5737</w:t>
            </w:r>
          </w:p>
        </w:tc>
        <w:tc>
          <w:tcPr>
            <w:tcW w:w="745"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饮农发</w:t>
            </w:r>
          </w:p>
        </w:tc>
        <w:tc>
          <w:tcPr>
            <w:tcW w:w="723"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韩江</w:t>
            </w:r>
          </w:p>
        </w:tc>
        <w:tc>
          <w:tcPr>
            <w:tcW w:w="580"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大双河</w:t>
            </w:r>
          </w:p>
        </w:tc>
        <w:tc>
          <w:tcPr>
            <w:tcW w:w="907"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岩前水库</w:t>
            </w:r>
          </w:p>
        </w:tc>
        <w:tc>
          <w:tcPr>
            <w:tcW w:w="534"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1625</w:t>
            </w:r>
          </w:p>
        </w:tc>
        <w:tc>
          <w:tcPr>
            <w:tcW w:w="419"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rFonts w:ascii="宋体" w:hAnsi="宋体" w:cs="宋体" w:hint="eastAsia"/>
                <w:sz w:val="21"/>
                <w:szCs w:val="21"/>
              </w:rPr>
              <w:t>Ⅱ</w:t>
            </w:r>
          </w:p>
        </w:tc>
        <w:tc>
          <w:tcPr>
            <w:tcW w:w="636" w:type="pct"/>
            <w:tcBorders>
              <w:top w:val="nil"/>
              <w:left w:val="nil"/>
              <w:bottom w:val="single" w:sz="4" w:space="0" w:color="auto"/>
              <w:right w:val="single" w:sz="4" w:space="0" w:color="auto"/>
            </w:tcBorders>
            <w:shd w:val="clear" w:color="auto" w:fill="auto"/>
            <w:vAlign w:val="center"/>
            <w:hideMark/>
          </w:tcPr>
          <w:p w:rsidR="002B2489" w:rsidRPr="00E959E6" w:rsidRDefault="002B2489" w:rsidP="003E4A0E">
            <w:pPr>
              <w:spacing w:line="240" w:lineRule="auto"/>
              <w:ind w:firstLineChars="0" w:firstLine="0"/>
              <w:jc w:val="center"/>
              <w:rPr>
                <w:sz w:val="21"/>
                <w:szCs w:val="21"/>
              </w:rPr>
            </w:pPr>
            <w:r w:rsidRPr="00E959E6">
              <w:rPr>
                <w:sz w:val="21"/>
                <w:szCs w:val="21"/>
              </w:rPr>
              <w:t>梅州市</w:t>
            </w:r>
          </w:p>
        </w:tc>
      </w:tr>
    </w:tbl>
    <w:p w:rsidR="002B2489" w:rsidRPr="00E959E6" w:rsidRDefault="002B2489" w:rsidP="00C12DFF"/>
    <w:p w:rsidR="0073274E" w:rsidRPr="00E959E6" w:rsidRDefault="0073274E" w:rsidP="0073274E">
      <w:pPr>
        <w:ind w:firstLine="560"/>
        <w:rPr>
          <w:rFonts w:ascii="黑体" w:eastAsia="黑体" w:hAnsi="黑体"/>
          <w:sz w:val="28"/>
        </w:rPr>
      </w:pPr>
      <w:r w:rsidRPr="00E959E6">
        <w:rPr>
          <w:rFonts w:ascii="黑体" w:eastAsia="黑体" w:hAnsi="黑体" w:hint="eastAsia"/>
          <w:sz w:val="28"/>
        </w:rPr>
        <w:t>2.2地下水环境功能区划</w:t>
      </w:r>
    </w:p>
    <w:p w:rsidR="0073274E" w:rsidRPr="00E959E6" w:rsidRDefault="0073274E" w:rsidP="0073274E">
      <w:pPr>
        <w:rPr>
          <w:rFonts w:ascii="宋体" w:hAnsi="宋体"/>
          <w:szCs w:val="24"/>
        </w:rPr>
      </w:pPr>
      <w:r w:rsidRPr="00E959E6">
        <w:rPr>
          <w:rFonts w:ascii="宋体" w:hAnsi="宋体" w:hint="eastAsia"/>
          <w:szCs w:val="24"/>
        </w:rPr>
        <w:t>根据《广东省地下水功能区</w:t>
      </w:r>
      <w:r w:rsidRPr="00E959E6">
        <w:rPr>
          <w:szCs w:val="24"/>
        </w:rPr>
        <w:t>划（</w:t>
      </w:r>
      <w:r w:rsidRPr="00E959E6">
        <w:rPr>
          <w:szCs w:val="24"/>
        </w:rPr>
        <w:t>2009</w:t>
      </w:r>
      <w:r w:rsidRPr="00E959E6">
        <w:rPr>
          <w:szCs w:val="24"/>
        </w:rPr>
        <w:t>）》，梅州市共划分了</w:t>
      </w:r>
      <w:r w:rsidRPr="00E959E6">
        <w:rPr>
          <w:szCs w:val="24"/>
        </w:rPr>
        <w:t>16</w:t>
      </w:r>
      <w:r w:rsidRPr="00E959E6">
        <w:rPr>
          <w:szCs w:val="24"/>
        </w:rPr>
        <w:t>个地下水功能区，其中包含</w:t>
      </w:r>
      <w:r w:rsidRPr="00E959E6">
        <w:rPr>
          <w:szCs w:val="24"/>
        </w:rPr>
        <w:t>7</w:t>
      </w:r>
      <w:r w:rsidRPr="00E959E6">
        <w:rPr>
          <w:szCs w:val="24"/>
        </w:rPr>
        <w:t>个分散式开发利用区，</w:t>
      </w:r>
      <w:r w:rsidRPr="00E959E6">
        <w:rPr>
          <w:szCs w:val="24"/>
        </w:rPr>
        <w:t>8</w:t>
      </w:r>
      <w:r w:rsidRPr="00E959E6">
        <w:rPr>
          <w:szCs w:val="24"/>
        </w:rPr>
        <w:t>个地下水水源涵养区，</w:t>
      </w:r>
      <w:r w:rsidRPr="00E959E6">
        <w:rPr>
          <w:szCs w:val="24"/>
        </w:rPr>
        <w:t>1</w:t>
      </w:r>
      <w:r w:rsidRPr="00E959E6">
        <w:rPr>
          <w:szCs w:val="24"/>
        </w:rPr>
        <w:t>个保留区（储备区）。分散式开发利用区水质目标为：具有生活供水功能的区域，水质标准不低于《地下水质量标准》</w:t>
      </w:r>
      <w:r w:rsidRPr="00E959E6">
        <w:rPr>
          <w:szCs w:val="24"/>
        </w:rPr>
        <w:t>(GB</w:t>
      </w:r>
      <w:r w:rsidR="00521C5B">
        <w:rPr>
          <w:rFonts w:hint="eastAsia"/>
          <w:szCs w:val="24"/>
        </w:rPr>
        <w:t>/</w:t>
      </w:r>
      <w:r w:rsidRPr="00E959E6">
        <w:rPr>
          <w:szCs w:val="24"/>
        </w:rPr>
        <w:t>Tl4848-93)</w:t>
      </w:r>
      <w:r w:rsidRPr="00E959E6">
        <w:rPr>
          <w:szCs w:val="24"/>
        </w:rPr>
        <w:t>的</w:t>
      </w:r>
      <w:r w:rsidRPr="00E959E6">
        <w:rPr>
          <w:rFonts w:ascii="宋体" w:hAnsi="宋体" w:cs="宋体" w:hint="eastAsia"/>
          <w:szCs w:val="24"/>
        </w:rPr>
        <w:t>Ⅲ</w:t>
      </w:r>
      <w:r w:rsidRPr="00E959E6">
        <w:rPr>
          <w:szCs w:val="24"/>
        </w:rPr>
        <w:t>类，现状水质优于</w:t>
      </w:r>
      <w:r w:rsidRPr="00E959E6">
        <w:rPr>
          <w:rFonts w:ascii="宋体" w:hAnsi="宋体" w:cs="宋体" w:hint="eastAsia"/>
          <w:szCs w:val="24"/>
        </w:rPr>
        <w:t>Ⅲ</w:t>
      </w:r>
      <w:r w:rsidRPr="00E959E6">
        <w:rPr>
          <w:szCs w:val="24"/>
        </w:rPr>
        <w:t>类时，以现状水质作为保护目标；工业供水功能的区域，水质标准不低于</w:t>
      </w:r>
      <w:r w:rsidRPr="00E959E6">
        <w:rPr>
          <w:szCs w:val="24"/>
        </w:rPr>
        <w:t>IV</w:t>
      </w:r>
      <w:r w:rsidRPr="00E959E6">
        <w:rPr>
          <w:szCs w:val="24"/>
        </w:rPr>
        <w:t>类，现状水质优于</w:t>
      </w:r>
      <w:r w:rsidRPr="00E959E6">
        <w:rPr>
          <w:szCs w:val="24"/>
        </w:rPr>
        <w:t>IV</w:t>
      </w:r>
      <w:r w:rsidRPr="00E959E6">
        <w:rPr>
          <w:szCs w:val="24"/>
        </w:rPr>
        <w:t>类水时，以现状水质作为保护目标；地下水仅作为农田灌溉的区域，现状水质或经治理后的水质要符合农田灌溉有关</w:t>
      </w:r>
      <w:r w:rsidRPr="00E959E6">
        <w:rPr>
          <w:rFonts w:ascii="宋体" w:hAnsi="宋体" w:hint="eastAsia"/>
          <w:szCs w:val="24"/>
        </w:rPr>
        <w:t>水质标准，现状水质优</w:t>
      </w:r>
      <w:r w:rsidRPr="00E959E6">
        <w:rPr>
          <w:szCs w:val="24"/>
        </w:rPr>
        <w:t>于</w:t>
      </w:r>
      <w:r w:rsidRPr="00E959E6">
        <w:rPr>
          <w:szCs w:val="24"/>
        </w:rPr>
        <w:t>V</w:t>
      </w:r>
      <w:r w:rsidRPr="00E959E6">
        <w:rPr>
          <w:szCs w:val="24"/>
        </w:rPr>
        <w:t>类时，以现状水质作为保护目标。水源涵养区水质目标为：现状水质良好的地区</w:t>
      </w:r>
      <w:r w:rsidRPr="00E959E6">
        <w:rPr>
          <w:rFonts w:ascii="宋体" w:hAnsi="宋体" w:hint="eastAsia"/>
          <w:szCs w:val="24"/>
        </w:rPr>
        <w:t>，维持现有水质状况；受到污染的地区，原则上以污染前该区域天然水质作为保护目标。储备区维持地下水现状。</w:t>
      </w:r>
    </w:p>
    <w:p w:rsidR="00B31F5A" w:rsidRDefault="00B31F5A" w:rsidP="00B31F5A">
      <w:pPr>
        <w:pStyle w:val="af3"/>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5</w:t>
      </w:r>
      <w:r>
        <w:fldChar w:fldCharType="end"/>
      </w:r>
      <w:r>
        <w:rPr>
          <w:rFonts w:hint="eastAsia"/>
        </w:rPr>
        <w:t xml:space="preserve">  </w:t>
      </w:r>
      <w:r w:rsidRPr="00C306E1">
        <w:rPr>
          <w:rFonts w:hint="eastAsia"/>
        </w:rPr>
        <w:t>梅州市地下水功能区划一览表</w:t>
      </w:r>
    </w:p>
    <w:tbl>
      <w:tblPr>
        <w:tblStyle w:val="af"/>
        <w:tblW w:w="8984" w:type="dxa"/>
        <w:jc w:val="center"/>
        <w:tblInd w:w="115" w:type="dxa"/>
        <w:tblLook w:val="04A0" w:firstRow="1" w:lastRow="0" w:firstColumn="1" w:lastColumn="0" w:noHBand="0" w:noVBand="1"/>
      </w:tblPr>
      <w:tblGrid>
        <w:gridCol w:w="2409"/>
        <w:gridCol w:w="1212"/>
        <w:gridCol w:w="1675"/>
        <w:gridCol w:w="1260"/>
        <w:gridCol w:w="1113"/>
        <w:gridCol w:w="1315"/>
      </w:tblGrid>
      <w:tr w:rsidR="00E959E6" w:rsidRPr="0052714C" w:rsidTr="00C306E1">
        <w:trPr>
          <w:trHeight w:val="741"/>
          <w:tblHeader/>
          <w:jc w:val="center"/>
        </w:trPr>
        <w:tc>
          <w:tcPr>
            <w:tcW w:w="2409" w:type="dxa"/>
            <w:vAlign w:val="center"/>
          </w:tcPr>
          <w:p w:rsidR="0073274E" w:rsidRPr="0052714C" w:rsidRDefault="0073274E" w:rsidP="003E4A0E">
            <w:pPr>
              <w:spacing w:line="240" w:lineRule="auto"/>
              <w:ind w:firstLineChars="0" w:firstLine="0"/>
              <w:jc w:val="center"/>
              <w:rPr>
                <w:b/>
                <w:sz w:val="21"/>
                <w:szCs w:val="24"/>
              </w:rPr>
            </w:pPr>
            <w:r w:rsidRPr="0052714C">
              <w:rPr>
                <w:b/>
                <w:sz w:val="21"/>
                <w:szCs w:val="24"/>
              </w:rPr>
              <w:t>地下水一级功能区</w:t>
            </w:r>
          </w:p>
        </w:tc>
        <w:tc>
          <w:tcPr>
            <w:tcW w:w="1212" w:type="dxa"/>
            <w:vAlign w:val="center"/>
          </w:tcPr>
          <w:p w:rsidR="0073274E" w:rsidRPr="0052714C" w:rsidRDefault="0073274E" w:rsidP="003E4A0E">
            <w:pPr>
              <w:spacing w:line="240" w:lineRule="auto"/>
              <w:ind w:firstLineChars="0" w:firstLine="0"/>
              <w:jc w:val="center"/>
              <w:rPr>
                <w:b/>
                <w:sz w:val="21"/>
                <w:szCs w:val="24"/>
              </w:rPr>
            </w:pPr>
            <w:r w:rsidRPr="0052714C">
              <w:rPr>
                <w:b/>
                <w:sz w:val="21"/>
                <w:szCs w:val="24"/>
              </w:rPr>
              <w:t>地下水一级功能区</w:t>
            </w:r>
          </w:p>
        </w:tc>
        <w:tc>
          <w:tcPr>
            <w:tcW w:w="1675" w:type="dxa"/>
            <w:vAlign w:val="center"/>
          </w:tcPr>
          <w:p w:rsidR="0073274E" w:rsidRPr="0052714C" w:rsidRDefault="0073274E" w:rsidP="003E4A0E">
            <w:pPr>
              <w:spacing w:line="240" w:lineRule="auto"/>
              <w:ind w:firstLineChars="0" w:firstLine="0"/>
              <w:jc w:val="center"/>
              <w:rPr>
                <w:b/>
                <w:sz w:val="21"/>
                <w:szCs w:val="24"/>
              </w:rPr>
            </w:pPr>
            <w:r w:rsidRPr="0052714C">
              <w:rPr>
                <w:b/>
                <w:sz w:val="21"/>
                <w:szCs w:val="24"/>
              </w:rPr>
              <w:t>代码</w:t>
            </w:r>
          </w:p>
        </w:tc>
        <w:tc>
          <w:tcPr>
            <w:tcW w:w="1260" w:type="dxa"/>
            <w:vAlign w:val="center"/>
          </w:tcPr>
          <w:p w:rsidR="0073274E" w:rsidRPr="0052714C" w:rsidRDefault="0073274E" w:rsidP="003E4A0E">
            <w:pPr>
              <w:spacing w:line="240" w:lineRule="auto"/>
              <w:ind w:firstLineChars="0" w:firstLine="0"/>
              <w:jc w:val="center"/>
              <w:rPr>
                <w:b/>
                <w:sz w:val="21"/>
                <w:szCs w:val="24"/>
              </w:rPr>
            </w:pPr>
            <w:r w:rsidRPr="0052714C">
              <w:rPr>
                <w:b/>
                <w:sz w:val="21"/>
                <w:szCs w:val="24"/>
              </w:rPr>
              <w:t>地下水类型</w:t>
            </w:r>
          </w:p>
        </w:tc>
        <w:tc>
          <w:tcPr>
            <w:tcW w:w="1113" w:type="dxa"/>
            <w:vAlign w:val="center"/>
          </w:tcPr>
          <w:p w:rsidR="0073274E" w:rsidRPr="0052714C" w:rsidRDefault="0073274E" w:rsidP="003E4A0E">
            <w:pPr>
              <w:spacing w:line="240" w:lineRule="auto"/>
              <w:ind w:firstLineChars="0" w:firstLine="0"/>
              <w:jc w:val="center"/>
              <w:rPr>
                <w:b/>
                <w:sz w:val="21"/>
                <w:szCs w:val="24"/>
              </w:rPr>
            </w:pPr>
            <w:r w:rsidRPr="0052714C">
              <w:rPr>
                <w:b/>
                <w:sz w:val="21"/>
                <w:szCs w:val="24"/>
              </w:rPr>
              <w:t>现状水质类别</w:t>
            </w:r>
          </w:p>
        </w:tc>
        <w:tc>
          <w:tcPr>
            <w:tcW w:w="1315" w:type="dxa"/>
            <w:vAlign w:val="center"/>
          </w:tcPr>
          <w:p w:rsidR="0073274E" w:rsidRPr="0052714C" w:rsidRDefault="0073274E" w:rsidP="003E4A0E">
            <w:pPr>
              <w:spacing w:line="240" w:lineRule="auto"/>
              <w:ind w:firstLineChars="0" w:firstLine="0"/>
              <w:jc w:val="center"/>
              <w:rPr>
                <w:b/>
                <w:sz w:val="21"/>
                <w:szCs w:val="24"/>
              </w:rPr>
            </w:pPr>
            <w:r w:rsidRPr="0052714C">
              <w:rPr>
                <w:b/>
                <w:sz w:val="21"/>
                <w:szCs w:val="24"/>
              </w:rPr>
              <w:t>地下水功能区水质保护目标</w:t>
            </w:r>
          </w:p>
        </w:tc>
      </w:tr>
      <w:tr w:rsidR="00E959E6" w:rsidRPr="00E959E6" w:rsidTr="00C306E1">
        <w:trPr>
          <w:trHeight w:val="144"/>
          <w:jc w:val="center"/>
        </w:trPr>
        <w:tc>
          <w:tcPr>
            <w:tcW w:w="2409"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韩江及粤东诸河梅州蕉岭分散式开发利用区</w:t>
            </w:r>
          </w:p>
        </w:tc>
        <w:tc>
          <w:tcPr>
            <w:tcW w:w="1212"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开发区</w:t>
            </w:r>
          </w:p>
        </w:tc>
        <w:tc>
          <w:tcPr>
            <w:tcW w:w="1675"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H084414001Q01</w:t>
            </w:r>
          </w:p>
        </w:tc>
        <w:tc>
          <w:tcPr>
            <w:tcW w:w="1260"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孔隙水、岩溶水</w:t>
            </w:r>
          </w:p>
        </w:tc>
        <w:tc>
          <w:tcPr>
            <w:tcW w:w="1113" w:type="dxa"/>
            <w:vAlign w:val="center"/>
          </w:tcPr>
          <w:p w:rsidR="0073274E" w:rsidRPr="00E959E6" w:rsidRDefault="0073274E" w:rsidP="003E4A0E">
            <w:pPr>
              <w:spacing w:line="240" w:lineRule="auto"/>
              <w:ind w:firstLineChars="0" w:firstLine="0"/>
              <w:jc w:val="center"/>
              <w:rPr>
                <w:sz w:val="21"/>
                <w:szCs w:val="24"/>
              </w:rPr>
            </w:pPr>
            <w:r w:rsidRPr="00E959E6">
              <w:rPr>
                <w:rFonts w:ascii="宋体" w:hAnsi="宋体" w:cs="宋体" w:hint="eastAsia"/>
                <w:sz w:val="21"/>
                <w:szCs w:val="24"/>
              </w:rPr>
              <w:t>Ⅰ</w:t>
            </w:r>
            <w:r w:rsidRPr="00E959E6">
              <w:rPr>
                <w:sz w:val="21"/>
                <w:szCs w:val="24"/>
              </w:rPr>
              <w:t>—</w:t>
            </w:r>
            <w:r w:rsidRPr="00E959E6">
              <w:rPr>
                <w:rFonts w:ascii="宋体" w:hAnsi="宋体" w:cs="宋体" w:hint="eastAsia"/>
                <w:sz w:val="21"/>
                <w:szCs w:val="24"/>
              </w:rPr>
              <w:t>Ⅲ</w:t>
            </w:r>
          </w:p>
        </w:tc>
        <w:tc>
          <w:tcPr>
            <w:tcW w:w="1315" w:type="dxa"/>
            <w:vAlign w:val="center"/>
          </w:tcPr>
          <w:p w:rsidR="0073274E" w:rsidRPr="00E959E6" w:rsidRDefault="0073274E" w:rsidP="003E4A0E">
            <w:pPr>
              <w:spacing w:line="240" w:lineRule="auto"/>
              <w:ind w:firstLineChars="0" w:firstLine="0"/>
              <w:jc w:val="center"/>
              <w:rPr>
                <w:sz w:val="21"/>
                <w:szCs w:val="24"/>
              </w:rPr>
            </w:pPr>
            <w:r w:rsidRPr="00E959E6">
              <w:rPr>
                <w:rFonts w:ascii="宋体" w:hAnsi="宋体" w:cs="宋体" w:hint="eastAsia"/>
                <w:sz w:val="21"/>
                <w:szCs w:val="24"/>
              </w:rPr>
              <w:t>Ⅲ</w:t>
            </w:r>
          </w:p>
        </w:tc>
      </w:tr>
      <w:tr w:rsidR="00E959E6" w:rsidRPr="00E959E6" w:rsidTr="00C306E1">
        <w:trPr>
          <w:trHeight w:val="144"/>
          <w:jc w:val="center"/>
        </w:trPr>
        <w:tc>
          <w:tcPr>
            <w:tcW w:w="2409"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韩江及粤东诸河梅州梅县分散式开发利用区</w:t>
            </w:r>
          </w:p>
        </w:tc>
        <w:tc>
          <w:tcPr>
            <w:tcW w:w="1212"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开发区</w:t>
            </w:r>
          </w:p>
        </w:tc>
        <w:tc>
          <w:tcPr>
            <w:tcW w:w="1675"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H084414001Q02</w:t>
            </w:r>
          </w:p>
        </w:tc>
        <w:tc>
          <w:tcPr>
            <w:tcW w:w="1260"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孔隙水</w:t>
            </w:r>
          </w:p>
        </w:tc>
        <w:tc>
          <w:tcPr>
            <w:tcW w:w="1113" w:type="dxa"/>
            <w:vAlign w:val="center"/>
          </w:tcPr>
          <w:p w:rsidR="0073274E" w:rsidRPr="00E959E6" w:rsidRDefault="0073274E" w:rsidP="003E4A0E">
            <w:pPr>
              <w:spacing w:line="240" w:lineRule="auto"/>
              <w:ind w:firstLineChars="0" w:firstLine="0"/>
              <w:jc w:val="center"/>
              <w:rPr>
                <w:sz w:val="21"/>
                <w:szCs w:val="24"/>
              </w:rPr>
            </w:pPr>
            <w:r w:rsidRPr="00E959E6">
              <w:rPr>
                <w:rFonts w:ascii="宋体" w:hAnsi="宋体" w:cs="宋体" w:hint="eastAsia"/>
                <w:sz w:val="21"/>
                <w:szCs w:val="24"/>
              </w:rPr>
              <w:t>Ⅰ</w:t>
            </w:r>
            <w:r w:rsidRPr="00E959E6">
              <w:rPr>
                <w:sz w:val="21"/>
                <w:szCs w:val="24"/>
              </w:rPr>
              <w:t>—</w:t>
            </w:r>
            <w:r w:rsidRPr="00E959E6">
              <w:rPr>
                <w:rFonts w:ascii="宋体" w:hAnsi="宋体" w:cs="宋体" w:hint="eastAsia"/>
                <w:sz w:val="21"/>
                <w:szCs w:val="24"/>
              </w:rPr>
              <w:t>Ⅲ</w:t>
            </w:r>
          </w:p>
        </w:tc>
        <w:tc>
          <w:tcPr>
            <w:tcW w:w="1315" w:type="dxa"/>
            <w:vAlign w:val="center"/>
          </w:tcPr>
          <w:p w:rsidR="0073274E" w:rsidRPr="00E959E6" w:rsidRDefault="0073274E" w:rsidP="003E4A0E">
            <w:pPr>
              <w:spacing w:line="240" w:lineRule="auto"/>
              <w:ind w:firstLineChars="0" w:firstLine="0"/>
              <w:jc w:val="center"/>
              <w:rPr>
                <w:sz w:val="21"/>
                <w:szCs w:val="24"/>
              </w:rPr>
            </w:pPr>
            <w:r w:rsidRPr="00E959E6">
              <w:rPr>
                <w:rFonts w:ascii="宋体" w:hAnsi="宋体" w:cs="宋体" w:hint="eastAsia"/>
                <w:sz w:val="21"/>
                <w:szCs w:val="24"/>
              </w:rPr>
              <w:t>Ⅲ</w:t>
            </w:r>
          </w:p>
        </w:tc>
      </w:tr>
      <w:tr w:rsidR="00E959E6" w:rsidRPr="00E959E6" w:rsidTr="00C306E1">
        <w:trPr>
          <w:trHeight w:val="144"/>
          <w:jc w:val="center"/>
        </w:trPr>
        <w:tc>
          <w:tcPr>
            <w:tcW w:w="2409"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lastRenderedPageBreak/>
              <w:t>韩江及粤东诸河梅州丰顺分散式开发利用区</w:t>
            </w:r>
          </w:p>
        </w:tc>
        <w:tc>
          <w:tcPr>
            <w:tcW w:w="1212"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开发区</w:t>
            </w:r>
          </w:p>
        </w:tc>
        <w:tc>
          <w:tcPr>
            <w:tcW w:w="1675"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H084414001Q03</w:t>
            </w:r>
          </w:p>
        </w:tc>
        <w:tc>
          <w:tcPr>
            <w:tcW w:w="1260"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裂隙水、孔隙水</w:t>
            </w:r>
          </w:p>
        </w:tc>
        <w:tc>
          <w:tcPr>
            <w:tcW w:w="1113" w:type="dxa"/>
            <w:vAlign w:val="center"/>
          </w:tcPr>
          <w:p w:rsidR="0073274E" w:rsidRPr="00E959E6" w:rsidRDefault="0073274E" w:rsidP="003E4A0E">
            <w:pPr>
              <w:spacing w:line="240" w:lineRule="auto"/>
              <w:ind w:firstLineChars="0" w:firstLine="0"/>
              <w:jc w:val="center"/>
              <w:rPr>
                <w:sz w:val="21"/>
                <w:szCs w:val="24"/>
              </w:rPr>
            </w:pPr>
            <w:r w:rsidRPr="00E959E6">
              <w:rPr>
                <w:rFonts w:ascii="宋体" w:hAnsi="宋体" w:cs="宋体" w:hint="eastAsia"/>
                <w:sz w:val="21"/>
                <w:szCs w:val="24"/>
              </w:rPr>
              <w:t>Ⅰ</w:t>
            </w:r>
            <w:r w:rsidRPr="00E959E6">
              <w:rPr>
                <w:sz w:val="21"/>
                <w:szCs w:val="24"/>
              </w:rPr>
              <w:t>—</w:t>
            </w:r>
            <w:r w:rsidRPr="00E959E6">
              <w:rPr>
                <w:rFonts w:ascii="宋体" w:hAnsi="宋体" w:cs="宋体" w:hint="eastAsia"/>
                <w:sz w:val="21"/>
                <w:szCs w:val="24"/>
              </w:rPr>
              <w:t>Ⅴ</w:t>
            </w:r>
          </w:p>
        </w:tc>
        <w:tc>
          <w:tcPr>
            <w:tcW w:w="1315" w:type="dxa"/>
            <w:vAlign w:val="center"/>
          </w:tcPr>
          <w:p w:rsidR="0073274E" w:rsidRPr="00E959E6" w:rsidRDefault="0073274E" w:rsidP="003E4A0E">
            <w:pPr>
              <w:spacing w:line="240" w:lineRule="auto"/>
              <w:ind w:firstLineChars="0" w:firstLine="0"/>
              <w:jc w:val="center"/>
              <w:rPr>
                <w:sz w:val="21"/>
                <w:szCs w:val="24"/>
              </w:rPr>
            </w:pPr>
            <w:r w:rsidRPr="00E959E6">
              <w:rPr>
                <w:rFonts w:ascii="宋体" w:hAnsi="宋体" w:cs="宋体" w:hint="eastAsia"/>
                <w:sz w:val="21"/>
                <w:szCs w:val="24"/>
              </w:rPr>
              <w:t>Ⅲ</w:t>
            </w:r>
          </w:p>
        </w:tc>
      </w:tr>
      <w:tr w:rsidR="00E959E6" w:rsidRPr="00E959E6" w:rsidTr="00C306E1">
        <w:trPr>
          <w:trHeight w:val="144"/>
          <w:jc w:val="center"/>
        </w:trPr>
        <w:tc>
          <w:tcPr>
            <w:tcW w:w="2409"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韩江及粤东诸河梅州五华分散式开发利用区</w:t>
            </w:r>
          </w:p>
        </w:tc>
        <w:tc>
          <w:tcPr>
            <w:tcW w:w="1212"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开发区</w:t>
            </w:r>
          </w:p>
        </w:tc>
        <w:tc>
          <w:tcPr>
            <w:tcW w:w="1675"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H084414001Q04</w:t>
            </w:r>
          </w:p>
        </w:tc>
        <w:tc>
          <w:tcPr>
            <w:tcW w:w="1260"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孔隙水</w:t>
            </w:r>
          </w:p>
        </w:tc>
        <w:tc>
          <w:tcPr>
            <w:tcW w:w="1113" w:type="dxa"/>
            <w:vAlign w:val="center"/>
          </w:tcPr>
          <w:p w:rsidR="0073274E" w:rsidRPr="00E959E6" w:rsidRDefault="0073274E" w:rsidP="003E4A0E">
            <w:pPr>
              <w:spacing w:line="240" w:lineRule="auto"/>
              <w:ind w:firstLineChars="0" w:firstLine="0"/>
              <w:jc w:val="center"/>
              <w:rPr>
                <w:sz w:val="21"/>
                <w:szCs w:val="24"/>
              </w:rPr>
            </w:pPr>
            <w:r w:rsidRPr="00E959E6">
              <w:rPr>
                <w:rFonts w:ascii="宋体" w:hAnsi="宋体" w:cs="宋体" w:hint="eastAsia"/>
                <w:sz w:val="21"/>
                <w:szCs w:val="24"/>
              </w:rPr>
              <w:t>Ⅰ</w:t>
            </w:r>
            <w:r w:rsidRPr="00E959E6">
              <w:rPr>
                <w:sz w:val="21"/>
                <w:szCs w:val="24"/>
              </w:rPr>
              <w:t>—</w:t>
            </w:r>
            <w:r w:rsidRPr="00E959E6">
              <w:rPr>
                <w:rFonts w:ascii="宋体" w:hAnsi="宋体" w:cs="宋体" w:hint="eastAsia"/>
                <w:sz w:val="21"/>
                <w:szCs w:val="24"/>
              </w:rPr>
              <w:t>Ⅳ</w:t>
            </w:r>
          </w:p>
        </w:tc>
        <w:tc>
          <w:tcPr>
            <w:tcW w:w="1315" w:type="dxa"/>
            <w:vAlign w:val="center"/>
          </w:tcPr>
          <w:p w:rsidR="0073274E" w:rsidRPr="00E959E6" w:rsidRDefault="0073274E" w:rsidP="003E4A0E">
            <w:pPr>
              <w:spacing w:line="240" w:lineRule="auto"/>
              <w:ind w:firstLineChars="0" w:firstLine="0"/>
              <w:jc w:val="center"/>
              <w:rPr>
                <w:sz w:val="21"/>
                <w:szCs w:val="24"/>
              </w:rPr>
            </w:pPr>
            <w:r w:rsidRPr="00E959E6">
              <w:rPr>
                <w:rFonts w:ascii="宋体" w:hAnsi="宋体" w:cs="宋体" w:hint="eastAsia"/>
                <w:sz w:val="21"/>
                <w:szCs w:val="24"/>
              </w:rPr>
              <w:t>Ⅲ</w:t>
            </w:r>
          </w:p>
        </w:tc>
      </w:tr>
      <w:tr w:rsidR="00E959E6" w:rsidRPr="00E959E6" w:rsidTr="00C306E1">
        <w:trPr>
          <w:trHeight w:val="144"/>
          <w:jc w:val="center"/>
        </w:trPr>
        <w:tc>
          <w:tcPr>
            <w:tcW w:w="2409"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韩江及粤东诸河梅州兴宁城区分散式开发利用区</w:t>
            </w:r>
          </w:p>
        </w:tc>
        <w:tc>
          <w:tcPr>
            <w:tcW w:w="1212"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开发区</w:t>
            </w:r>
          </w:p>
        </w:tc>
        <w:tc>
          <w:tcPr>
            <w:tcW w:w="1675"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H084414001Q05</w:t>
            </w:r>
          </w:p>
        </w:tc>
        <w:tc>
          <w:tcPr>
            <w:tcW w:w="1260"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孔隙水</w:t>
            </w:r>
          </w:p>
        </w:tc>
        <w:tc>
          <w:tcPr>
            <w:tcW w:w="1113" w:type="dxa"/>
            <w:vAlign w:val="center"/>
          </w:tcPr>
          <w:p w:rsidR="0073274E" w:rsidRPr="00E959E6" w:rsidRDefault="0073274E" w:rsidP="003E4A0E">
            <w:pPr>
              <w:spacing w:line="240" w:lineRule="auto"/>
              <w:ind w:firstLineChars="0" w:firstLine="0"/>
              <w:jc w:val="center"/>
              <w:rPr>
                <w:sz w:val="21"/>
                <w:szCs w:val="24"/>
              </w:rPr>
            </w:pPr>
            <w:r w:rsidRPr="00E959E6">
              <w:rPr>
                <w:rFonts w:ascii="宋体" w:hAnsi="宋体" w:cs="宋体" w:hint="eastAsia"/>
                <w:sz w:val="21"/>
                <w:szCs w:val="24"/>
              </w:rPr>
              <w:t>Ⅰ</w:t>
            </w:r>
            <w:r w:rsidRPr="00E959E6">
              <w:rPr>
                <w:sz w:val="21"/>
                <w:szCs w:val="24"/>
              </w:rPr>
              <w:t>—</w:t>
            </w:r>
            <w:r w:rsidRPr="00E959E6">
              <w:rPr>
                <w:rFonts w:ascii="宋体" w:hAnsi="宋体" w:cs="宋体" w:hint="eastAsia"/>
                <w:sz w:val="21"/>
                <w:szCs w:val="24"/>
              </w:rPr>
              <w:t>Ⅳ</w:t>
            </w:r>
          </w:p>
        </w:tc>
        <w:tc>
          <w:tcPr>
            <w:tcW w:w="1315" w:type="dxa"/>
            <w:vAlign w:val="center"/>
          </w:tcPr>
          <w:p w:rsidR="0073274E" w:rsidRPr="00E959E6" w:rsidRDefault="0073274E" w:rsidP="003E4A0E">
            <w:pPr>
              <w:spacing w:line="240" w:lineRule="auto"/>
              <w:ind w:firstLineChars="0" w:firstLine="0"/>
              <w:jc w:val="center"/>
              <w:rPr>
                <w:sz w:val="21"/>
                <w:szCs w:val="24"/>
              </w:rPr>
            </w:pPr>
            <w:r w:rsidRPr="00E959E6">
              <w:rPr>
                <w:rFonts w:ascii="宋体" w:hAnsi="宋体" w:cs="宋体" w:hint="eastAsia"/>
                <w:sz w:val="21"/>
                <w:szCs w:val="24"/>
              </w:rPr>
              <w:t>Ⅲ</w:t>
            </w:r>
          </w:p>
        </w:tc>
      </w:tr>
      <w:tr w:rsidR="00E959E6" w:rsidRPr="00E959E6" w:rsidTr="00C306E1">
        <w:trPr>
          <w:trHeight w:val="144"/>
          <w:jc w:val="center"/>
        </w:trPr>
        <w:tc>
          <w:tcPr>
            <w:tcW w:w="2409"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韩江及粤东诸河梅州兴宁黄陂至岗背分散式开发利用区</w:t>
            </w:r>
          </w:p>
        </w:tc>
        <w:tc>
          <w:tcPr>
            <w:tcW w:w="1212"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开发区</w:t>
            </w:r>
          </w:p>
        </w:tc>
        <w:tc>
          <w:tcPr>
            <w:tcW w:w="1675"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H084414001Q06</w:t>
            </w:r>
          </w:p>
        </w:tc>
        <w:tc>
          <w:tcPr>
            <w:tcW w:w="1260"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孔隙水</w:t>
            </w:r>
          </w:p>
        </w:tc>
        <w:tc>
          <w:tcPr>
            <w:tcW w:w="1113" w:type="dxa"/>
            <w:vAlign w:val="center"/>
          </w:tcPr>
          <w:p w:rsidR="0073274E" w:rsidRPr="00E959E6" w:rsidRDefault="0073274E" w:rsidP="003E4A0E">
            <w:pPr>
              <w:spacing w:line="240" w:lineRule="auto"/>
              <w:ind w:firstLineChars="0" w:firstLine="0"/>
              <w:jc w:val="center"/>
              <w:rPr>
                <w:sz w:val="21"/>
                <w:szCs w:val="24"/>
              </w:rPr>
            </w:pPr>
            <w:r w:rsidRPr="00E959E6">
              <w:rPr>
                <w:rFonts w:ascii="宋体" w:hAnsi="宋体" w:cs="宋体" w:hint="eastAsia"/>
                <w:sz w:val="21"/>
                <w:szCs w:val="24"/>
              </w:rPr>
              <w:t>Ⅰ</w:t>
            </w:r>
            <w:r w:rsidRPr="00E959E6">
              <w:rPr>
                <w:sz w:val="21"/>
                <w:szCs w:val="24"/>
              </w:rPr>
              <w:t>—</w:t>
            </w:r>
            <w:r w:rsidRPr="00E959E6">
              <w:rPr>
                <w:rFonts w:ascii="宋体" w:hAnsi="宋体" w:cs="宋体" w:hint="eastAsia"/>
                <w:sz w:val="21"/>
                <w:szCs w:val="24"/>
              </w:rPr>
              <w:t>Ⅳ</w:t>
            </w:r>
          </w:p>
        </w:tc>
        <w:tc>
          <w:tcPr>
            <w:tcW w:w="1315" w:type="dxa"/>
            <w:vAlign w:val="center"/>
          </w:tcPr>
          <w:p w:rsidR="0073274E" w:rsidRPr="00E959E6" w:rsidRDefault="0073274E" w:rsidP="003E4A0E">
            <w:pPr>
              <w:spacing w:line="240" w:lineRule="auto"/>
              <w:ind w:firstLineChars="0" w:firstLine="0"/>
              <w:jc w:val="center"/>
              <w:rPr>
                <w:sz w:val="21"/>
                <w:szCs w:val="24"/>
              </w:rPr>
            </w:pPr>
            <w:r w:rsidRPr="00E959E6">
              <w:rPr>
                <w:rFonts w:ascii="宋体" w:hAnsi="宋体" w:cs="宋体" w:hint="eastAsia"/>
                <w:sz w:val="21"/>
                <w:szCs w:val="24"/>
              </w:rPr>
              <w:t>Ⅲ</w:t>
            </w:r>
          </w:p>
        </w:tc>
      </w:tr>
      <w:tr w:rsidR="00E959E6" w:rsidRPr="00E959E6" w:rsidTr="00C306E1">
        <w:trPr>
          <w:trHeight w:val="144"/>
          <w:jc w:val="center"/>
        </w:trPr>
        <w:tc>
          <w:tcPr>
            <w:tcW w:w="2409"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韩江及粤东诸河梅州平远分散式开发利用区</w:t>
            </w:r>
          </w:p>
        </w:tc>
        <w:tc>
          <w:tcPr>
            <w:tcW w:w="1212"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开发区</w:t>
            </w:r>
          </w:p>
        </w:tc>
        <w:tc>
          <w:tcPr>
            <w:tcW w:w="1675"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H084414001Q07</w:t>
            </w:r>
          </w:p>
        </w:tc>
        <w:tc>
          <w:tcPr>
            <w:tcW w:w="1260"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裂隙水</w:t>
            </w:r>
          </w:p>
        </w:tc>
        <w:tc>
          <w:tcPr>
            <w:tcW w:w="1113" w:type="dxa"/>
            <w:vAlign w:val="center"/>
          </w:tcPr>
          <w:p w:rsidR="0073274E" w:rsidRPr="00E959E6" w:rsidRDefault="0073274E" w:rsidP="003E4A0E">
            <w:pPr>
              <w:spacing w:line="240" w:lineRule="auto"/>
              <w:ind w:firstLineChars="0" w:firstLine="0"/>
              <w:jc w:val="center"/>
              <w:rPr>
                <w:sz w:val="21"/>
                <w:szCs w:val="24"/>
              </w:rPr>
            </w:pPr>
            <w:r w:rsidRPr="00E959E6">
              <w:rPr>
                <w:rFonts w:ascii="宋体" w:hAnsi="宋体" w:cs="宋体" w:hint="eastAsia"/>
                <w:sz w:val="21"/>
                <w:szCs w:val="24"/>
              </w:rPr>
              <w:t>Ⅰ</w:t>
            </w:r>
            <w:r w:rsidRPr="00E959E6">
              <w:rPr>
                <w:sz w:val="21"/>
                <w:szCs w:val="24"/>
              </w:rPr>
              <w:t>—</w:t>
            </w:r>
            <w:r w:rsidRPr="00E959E6">
              <w:rPr>
                <w:rFonts w:ascii="宋体" w:hAnsi="宋体" w:cs="宋体" w:hint="eastAsia"/>
                <w:sz w:val="21"/>
                <w:szCs w:val="24"/>
              </w:rPr>
              <w:t>Ⅲ</w:t>
            </w:r>
          </w:p>
        </w:tc>
        <w:tc>
          <w:tcPr>
            <w:tcW w:w="1315" w:type="dxa"/>
            <w:vAlign w:val="center"/>
          </w:tcPr>
          <w:p w:rsidR="0073274E" w:rsidRPr="00E959E6" w:rsidRDefault="0073274E" w:rsidP="003E4A0E">
            <w:pPr>
              <w:spacing w:line="240" w:lineRule="auto"/>
              <w:ind w:firstLineChars="0" w:firstLine="0"/>
              <w:jc w:val="center"/>
              <w:rPr>
                <w:sz w:val="21"/>
                <w:szCs w:val="24"/>
              </w:rPr>
            </w:pPr>
            <w:r w:rsidRPr="00E959E6">
              <w:rPr>
                <w:rFonts w:ascii="宋体" w:hAnsi="宋体" w:cs="宋体" w:hint="eastAsia"/>
                <w:sz w:val="21"/>
                <w:szCs w:val="24"/>
              </w:rPr>
              <w:t>Ⅲ</w:t>
            </w:r>
          </w:p>
        </w:tc>
      </w:tr>
      <w:tr w:rsidR="00E959E6" w:rsidRPr="00E959E6" w:rsidTr="00C306E1">
        <w:trPr>
          <w:trHeight w:val="144"/>
          <w:jc w:val="center"/>
        </w:trPr>
        <w:tc>
          <w:tcPr>
            <w:tcW w:w="2409"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粤东韩江梅州平远地下水水源涵养区</w:t>
            </w:r>
          </w:p>
        </w:tc>
        <w:tc>
          <w:tcPr>
            <w:tcW w:w="1212"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保护区</w:t>
            </w:r>
          </w:p>
        </w:tc>
        <w:tc>
          <w:tcPr>
            <w:tcW w:w="1675"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H084414002T01</w:t>
            </w:r>
          </w:p>
        </w:tc>
        <w:tc>
          <w:tcPr>
            <w:tcW w:w="1260"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裂隙水</w:t>
            </w:r>
          </w:p>
        </w:tc>
        <w:tc>
          <w:tcPr>
            <w:tcW w:w="1113" w:type="dxa"/>
            <w:vAlign w:val="center"/>
          </w:tcPr>
          <w:p w:rsidR="0073274E" w:rsidRPr="00E959E6" w:rsidRDefault="0073274E" w:rsidP="003E4A0E">
            <w:pPr>
              <w:spacing w:line="240" w:lineRule="auto"/>
              <w:ind w:firstLineChars="0" w:firstLine="0"/>
              <w:jc w:val="center"/>
              <w:rPr>
                <w:sz w:val="21"/>
                <w:szCs w:val="24"/>
              </w:rPr>
            </w:pPr>
            <w:r w:rsidRPr="00E959E6">
              <w:rPr>
                <w:rFonts w:ascii="宋体" w:hAnsi="宋体" w:cs="宋体" w:hint="eastAsia"/>
                <w:sz w:val="21"/>
                <w:szCs w:val="24"/>
              </w:rPr>
              <w:t>Ⅰ</w:t>
            </w:r>
            <w:r w:rsidRPr="00E959E6">
              <w:rPr>
                <w:sz w:val="21"/>
                <w:szCs w:val="24"/>
              </w:rPr>
              <w:t>—</w:t>
            </w:r>
            <w:r w:rsidRPr="00E959E6">
              <w:rPr>
                <w:rFonts w:ascii="宋体" w:hAnsi="宋体" w:cs="宋体" w:hint="eastAsia"/>
                <w:sz w:val="21"/>
                <w:szCs w:val="24"/>
              </w:rPr>
              <w:t>Ⅲ</w:t>
            </w:r>
          </w:p>
        </w:tc>
        <w:tc>
          <w:tcPr>
            <w:tcW w:w="1315" w:type="dxa"/>
            <w:vAlign w:val="center"/>
          </w:tcPr>
          <w:p w:rsidR="0073274E" w:rsidRPr="00E959E6" w:rsidRDefault="0073274E" w:rsidP="003E4A0E">
            <w:pPr>
              <w:spacing w:line="240" w:lineRule="auto"/>
              <w:ind w:firstLineChars="0" w:firstLine="0"/>
              <w:jc w:val="center"/>
              <w:rPr>
                <w:sz w:val="21"/>
                <w:szCs w:val="24"/>
              </w:rPr>
            </w:pPr>
            <w:r w:rsidRPr="00E959E6">
              <w:rPr>
                <w:rFonts w:ascii="宋体" w:hAnsi="宋体" w:cs="宋体" w:hint="eastAsia"/>
                <w:sz w:val="21"/>
                <w:szCs w:val="24"/>
              </w:rPr>
              <w:t>Ⅲ</w:t>
            </w:r>
          </w:p>
        </w:tc>
      </w:tr>
      <w:tr w:rsidR="00E959E6" w:rsidRPr="00E959E6" w:rsidTr="00C306E1">
        <w:trPr>
          <w:trHeight w:val="144"/>
          <w:jc w:val="center"/>
        </w:trPr>
        <w:tc>
          <w:tcPr>
            <w:tcW w:w="2409"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粤东韩江梅州蕉岭地下水水源涵养区</w:t>
            </w:r>
          </w:p>
        </w:tc>
        <w:tc>
          <w:tcPr>
            <w:tcW w:w="1212"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保护区</w:t>
            </w:r>
          </w:p>
        </w:tc>
        <w:tc>
          <w:tcPr>
            <w:tcW w:w="1675"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H084414002T02</w:t>
            </w:r>
          </w:p>
        </w:tc>
        <w:tc>
          <w:tcPr>
            <w:tcW w:w="1260"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裂隙水</w:t>
            </w:r>
          </w:p>
        </w:tc>
        <w:tc>
          <w:tcPr>
            <w:tcW w:w="1113" w:type="dxa"/>
            <w:vAlign w:val="center"/>
          </w:tcPr>
          <w:p w:rsidR="0073274E" w:rsidRPr="00E959E6" w:rsidRDefault="0073274E" w:rsidP="003E4A0E">
            <w:pPr>
              <w:spacing w:line="240" w:lineRule="auto"/>
              <w:ind w:firstLineChars="0" w:firstLine="0"/>
              <w:jc w:val="center"/>
              <w:rPr>
                <w:sz w:val="21"/>
                <w:szCs w:val="24"/>
              </w:rPr>
            </w:pPr>
            <w:r w:rsidRPr="00E959E6">
              <w:rPr>
                <w:rFonts w:ascii="宋体" w:hAnsi="宋体" w:cs="宋体" w:hint="eastAsia"/>
                <w:sz w:val="21"/>
                <w:szCs w:val="24"/>
              </w:rPr>
              <w:t>Ⅰ</w:t>
            </w:r>
            <w:r w:rsidRPr="00E959E6">
              <w:rPr>
                <w:sz w:val="21"/>
                <w:szCs w:val="24"/>
              </w:rPr>
              <w:t>—</w:t>
            </w:r>
            <w:r w:rsidRPr="00E959E6">
              <w:rPr>
                <w:rFonts w:ascii="宋体" w:hAnsi="宋体" w:cs="宋体" w:hint="eastAsia"/>
                <w:sz w:val="21"/>
                <w:szCs w:val="24"/>
              </w:rPr>
              <w:t>Ⅲ</w:t>
            </w:r>
          </w:p>
        </w:tc>
        <w:tc>
          <w:tcPr>
            <w:tcW w:w="1315" w:type="dxa"/>
            <w:vAlign w:val="center"/>
          </w:tcPr>
          <w:p w:rsidR="0073274E" w:rsidRPr="00E959E6" w:rsidRDefault="0073274E" w:rsidP="003E4A0E">
            <w:pPr>
              <w:spacing w:line="240" w:lineRule="auto"/>
              <w:ind w:firstLineChars="0" w:firstLine="0"/>
              <w:jc w:val="center"/>
              <w:rPr>
                <w:sz w:val="21"/>
                <w:szCs w:val="24"/>
              </w:rPr>
            </w:pPr>
            <w:r w:rsidRPr="00E959E6">
              <w:rPr>
                <w:rFonts w:ascii="宋体" w:hAnsi="宋体" w:cs="宋体" w:hint="eastAsia"/>
                <w:sz w:val="21"/>
                <w:szCs w:val="24"/>
              </w:rPr>
              <w:t>Ⅲ</w:t>
            </w:r>
          </w:p>
        </w:tc>
      </w:tr>
      <w:tr w:rsidR="00E959E6" w:rsidRPr="00E959E6" w:rsidTr="00C306E1">
        <w:trPr>
          <w:trHeight w:val="144"/>
          <w:jc w:val="center"/>
        </w:trPr>
        <w:tc>
          <w:tcPr>
            <w:tcW w:w="2409"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韩江及粤东诸河梅州大埔地下水水源涵养区</w:t>
            </w:r>
          </w:p>
        </w:tc>
        <w:tc>
          <w:tcPr>
            <w:tcW w:w="1212"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保护区</w:t>
            </w:r>
          </w:p>
        </w:tc>
        <w:tc>
          <w:tcPr>
            <w:tcW w:w="1675"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H084414002T03</w:t>
            </w:r>
          </w:p>
        </w:tc>
        <w:tc>
          <w:tcPr>
            <w:tcW w:w="1260"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裂隙水</w:t>
            </w:r>
          </w:p>
        </w:tc>
        <w:tc>
          <w:tcPr>
            <w:tcW w:w="1113" w:type="dxa"/>
            <w:vAlign w:val="center"/>
          </w:tcPr>
          <w:p w:rsidR="0073274E" w:rsidRPr="00E959E6" w:rsidRDefault="0073274E" w:rsidP="003E4A0E">
            <w:pPr>
              <w:spacing w:line="240" w:lineRule="auto"/>
              <w:ind w:firstLineChars="0" w:firstLine="0"/>
              <w:jc w:val="center"/>
              <w:rPr>
                <w:sz w:val="21"/>
                <w:szCs w:val="24"/>
              </w:rPr>
            </w:pPr>
            <w:r w:rsidRPr="00E959E6">
              <w:rPr>
                <w:rFonts w:ascii="宋体" w:hAnsi="宋体" w:cs="宋体" w:hint="eastAsia"/>
                <w:sz w:val="21"/>
                <w:szCs w:val="24"/>
              </w:rPr>
              <w:t>Ⅰ</w:t>
            </w:r>
            <w:r w:rsidRPr="00E959E6">
              <w:rPr>
                <w:sz w:val="21"/>
                <w:szCs w:val="24"/>
              </w:rPr>
              <w:t>—</w:t>
            </w:r>
            <w:r w:rsidRPr="00E959E6">
              <w:rPr>
                <w:rFonts w:ascii="宋体" w:hAnsi="宋体" w:cs="宋体" w:hint="eastAsia"/>
                <w:sz w:val="21"/>
                <w:szCs w:val="24"/>
              </w:rPr>
              <w:t>Ⅳ</w:t>
            </w:r>
          </w:p>
        </w:tc>
        <w:tc>
          <w:tcPr>
            <w:tcW w:w="1315" w:type="dxa"/>
            <w:vAlign w:val="center"/>
          </w:tcPr>
          <w:p w:rsidR="0073274E" w:rsidRPr="00E959E6" w:rsidRDefault="0073274E" w:rsidP="003E4A0E">
            <w:pPr>
              <w:spacing w:line="240" w:lineRule="auto"/>
              <w:ind w:firstLineChars="0" w:firstLine="0"/>
              <w:jc w:val="center"/>
              <w:rPr>
                <w:sz w:val="21"/>
                <w:szCs w:val="24"/>
              </w:rPr>
            </w:pPr>
            <w:r w:rsidRPr="00E959E6">
              <w:rPr>
                <w:rFonts w:ascii="宋体" w:hAnsi="宋体" w:cs="宋体" w:hint="eastAsia"/>
                <w:sz w:val="21"/>
                <w:szCs w:val="24"/>
              </w:rPr>
              <w:t>Ⅲ</w:t>
            </w:r>
          </w:p>
        </w:tc>
      </w:tr>
      <w:tr w:rsidR="00E959E6" w:rsidRPr="00E959E6" w:rsidTr="00C306E1">
        <w:trPr>
          <w:trHeight w:val="144"/>
          <w:jc w:val="center"/>
        </w:trPr>
        <w:tc>
          <w:tcPr>
            <w:tcW w:w="2409"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韩江及粤东诸河梅州丰顺地下水水源涵养区</w:t>
            </w:r>
          </w:p>
        </w:tc>
        <w:tc>
          <w:tcPr>
            <w:tcW w:w="1212"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保护区</w:t>
            </w:r>
          </w:p>
        </w:tc>
        <w:tc>
          <w:tcPr>
            <w:tcW w:w="1675"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H084414002T04</w:t>
            </w:r>
          </w:p>
        </w:tc>
        <w:tc>
          <w:tcPr>
            <w:tcW w:w="1260"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裂隙水</w:t>
            </w:r>
          </w:p>
        </w:tc>
        <w:tc>
          <w:tcPr>
            <w:tcW w:w="1113" w:type="dxa"/>
            <w:vAlign w:val="center"/>
          </w:tcPr>
          <w:p w:rsidR="0073274E" w:rsidRPr="00E959E6" w:rsidRDefault="0073274E" w:rsidP="003E4A0E">
            <w:pPr>
              <w:spacing w:line="240" w:lineRule="auto"/>
              <w:ind w:firstLineChars="0" w:firstLine="0"/>
              <w:jc w:val="center"/>
              <w:rPr>
                <w:sz w:val="21"/>
                <w:szCs w:val="24"/>
              </w:rPr>
            </w:pPr>
            <w:r w:rsidRPr="00E959E6">
              <w:rPr>
                <w:rFonts w:ascii="宋体" w:hAnsi="宋体" w:cs="宋体" w:hint="eastAsia"/>
                <w:sz w:val="21"/>
                <w:szCs w:val="24"/>
              </w:rPr>
              <w:t>Ⅰ</w:t>
            </w:r>
            <w:r w:rsidRPr="00E959E6">
              <w:rPr>
                <w:sz w:val="21"/>
                <w:szCs w:val="24"/>
              </w:rPr>
              <w:t>—</w:t>
            </w:r>
            <w:r w:rsidRPr="00E959E6">
              <w:rPr>
                <w:rFonts w:ascii="宋体" w:hAnsi="宋体" w:cs="宋体" w:hint="eastAsia"/>
                <w:sz w:val="21"/>
                <w:szCs w:val="24"/>
              </w:rPr>
              <w:t>Ⅳ</w:t>
            </w:r>
          </w:p>
        </w:tc>
        <w:tc>
          <w:tcPr>
            <w:tcW w:w="1315" w:type="dxa"/>
            <w:vAlign w:val="center"/>
          </w:tcPr>
          <w:p w:rsidR="0073274E" w:rsidRPr="00E959E6" w:rsidRDefault="0073274E" w:rsidP="003E4A0E">
            <w:pPr>
              <w:spacing w:line="240" w:lineRule="auto"/>
              <w:ind w:firstLineChars="0" w:firstLine="0"/>
              <w:jc w:val="center"/>
              <w:rPr>
                <w:sz w:val="21"/>
                <w:szCs w:val="24"/>
              </w:rPr>
            </w:pPr>
            <w:r w:rsidRPr="00E959E6">
              <w:rPr>
                <w:rFonts w:ascii="宋体" w:hAnsi="宋体" w:cs="宋体" w:hint="eastAsia"/>
                <w:sz w:val="21"/>
                <w:szCs w:val="24"/>
              </w:rPr>
              <w:t>Ⅲ</w:t>
            </w:r>
          </w:p>
        </w:tc>
      </w:tr>
      <w:tr w:rsidR="00E959E6" w:rsidRPr="00E959E6" w:rsidTr="00C306E1">
        <w:trPr>
          <w:trHeight w:val="144"/>
          <w:jc w:val="center"/>
        </w:trPr>
        <w:tc>
          <w:tcPr>
            <w:tcW w:w="2409"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韩江及粤东诸河梅州五华地下水水源涵养区</w:t>
            </w:r>
          </w:p>
        </w:tc>
        <w:tc>
          <w:tcPr>
            <w:tcW w:w="1212"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保护区</w:t>
            </w:r>
          </w:p>
        </w:tc>
        <w:tc>
          <w:tcPr>
            <w:tcW w:w="1675"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H084414002T05</w:t>
            </w:r>
          </w:p>
        </w:tc>
        <w:tc>
          <w:tcPr>
            <w:tcW w:w="1260"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裂隙水</w:t>
            </w:r>
          </w:p>
        </w:tc>
        <w:tc>
          <w:tcPr>
            <w:tcW w:w="1113" w:type="dxa"/>
            <w:vAlign w:val="center"/>
          </w:tcPr>
          <w:p w:rsidR="0073274E" w:rsidRPr="00E959E6" w:rsidRDefault="0073274E" w:rsidP="003E4A0E">
            <w:pPr>
              <w:spacing w:line="240" w:lineRule="auto"/>
              <w:ind w:firstLineChars="0" w:firstLine="0"/>
              <w:jc w:val="center"/>
              <w:rPr>
                <w:sz w:val="21"/>
                <w:szCs w:val="24"/>
              </w:rPr>
            </w:pPr>
            <w:r w:rsidRPr="00E959E6">
              <w:rPr>
                <w:rFonts w:ascii="宋体" w:hAnsi="宋体" w:cs="宋体" w:hint="eastAsia"/>
                <w:sz w:val="21"/>
                <w:szCs w:val="24"/>
              </w:rPr>
              <w:t>Ⅰ</w:t>
            </w:r>
            <w:r w:rsidRPr="00E959E6">
              <w:rPr>
                <w:sz w:val="21"/>
                <w:szCs w:val="24"/>
              </w:rPr>
              <w:t>—</w:t>
            </w:r>
            <w:r w:rsidRPr="00E959E6">
              <w:rPr>
                <w:rFonts w:ascii="宋体" w:hAnsi="宋体" w:cs="宋体" w:hint="eastAsia"/>
                <w:sz w:val="21"/>
                <w:szCs w:val="24"/>
              </w:rPr>
              <w:t>Ⅳ</w:t>
            </w:r>
          </w:p>
        </w:tc>
        <w:tc>
          <w:tcPr>
            <w:tcW w:w="1315" w:type="dxa"/>
            <w:vAlign w:val="center"/>
          </w:tcPr>
          <w:p w:rsidR="0073274E" w:rsidRPr="00E959E6" w:rsidRDefault="0073274E" w:rsidP="003E4A0E">
            <w:pPr>
              <w:spacing w:line="240" w:lineRule="auto"/>
              <w:ind w:firstLineChars="0" w:firstLine="0"/>
              <w:jc w:val="center"/>
              <w:rPr>
                <w:sz w:val="21"/>
                <w:szCs w:val="24"/>
              </w:rPr>
            </w:pPr>
            <w:r w:rsidRPr="00E959E6">
              <w:rPr>
                <w:rFonts w:ascii="宋体" w:hAnsi="宋体" w:cs="宋体" w:hint="eastAsia"/>
                <w:sz w:val="21"/>
                <w:szCs w:val="24"/>
              </w:rPr>
              <w:t>Ⅲ</w:t>
            </w:r>
          </w:p>
        </w:tc>
      </w:tr>
      <w:tr w:rsidR="00E959E6" w:rsidRPr="00E959E6" w:rsidTr="00C306E1">
        <w:trPr>
          <w:trHeight w:val="144"/>
          <w:jc w:val="center"/>
        </w:trPr>
        <w:tc>
          <w:tcPr>
            <w:tcW w:w="2409"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韩江及粤东诸河梅州兴宁地下水水源涵养区</w:t>
            </w:r>
          </w:p>
        </w:tc>
        <w:tc>
          <w:tcPr>
            <w:tcW w:w="1212"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保护区</w:t>
            </w:r>
          </w:p>
        </w:tc>
        <w:tc>
          <w:tcPr>
            <w:tcW w:w="1675"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H084414002T06</w:t>
            </w:r>
          </w:p>
        </w:tc>
        <w:tc>
          <w:tcPr>
            <w:tcW w:w="1260"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裂隙水</w:t>
            </w:r>
          </w:p>
        </w:tc>
        <w:tc>
          <w:tcPr>
            <w:tcW w:w="1113" w:type="dxa"/>
            <w:vAlign w:val="center"/>
          </w:tcPr>
          <w:p w:rsidR="0073274E" w:rsidRPr="00E959E6" w:rsidRDefault="0073274E" w:rsidP="003E4A0E">
            <w:pPr>
              <w:spacing w:line="240" w:lineRule="auto"/>
              <w:ind w:firstLineChars="0" w:firstLine="0"/>
              <w:jc w:val="center"/>
              <w:rPr>
                <w:sz w:val="21"/>
                <w:szCs w:val="24"/>
              </w:rPr>
            </w:pPr>
            <w:r w:rsidRPr="00E959E6">
              <w:rPr>
                <w:rFonts w:ascii="宋体" w:hAnsi="宋体" w:cs="宋体" w:hint="eastAsia"/>
                <w:sz w:val="21"/>
                <w:szCs w:val="24"/>
              </w:rPr>
              <w:t>Ⅰ</w:t>
            </w:r>
            <w:r w:rsidRPr="00E959E6">
              <w:rPr>
                <w:sz w:val="21"/>
                <w:szCs w:val="24"/>
              </w:rPr>
              <w:t>—</w:t>
            </w:r>
            <w:r w:rsidRPr="00E959E6">
              <w:rPr>
                <w:rFonts w:ascii="宋体" w:hAnsi="宋体" w:cs="宋体" w:hint="eastAsia"/>
                <w:sz w:val="21"/>
                <w:szCs w:val="24"/>
              </w:rPr>
              <w:t>Ⅲ</w:t>
            </w:r>
          </w:p>
        </w:tc>
        <w:tc>
          <w:tcPr>
            <w:tcW w:w="1315" w:type="dxa"/>
            <w:vAlign w:val="center"/>
          </w:tcPr>
          <w:p w:rsidR="0073274E" w:rsidRPr="00E959E6" w:rsidRDefault="0073274E" w:rsidP="003E4A0E">
            <w:pPr>
              <w:spacing w:line="240" w:lineRule="auto"/>
              <w:ind w:firstLineChars="0" w:firstLine="0"/>
              <w:jc w:val="center"/>
              <w:rPr>
                <w:sz w:val="21"/>
                <w:szCs w:val="24"/>
              </w:rPr>
            </w:pPr>
            <w:r w:rsidRPr="00E959E6">
              <w:rPr>
                <w:rFonts w:ascii="宋体" w:hAnsi="宋体" w:cs="宋体" w:hint="eastAsia"/>
                <w:sz w:val="21"/>
                <w:szCs w:val="24"/>
              </w:rPr>
              <w:t>Ⅲ</w:t>
            </w:r>
          </w:p>
        </w:tc>
      </w:tr>
      <w:tr w:rsidR="00E959E6" w:rsidRPr="00E959E6" w:rsidTr="00C306E1">
        <w:trPr>
          <w:trHeight w:val="144"/>
          <w:jc w:val="center"/>
        </w:trPr>
        <w:tc>
          <w:tcPr>
            <w:tcW w:w="2409"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粤东韩江梅州梅县地下水水源涵养区</w:t>
            </w:r>
          </w:p>
        </w:tc>
        <w:tc>
          <w:tcPr>
            <w:tcW w:w="1212"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保护区</w:t>
            </w:r>
          </w:p>
        </w:tc>
        <w:tc>
          <w:tcPr>
            <w:tcW w:w="1675"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H084414002T07</w:t>
            </w:r>
          </w:p>
        </w:tc>
        <w:tc>
          <w:tcPr>
            <w:tcW w:w="1260"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裂隙水</w:t>
            </w:r>
          </w:p>
        </w:tc>
        <w:tc>
          <w:tcPr>
            <w:tcW w:w="1113" w:type="dxa"/>
            <w:vAlign w:val="center"/>
          </w:tcPr>
          <w:p w:rsidR="0073274E" w:rsidRPr="00E959E6" w:rsidRDefault="0073274E" w:rsidP="003E4A0E">
            <w:pPr>
              <w:spacing w:line="240" w:lineRule="auto"/>
              <w:ind w:firstLineChars="0" w:firstLine="0"/>
              <w:jc w:val="center"/>
              <w:rPr>
                <w:sz w:val="21"/>
                <w:szCs w:val="24"/>
              </w:rPr>
            </w:pPr>
            <w:r w:rsidRPr="00E959E6">
              <w:rPr>
                <w:rFonts w:ascii="宋体" w:hAnsi="宋体" w:cs="宋体" w:hint="eastAsia"/>
                <w:sz w:val="21"/>
                <w:szCs w:val="24"/>
              </w:rPr>
              <w:t>Ⅰ</w:t>
            </w:r>
            <w:r w:rsidRPr="00E959E6">
              <w:rPr>
                <w:sz w:val="21"/>
                <w:szCs w:val="24"/>
              </w:rPr>
              <w:t>—</w:t>
            </w:r>
            <w:r w:rsidRPr="00E959E6">
              <w:rPr>
                <w:rFonts w:ascii="宋体" w:hAnsi="宋体" w:cs="宋体" w:hint="eastAsia"/>
                <w:sz w:val="21"/>
                <w:szCs w:val="24"/>
              </w:rPr>
              <w:t>Ⅳ</w:t>
            </w:r>
          </w:p>
        </w:tc>
        <w:tc>
          <w:tcPr>
            <w:tcW w:w="1315" w:type="dxa"/>
            <w:vAlign w:val="center"/>
          </w:tcPr>
          <w:p w:rsidR="0073274E" w:rsidRPr="00E959E6" w:rsidRDefault="0073274E" w:rsidP="003E4A0E">
            <w:pPr>
              <w:spacing w:line="240" w:lineRule="auto"/>
              <w:ind w:firstLineChars="0" w:firstLine="0"/>
              <w:jc w:val="center"/>
              <w:rPr>
                <w:sz w:val="21"/>
                <w:szCs w:val="24"/>
              </w:rPr>
            </w:pPr>
            <w:r w:rsidRPr="00E959E6">
              <w:rPr>
                <w:rFonts w:ascii="宋体" w:hAnsi="宋体" w:cs="宋体" w:hint="eastAsia"/>
                <w:sz w:val="21"/>
                <w:szCs w:val="24"/>
              </w:rPr>
              <w:t>Ⅲ</w:t>
            </w:r>
          </w:p>
        </w:tc>
      </w:tr>
      <w:tr w:rsidR="00E959E6" w:rsidRPr="00E959E6" w:rsidTr="00C306E1">
        <w:trPr>
          <w:trHeight w:val="144"/>
          <w:jc w:val="center"/>
        </w:trPr>
        <w:tc>
          <w:tcPr>
            <w:tcW w:w="2409"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东江梅州兴宁地下水水源涵养区</w:t>
            </w:r>
          </w:p>
        </w:tc>
        <w:tc>
          <w:tcPr>
            <w:tcW w:w="1212"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保护区</w:t>
            </w:r>
          </w:p>
        </w:tc>
        <w:tc>
          <w:tcPr>
            <w:tcW w:w="1675"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H064414002T01</w:t>
            </w:r>
          </w:p>
        </w:tc>
        <w:tc>
          <w:tcPr>
            <w:tcW w:w="1260"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裂隙水</w:t>
            </w:r>
          </w:p>
        </w:tc>
        <w:tc>
          <w:tcPr>
            <w:tcW w:w="1113" w:type="dxa"/>
            <w:vAlign w:val="center"/>
          </w:tcPr>
          <w:p w:rsidR="0073274E" w:rsidRPr="00E959E6" w:rsidRDefault="0073274E" w:rsidP="003E4A0E">
            <w:pPr>
              <w:spacing w:line="240" w:lineRule="auto"/>
              <w:ind w:firstLineChars="0" w:firstLine="0"/>
              <w:jc w:val="center"/>
              <w:rPr>
                <w:sz w:val="21"/>
                <w:szCs w:val="24"/>
              </w:rPr>
            </w:pPr>
            <w:r w:rsidRPr="00E959E6">
              <w:rPr>
                <w:rFonts w:ascii="宋体" w:hAnsi="宋体" w:cs="宋体" w:hint="eastAsia"/>
                <w:sz w:val="21"/>
                <w:szCs w:val="24"/>
              </w:rPr>
              <w:t>Ⅰ</w:t>
            </w:r>
            <w:r w:rsidRPr="00E959E6">
              <w:rPr>
                <w:sz w:val="21"/>
                <w:szCs w:val="24"/>
              </w:rPr>
              <w:t>—</w:t>
            </w:r>
            <w:r w:rsidRPr="00E959E6">
              <w:rPr>
                <w:rFonts w:ascii="宋体" w:hAnsi="宋体" w:cs="宋体" w:hint="eastAsia"/>
                <w:sz w:val="21"/>
                <w:szCs w:val="24"/>
              </w:rPr>
              <w:t>Ⅲ</w:t>
            </w:r>
          </w:p>
        </w:tc>
        <w:tc>
          <w:tcPr>
            <w:tcW w:w="1315" w:type="dxa"/>
            <w:vAlign w:val="center"/>
          </w:tcPr>
          <w:p w:rsidR="0073274E" w:rsidRPr="00E959E6" w:rsidRDefault="0073274E" w:rsidP="003E4A0E">
            <w:pPr>
              <w:spacing w:line="240" w:lineRule="auto"/>
              <w:ind w:firstLineChars="0" w:firstLine="0"/>
              <w:jc w:val="center"/>
              <w:rPr>
                <w:sz w:val="21"/>
                <w:szCs w:val="24"/>
              </w:rPr>
            </w:pPr>
            <w:r w:rsidRPr="00E959E6">
              <w:rPr>
                <w:rFonts w:ascii="宋体" w:hAnsi="宋体" w:cs="宋体" w:hint="eastAsia"/>
                <w:sz w:val="21"/>
                <w:szCs w:val="24"/>
              </w:rPr>
              <w:t>Ⅲ</w:t>
            </w:r>
          </w:p>
        </w:tc>
      </w:tr>
      <w:tr w:rsidR="0073274E" w:rsidRPr="00E959E6" w:rsidTr="00C306E1">
        <w:trPr>
          <w:trHeight w:val="144"/>
          <w:jc w:val="center"/>
        </w:trPr>
        <w:tc>
          <w:tcPr>
            <w:tcW w:w="2409"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韩江及粤东诸河梅州平远储备区</w:t>
            </w:r>
          </w:p>
        </w:tc>
        <w:tc>
          <w:tcPr>
            <w:tcW w:w="1212"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保留区</w:t>
            </w:r>
          </w:p>
        </w:tc>
        <w:tc>
          <w:tcPr>
            <w:tcW w:w="1675"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H064414003V01</w:t>
            </w:r>
          </w:p>
        </w:tc>
        <w:tc>
          <w:tcPr>
            <w:tcW w:w="1260" w:type="dxa"/>
            <w:vAlign w:val="center"/>
          </w:tcPr>
          <w:p w:rsidR="0073274E" w:rsidRPr="00E959E6" w:rsidRDefault="0073274E" w:rsidP="003E4A0E">
            <w:pPr>
              <w:spacing w:line="240" w:lineRule="auto"/>
              <w:ind w:firstLineChars="0" w:firstLine="0"/>
              <w:jc w:val="center"/>
              <w:rPr>
                <w:sz w:val="21"/>
                <w:szCs w:val="24"/>
              </w:rPr>
            </w:pPr>
            <w:r w:rsidRPr="00E959E6">
              <w:rPr>
                <w:sz w:val="21"/>
                <w:szCs w:val="24"/>
              </w:rPr>
              <w:t>裂隙水、岩溶水</w:t>
            </w:r>
          </w:p>
        </w:tc>
        <w:tc>
          <w:tcPr>
            <w:tcW w:w="1113" w:type="dxa"/>
            <w:vAlign w:val="center"/>
          </w:tcPr>
          <w:p w:rsidR="0073274E" w:rsidRPr="00E959E6" w:rsidRDefault="0073274E" w:rsidP="003E4A0E">
            <w:pPr>
              <w:spacing w:line="240" w:lineRule="auto"/>
              <w:ind w:firstLineChars="0" w:firstLine="0"/>
              <w:jc w:val="center"/>
              <w:rPr>
                <w:sz w:val="21"/>
                <w:szCs w:val="24"/>
              </w:rPr>
            </w:pPr>
            <w:r w:rsidRPr="00E959E6">
              <w:rPr>
                <w:rFonts w:ascii="宋体" w:hAnsi="宋体" w:cs="宋体" w:hint="eastAsia"/>
                <w:sz w:val="21"/>
                <w:szCs w:val="24"/>
              </w:rPr>
              <w:t>Ⅰ</w:t>
            </w:r>
            <w:r w:rsidRPr="00E959E6">
              <w:rPr>
                <w:sz w:val="21"/>
                <w:szCs w:val="24"/>
              </w:rPr>
              <w:t>—</w:t>
            </w:r>
            <w:r w:rsidRPr="00E959E6">
              <w:rPr>
                <w:rFonts w:ascii="宋体" w:hAnsi="宋体" w:cs="宋体" w:hint="eastAsia"/>
                <w:sz w:val="21"/>
                <w:szCs w:val="24"/>
              </w:rPr>
              <w:t>Ⅴ</w:t>
            </w:r>
          </w:p>
        </w:tc>
        <w:tc>
          <w:tcPr>
            <w:tcW w:w="1315" w:type="dxa"/>
            <w:vAlign w:val="center"/>
          </w:tcPr>
          <w:p w:rsidR="0073274E" w:rsidRPr="00E959E6" w:rsidRDefault="0073274E" w:rsidP="003E4A0E">
            <w:pPr>
              <w:spacing w:line="240" w:lineRule="auto"/>
              <w:ind w:firstLineChars="0" w:firstLine="0"/>
              <w:jc w:val="center"/>
              <w:rPr>
                <w:sz w:val="21"/>
                <w:szCs w:val="24"/>
              </w:rPr>
            </w:pPr>
            <w:r w:rsidRPr="00E959E6">
              <w:rPr>
                <w:rFonts w:ascii="宋体" w:hAnsi="宋体" w:cs="宋体" w:hint="eastAsia"/>
                <w:sz w:val="21"/>
                <w:szCs w:val="24"/>
              </w:rPr>
              <w:t>Ⅲ</w:t>
            </w:r>
          </w:p>
        </w:tc>
      </w:tr>
    </w:tbl>
    <w:p w:rsidR="0073274E" w:rsidRPr="00E959E6" w:rsidRDefault="0073274E" w:rsidP="0073274E">
      <w:pPr>
        <w:rPr>
          <w:rFonts w:ascii="宋体" w:hAnsi="宋体"/>
          <w:noProof/>
          <w:szCs w:val="24"/>
        </w:rPr>
      </w:pPr>
    </w:p>
    <w:p w:rsidR="0073274E" w:rsidRPr="00E959E6" w:rsidRDefault="0073274E" w:rsidP="00C12DFF"/>
    <w:p w:rsidR="0073274E" w:rsidRPr="00E959E6" w:rsidRDefault="0073274E" w:rsidP="00C12DFF"/>
    <w:p w:rsidR="0073274E" w:rsidRPr="00E959E6" w:rsidRDefault="0073274E" w:rsidP="00C12DFF"/>
    <w:p w:rsidR="0073274E" w:rsidRPr="00E959E6" w:rsidRDefault="0073274E" w:rsidP="00C12DFF"/>
    <w:p w:rsidR="0073274E" w:rsidRPr="00E959E6" w:rsidRDefault="0073274E" w:rsidP="00C12DFF"/>
    <w:p w:rsidR="00683D22" w:rsidRDefault="00683D22" w:rsidP="00AE5157">
      <w:pPr>
        <w:pStyle w:val="2"/>
        <w:numPr>
          <w:ilvl w:val="0"/>
          <w:numId w:val="0"/>
        </w:numPr>
        <w:sectPr w:rsidR="00683D22" w:rsidSect="0052714C">
          <w:pgSz w:w="11906" w:h="16838"/>
          <w:pgMar w:top="1440" w:right="1800" w:bottom="1440" w:left="1800" w:header="851" w:footer="992" w:gutter="0"/>
          <w:pgNumType w:fmt="numberInDash"/>
          <w:cols w:space="425"/>
          <w:docGrid w:type="lines" w:linePitch="326"/>
        </w:sectPr>
      </w:pPr>
    </w:p>
    <w:p w:rsidR="00C12DFF" w:rsidRPr="00E959E6" w:rsidRDefault="003C7D6D" w:rsidP="00AE5157">
      <w:pPr>
        <w:pStyle w:val="2"/>
        <w:numPr>
          <w:ilvl w:val="0"/>
          <w:numId w:val="0"/>
        </w:numPr>
        <w:ind w:left="600"/>
      </w:pPr>
      <w:bookmarkStart w:id="198" w:name="_Toc450518646"/>
      <w:r w:rsidRPr="00E959E6">
        <w:rPr>
          <w:rFonts w:hint="eastAsia"/>
        </w:rPr>
        <w:lastRenderedPageBreak/>
        <w:t>3</w:t>
      </w:r>
      <w:r w:rsidR="00683D22">
        <w:rPr>
          <w:rFonts w:hint="eastAsia"/>
          <w:lang w:eastAsia="zh-CN"/>
        </w:rPr>
        <w:t>、</w:t>
      </w:r>
      <w:r w:rsidR="00C12DFF" w:rsidRPr="00E959E6">
        <w:rPr>
          <w:rFonts w:hint="eastAsia"/>
        </w:rPr>
        <w:t>大气</w:t>
      </w:r>
      <w:r w:rsidRPr="00E959E6">
        <w:rPr>
          <w:rFonts w:hint="eastAsia"/>
        </w:rPr>
        <w:t>环境</w:t>
      </w:r>
      <w:r w:rsidR="00070AC9" w:rsidRPr="00E959E6">
        <w:rPr>
          <w:rFonts w:hint="eastAsia"/>
        </w:rPr>
        <w:t>功能区划</w:t>
      </w:r>
      <w:bookmarkEnd w:id="198"/>
    </w:p>
    <w:p w:rsidR="00C12DFF" w:rsidRPr="00E959E6" w:rsidRDefault="00C12DFF" w:rsidP="00C12DFF">
      <w:pPr>
        <w:rPr>
          <w:szCs w:val="24"/>
        </w:rPr>
      </w:pPr>
      <w:r w:rsidRPr="00E959E6">
        <w:rPr>
          <w:rFonts w:hint="eastAsia"/>
          <w:szCs w:val="24"/>
        </w:rPr>
        <w:t>根据国家《环境空气质量标准》（</w:t>
      </w:r>
      <w:r w:rsidRPr="00E959E6">
        <w:rPr>
          <w:szCs w:val="24"/>
        </w:rPr>
        <w:t>GB3095-2012</w:t>
      </w:r>
      <w:r w:rsidRPr="00E959E6">
        <w:rPr>
          <w:rFonts w:hint="eastAsia"/>
          <w:szCs w:val="24"/>
        </w:rPr>
        <w:t>）中的有关规定，分析梅州市各环境单元的社会功能现状与发展趋势及其大气环境敏感度的分布情况，进行梅州市大气环境功能区划，划分的原则为：</w:t>
      </w:r>
    </w:p>
    <w:p w:rsidR="00C12DFF" w:rsidRPr="00E959E6" w:rsidRDefault="00C12DFF" w:rsidP="00C12DFF">
      <w:pPr>
        <w:rPr>
          <w:szCs w:val="24"/>
        </w:rPr>
      </w:pPr>
      <w:r w:rsidRPr="00E959E6">
        <w:rPr>
          <w:rFonts w:hint="eastAsia"/>
          <w:szCs w:val="24"/>
        </w:rPr>
        <w:t>（</w:t>
      </w:r>
      <w:r w:rsidRPr="00E959E6">
        <w:rPr>
          <w:szCs w:val="24"/>
        </w:rPr>
        <w:t>1</w:t>
      </w:r>
      <w:r w:rsidRPr="00E959E6">
        <w:rPr>
          <w:rFonts w:hint="eastAsia"/>
          <w:szCs w:val="24"/>
        </w:rPr>
        <w:t>）环境空气质量功能区的划分充分利用现行行政区界或自然分界线。</w:t>
      </w:r>
    </w:p>
    <w:p w:rsidR="00C12DFF" w:rsidRPr="00E959E6" w:rsidRDefault="00C12DFF" w:rsidP="00C12DFF">
      <w:pPr>
        <w:rPr>
          <w:szCs w:val="24"/>
        </w:rPr>
      </w:pPr>
      <w:r w:rsidRPr="00E959E6">
        <w:rPr>
          <w:rFonts w:hint="eastAsia"/>
          <w:szCs w:val="24"/>
        </w:rPr>
        <w:t>（</w:t>
      </w:r>
      <w:r w:rsidRPr="00E959E6">
        <w:rPr>
          <w:szCs w:val="24"/>
        </w:rPr>
        <w:t>2</w:t>
      </w:r>
      <w:r w:rsidRPr="00E959E6">
        <w:rPr>
          <w:rFonts w:hint="eastAsia"/>
          <w:szCs w:val="24"/>
        </w:rPr>
        <w:t>）环境空气质量功能区划分时既要考虑环境空气质量现状，又要兼顾城市发展规划。</w:t>
      </w:r>
    </w:p>
    <w:p w:rsidR="00C12DFF" w:rsidRPr="00E959E6" w:rsidRDefault="00C12DFF" w:rsidP="00C12DFF">
      <w:pPr>
        <w:rPr>
          <w:szCs w:val="24"/>
        </w:rPr>
      </w:pPr>
      <w:r w:rsidRPr="00E959E6">
        <w:rPr>
          <w:rFonts w:hint="eastAsia"/>
          <w:szCs w:val="24"/>
        </w:rPr>
        <w:t>本规划将大气</w:t>
      </w:r>
      <w:r w:rsidR="003112D4" w:rsidRPr="00E959E6">
        <w:rPr>
          <w:rFonts w:hint="eastAsia"/>
          <w:szCs w:val="24"/>
        </w:rPr>
        <w:t>环境功能区划分为一类环境空气质量功能区和二类环境空气质量功能区</w:t>
      </w:r>
      <w:r w:rsidRPr="00E959E6">
        <w:rPr>
          <w:rFonts w:hint="eastAsia"/>
          <w:szCs w:val="24"/>
        </w:rPr>
        <w:t>，其中：</w:t>
      </w:r>
    </w:p>
    <w:p w:rsidR="00C12DFF" w:rsidRPr="00E959E6" w:rsidRDefault="00C12DFF" w:rsidP="00C12DFF">
      <w:pPr>
        <w:rPr>
          <w:szCs w:val="24"/>
        </w:rPr>
      </w:pPr>
      <w:r w:rsidRPr="00E959E6">
        <w:rPr>
          <w:rFonts w:hint="eastAsia"/>
          <w:szCs w:val="24"/>
        </w:rPr>
        <w:t>一类环境空气质量功能区（以下简称一类区）：主要是省、市、县级市规定的自然保护区、风景名胜区和其他需要特殊保护的区域。</w:t>
      </w:r>
    </w:p>
    <w:p w:rsidR="00C12DFF" w:rsidRPr="00E959E6" w:rsidRDefault="00C12DFF" w:rsidP="00C12DFF">
      <w:pPr>
        <w:rPr>
          <w:szCs w:val="24"/>
        </w:rPr>
      </w:pPr>
      <w:r w:rsidRPr="00E959E6">
        <w:rPr>
          <w:rFonts w:hint="eastAsia"/>
          <w:szCs w:val="24"/>
        </w:rPr>
        <w:t>二类环境空气质量功能区（以下简称二类区）：除一类环境空气质量功能区外的所有区域，主要是城镇规划中确定的居住区、商业交通居民混合区、文化区、工业区和农村地区。</w:t>
      </w:r>
    </w:p>
    <w:p w:rsidR="00C12DFF" w:rsidRPr="00E959E6" w:rsidRDefault="00C12DFF" w:rsidP="00C12DFF">
      <w:pPr>
        <w:rPr>
          <w:szCs w:val="24"/>
        </w:rPr>
      </w:pPr>
    </w:p>
    <w:p w:rsidR="0073274E" w:rsidRPr="00E959E6" w:rsidRDefault="0073274E" w:rsidP="00C12DFF">
      <w:pPr>
        <w:rPr>
          <w:szCs w:val="24"/>
        </w:rPr>
      </w:pPr>
    </w:p>
    <w:p w:rsidR="0073274E" w:rsidRPr="00E959E6" w:rsidRDefault="0073274E" w:rsidP="00C12DFF">
      <w:pPr>
        <w:rPr>
          <w:szCs w:val="24"/>
        </w:rPr>
      </w:pPr>
    </w:p>
    <w:p w:rsidR="0073274E" w:rsidRPr="00E959E6" w:rsidRDefault="0073274E" w:rsidP="00C12DFF">
      <w:pPr>
        <w:rPr>
          <w:szCs w:val="24"/>
        </w:rPr>
      </w:pPr>
    </w:p>
    <w:p w:rsidR="0073274E" w:rsidRPr="00E959E6" w:rsidRDefault="0073274E" w:rsidP="00C12DFF">
      <w:pPr>
        <w:rPr>
          <w:szCs w:val="24"/>
        </w:rPr>
      </w:pPr>
    </w:p>
    <w:p w:rsidR="0073274E" w:rsidRPr="00E959E6" w:rsidRDefault="0073274E" w:rsidP="00C12DFF">
      <w:pPr>
        <w:rPr>
          <w:szCs w:val="24"/>
        </w:rPr>
      </w:pPr>
    </w:p>
    <w:p w:rsidR="0073274E" w:rsidRPr="00E959E6" w:rsidRDefault="0073274E" w:rsidP="00C12DFF">
      <w:pPr>
        <w:rPr>
          <w:szCs w:val="24"/>
        </w:rPr>
      </w:pPr>
    </w:p>
    <w:p w:rsidR="0073274E" w:rsidRPr="00E959E6" w:rsidRDefault="0073274E" w:rsidP="00C12DFF">
      <w:pPr>
        <w:rPr>
          <w:szCs w:val="24"/>
        </w:rPr>
      </w:pPr>
    </w:p>
    <w:p w:rsidR="0073274E" w:rsidRPr="00E959E6" w:rsidRDefault="0073274E" w:rsidP="00C12DFF">
      <w:pPr>
        <w:rPr>
          <w:szCs w:val="24"/>
        </w:rPr>
      </w:pPr>
    </w:p>
    <w:p w:rsidR="0073274E" w:rsidRPr="00E959E6" w:rsidRDefault="0073274E" w:rsidP="00C12DFF">
      <w:pPr>
        <w:rPr>
          <w:szCs w:val="24"/>
        </w:rPr>
      </w:pPr>
    </w:p>
    <w:p w:rsidR="0073274E" w:rsidRPr="00E959E6" w:rsidRDefault="0073274E" w:rsidP="00C12DFF">
      <w:pPr>
        <w:rPr>
          <w:szCs w:val="24"/>
        </w:rPr>
      </w:pPr>
    </w:p>
    <w:p w:rsidR="0073274E" w:rsidRPr="00E959E6" w:rsidRDefault="0073274E" w:rsidP="00C12DFF">
      <w:pPr>
        <w:rPr>
          <w:szCs w:val="24"/>
        </w:rPr>
      </w:pPr>
    </w:p>
    <w:p w:rsidR="0073274E" w:rsidRPr="00E959E6" w:rsidRDefault="0073274E" w:rsidP="00C12DFF">
      <w:pPr>
        <w:rPr>
          <w:szCs w:val="24"/>
        </w:rPr>
      </w:pPr>
    </w:p>
    <w:p w:rsidR="0073274E" w:rsidRPr="00E959E6" w:rsidRDefault="0073274E" w:rsidP="00C12DFF">
      <w:pPr>
        <w:rPr>
          <w:szCs w:val="24"/>
        </w:rPr>
      </w:pPr>
    </w:p>
    <w:p w:rsidR="00683D22" w:rsidRDefault="00683D22" w:rsidP="00AE5157">
      <w:pPr>
        <w:pStyle w:val="2"/>
        <w:numPr>
          <w:ilvl w:val="0"/>
          <w:numId w:val="0"/>
        </w:numPr>
        <w:ind w:left="426"/>
        <w:sectPr w:rsidR="00683D22" w:rsidSect="0052714C">
          <w:pgSz w:w="11906" w:h="16838"/>
          <w:pgMar w:top="1440" w:right="1800" w:bottom="1440" w:left="1800" w:header="851" w:footer="992" w:gutter="0"/>
          <w:pgNumType w:fmt="numberInDash"/>
          <w:cols w:space="425"/>
          <w:docGrid w:type="lines" w:linePitch="326"/>
        </w:sectPr>
      </w:pPr>
      <w:bookmarkStart w:id="199" w:name="_Toc410049325"/>
      <w:bookmarkStart w:id="200" w:name="_Toc418416828"/>
      <w:bookmarkStart w:id="201" w:name="_Toc445125520"/>
    </w:p>
    <w:p w:rsidR="00841848" w:rsidRPr="00E959E6" w:rsidRDefault="00683D22" w:rsidP="00AE5157">
      <w:pPr>
        <w:pStyle w:val="2"/>
        <w:numPr>
          <w:ilvl w:val="0"/>
          <w:numId w:val="0"/>
        </w:numPr>
        <w:ind w:left="426"/>
      </w:pPr>
      <w:bookmarkStart w:id="202" w:name="_Toc450518647"/>
      <w:r>
        <w:rPr>
          <w:rFonts w:hint="eastAsia"/>
        </w:rPr>
        <w:lastRenderedPageBreak/>
        <w:t>4</w:t>
      </w:r>
      <w:r>
        <w:rPr>
          <w:rFonts w:hint="eastAsia"/>
          <w:lang w:eastAsia="zh-CN"/>
        </w:rPr>
        <w:t>、</w:t>
      </w:r>
      <w:r w:rsidR="00841848" w:rsidRPr="00E959E6">
        <w:rPr>
          <w:rFonts w:hint="eastAsia"/>
        </w:rPr>
        <w:t>声环境功能区划</w:t>
      </w:r>
      <w:bookmarkEnd w:id="199"/>
      <w:bookmarkEnd w:id="200"/>
      <w:bookmarkEnd w:id="201"/>
      <w:bookmarkEnd w:id="202"/>
    </w:p>
    <w:p w:rsidR="00841848" w:rsidRPr="00E959E6" w:rsidRDefault="00841848" w:rsidP="00841848">
      <w:pPr>
        <w:rPr>
          <w:szCs w:val="24"/>
        </w:rPr>
      </w:pPr>
      <w:r w:rsidRPr="00E959E6">
        <w:rPr>
          <w:rFonts w:hint="eastAsia"/>
          <w:szCs w:val="24"/>
        </w:rPr>
        <w:t>根据《声环境质量标准》（</w:t>
      </w:r>
      <w:r w:rsidRPr="00E959E6">
        <w:rPr>
          <w:szCs w:val="24"/>
        </w:rPr>
        <w:t>GB3096-2008</w:t>
      </w:r>
      <w:r w:rsidRPr="00E959E6">
        <w:rPr>
          <w:rFonts w:hint="eastAsia"/>
          <w:szCs w:val="24"/>
        </w:rPr>
        <w:t>）中对各类声环境功能区的分类准则，结合各县区总体规划中城区用地功能分区的具体要求，对各县城区开展声环境功能区划分研究。</w:t>
      </w:r>
    </w:p>
    <w:p w:rsidR="00841848" w:rsidRPr="00E959E6" w:rsidRDefault="00841848" w:rsidP="00841848">
      <w:bookmarkStart w:id="203" w:name="_Toc410049326"/>
      <w:bookmarkStart w:id="204" w:name="_Toc445125521"/>
      <w:r w:rsidRPr="00E959E6">
        <w:rPr>
          <w:rFonts w:hint="eastAsia"/>
        </w:rPr>
        <w:t>（一）区划范围</w:t>
      </w:r>
      <w:bookmarkEnd w:id="203"/>
      <w:bookmarkEnd w:id="204"/>
    </w:p>
    <w:p w:rsidR="00841848" w:rsidRPr="00E959E6" w:rsidRDefault="00841848" w:rsidP="00841848">
      <w:pPr>
        <w:rPr>
          <w:szCs w:val="24"/>
        </w:rPr>
      </w:pPr>
      <w:r w:rsidRPr="00E959E6">
        <w:rPr>
          <w:rFonts w:hint="eastAsia"/>
          <w:szCs w:val="24"/>
        </w:rPr>
        <w:t>梅州市区和各县（市、区）声环境功能区划范围主要参照中心城区和县城规划区或建成区范围。</w:t>
      </w:r>
      <w:r w:rsidRPr="00E959E6">
        <w:rPr>
          <w:szCs w:val="24"/>
        </w:rPr>
        <w:t>兼顾考虑城区的建设现状和发展规划，</w:t>
      </w:r>
      <w:r w:rsidRPr="00E959E6">
        <w:rPr>
          <w:rFonts w:hint="eastAsia"/>
          <w:szCs w:val="24"/>
        </w:rPr>
        <w:t>结合建成区和规划区内的用地类型和功能定位，确定声环境功能区划范围。梅州市中心城区和各县（市、区）中心城区范围如下。</w:t>
      </w:r>
    </w:p>
    <w:p w:rsidR="00841848" w:rsidRPr="00E959E6" w:rsidRDefault="00841848" w:rsidP="00841848">
      <w:pPr>
        <w:rPr>
          <w:szCs w:val="24"/>
        </w:rPr>
      </w:pPr>
      <w:r w:rsidRPr="00E959E6">
        <w:rPr>
          <w:rFonts w:hint="eastAsia"/>
          <w:szCs w:val="24"/>
        </w:rPr>
        <w:t>（</w:t>
      </w:r>
      <w:r w:rsidRPr="00E959E6">
        <w:rPr>
          <w:rFonts w:hint="eastAsia"/>
          <w:szCs w:val="24"/>
        </w:rPr>
        <w:t>1</w:t>
      </w:r>
      <w:r w:rsidRPr="00E959E6">
        <w:rPr>
          <w:rFonts w:hint="eastAsia"/>
          <w:szCs w:val="24"/>
        </w:rPr>
        <w:t>）中心城区（梅江区、梅县区）</w:t>
      </w:r>
    </w:p>
    <w:p w:rsidR="00841848" w:rsidRPr="00E959E6" w:rsidRDefault="00841848" w:rsidP="00841848">
      <w:pPr>
        <w:rPr>
          <w:szCs w:val="24"/>
        </w:rPr>
      </w:pPr>
      <w:r w:rsidRPr="00E959E6">
        <w:rPr>
          <w:rFonts w:hint="eastAsia"/>
          <w:szCs w:val="24"/>
        </w:rPr>
        <w:t>根据《梅州市城市总体规划（</w:t>
      </w:r>
      <w:r w:rsidRPr="00E959E6">
        <w:rPr>
          <w:rFonts w:hint="eastAsia"/>
          <w:szCs w:val="24"/>
        </w:rPr>
        <w:t>201</w:t>
      </w:r>
      <w:r w:rsidR="00337996">
        <w:rPr>
          <w:rFonts w:hint="eastAsia"/>
          <w:szCs w:val="24"/>
        </w:rPr>
        <w:t>5</w:t>
      </w:r>
      <w:r w:rsidRPr="00E959E6">
        <w:rPr>
          <w:rFonts w:hint="eastAsia"/>
          <w:szCs w:val="24"/>
        </w:rPr>
        <w:t>-20</w:t>
      </w:r>
      <w:r w:rsidR="00337996">
        <w:rPr>
          <w:rFonts w:hint="eastAsia"/>
          <w:szCs w:val="24"/>
        </w:rPr>
        <w:t>3</w:t>
      </w:r>
      <w:r w:rsidRPr="00E959E6">
        <w:rPr>
          <w:rFonts w:hint="eastAsia"/>
          <w:szCs w:val="24"/>
        </w:rPr>
        <w:t>0</w:t>
      </w:r>
      <w:r w:rsidRPr="00E959E6">
        <w:rPr>
          <w:rFonts w:hint="eastAsia"/>
          <w:szCs w:val="24"/>
        </w:rPr>
        <w:t>）》，梅州市中心城区范围主要在现有城区基础上，向南至江南新城，向西至梅县区新城、南口高铁站片区，向东至西阳片区，向北整合江北片区，中心城区面积为</w:t>
      </w:r>
      <w:r w:rsidRPr="00E959E6">
        <w:rPr>
          <w:rFonts w:hint="eastAsia"/>
          <w:szCs w:val="24"/>
        </w:rPr>
        <w:t>376</w:t>
      </w:r>
      <w:r w:rsidRPr="00E959E6">
        <w:rPr>
          <w:rFonts w:hint="eastAsia"/>
          <w:szCs w:val="24"/>
        </w:rPr>
        <w:t>平方公里。</w:t>
      </w:r>
    </w:p>
    <w:p w:rsidR="00841848" w:rsidRPr="00E959E6" w:rsidRDefault="00841848" w:rsidP="00841848">
      <w:pPr>
        <w:rPr>
          <w:szCs w:val="24"/>
        </w:rPr>
      </w:pPr>
      <w:r w:rsidRPr="00E959E6">
        <w:rPr>
          <w:rFonts w:hint="eastAsia"/>
          <w:szCs w:val="24"/>
        </w:rPr>
        <w:t>（</w:t>
      </w:r>
      <w:r w:rsidRPr="00E959E6">
        <w:rPr>
          <w:rFonts w:hint="eastAsia"/>
          <w:szCs w:val="24"/>
        </w:rPr>
        <w:t>2</w:t>
      </w:r>
      <w:r w:rsidRPr="00E959E6">
        <w:rPr>
          <w:rFonts w:hint="eastAsia"/>
          <w:szCs w:val="24"/>
        </w:rPr>
        <w:t>）大埔县</w:t>
      </w:r>
    </w:p>
    <w:p w:rsidR="00841848" w:rsidRPr="00E959E6" w:rsidRDefault="00841848" w:rsidP="00841848">
      <w:pPr>
        <w:rPr>
          <w:szCs w:val="24"/>
        </w:rPr>
      </w:pPr>
      <w:r w:rsidRPr="00E959E6">
        <w:rPr>
          <w:rFonts w:hint="eastAsia"/>
          <w:szCs w:val="24"/>
        </w:rPr>
        <w:t>根据《大埔县城市总体规划（</w:t>
      </w:r>
      <w:r w:rsidRPr="00E959E6">
        <w:rPr>
          <w:rFonts w:hint="eastAsia"/>
          <w:szCs w:val="24"/>
        </w:rPr>
        <w:t>2011-2020</w:t>
      </w:r>
      <w:r w:rsidRPr="00E959E6">
        <w:rPr>
          <w:rFonts w:hint="eastAsia"/>
          <w:szCs w:val="24"/>
        </w:rPr>
        <w:t>）》，县城所在地为湖寮镇，县城范围以外环路为基础，向外包括岭下、下沥、黎家坪等片区，总面积</w:t>
      </w:r>
      <w:r w:rsidRPr="00E959E6">
        <w:rPr>
          <w:rFonts w:hint="eastAsia"/>
          <w:szCs w:val="24"/>
        </w:rPr>
        <w:t>22.23</w:t>
      </w:r>
      <w:r w:rsidRPr="00E959E6">
        <w:rPr>
          <w:rFonts w:hint="eastAsia"/>
          <w:szCs w:val="24"/>
        </w:rPr>
        <w:t>平方公里。</w:t>
      </w:r>
    </w:p>
    <w:p w:rsidR="00841848" w:rsidRPr="00E959E6" w:rsidRDefault="00841848" w:rsidP="00841848">
      <w:pPr>
        <w:rPr>
          <w:szCs w:val="24"/>
        </w:rPr>
      </w:pPr>
      <w:r w:rsidRPr="00E959E6">
        <w:rPr>
          <w:rFonts w:hint="eastAsia"/>
          <w:szCs w:val="24"/>
        </w:rPr>
        <w:t>（</w:t>
      </w:r>
      <w:r w:rsidRPr="00E959E6">
        <w:rPr>
          <w:rFonts w:hint="eastAsia"/>
          <w:szCs w:val="24"/>
        </w:rPr>
        <w:t>3</w:t>
      </w:r>
      <w:r w:rsidRPr="00E959E6">
        <w:rPr>
          <w:rFonts w:hint="eastAsia"/>
          <w:szCs w:val="24"/>
        </w:rPr>
        <w:t>）五华县</w:t>
      </w:r>
    </w:p>
    <w:p w:rsidR="00841848" w:rsidRPr="00E959E6" w:rsidRDefault="00841848" w:rsidP="00841848">
      <w:pPr>
        <w:rPr>
          <w:szCs w:val="24"/>
        </w:rPr>
      </w:pPr>
      <w:r w:rsidRPr="00E959E6">
        <w:rPr>
          <w:rFonts w:hint="eastAsia"/>
          <w:szCs w:val="24"/>
        </w:rPr>
        <w:t>五华</w:t>
      </w:r>
      <w:r w:rsidRPr="00E959E6">
        <w:rPr>
          <w:szCs w:val="24"/>
        </w:rPr>
        <w:t>县县城设在</w:t>
      </w:r>
      <w:r w:rsidRPr="00E959E6">
        <w:rPr>
          <w:rFonts w:hint="eastAsia"/>
          <w:szCs w:val="24"/>
        </w:rPr>
        <w:t>水寨</w:t>
      </w:r>
      <w:r w:rsidRPr="00E959E6">
        <w:rPr>
          <w:szCs w:val="24"/>
        </w:rPr>
        <w:t>镇，</w:t>
      </w:r>
      <w:r w:rsidRPr="00E959E6">
        <w:rPr>
          <w:rFonts w:hint="eastAsia"/>
          <w:szCs w:val="24"/>
        </w:rPr>
        <w:t>根据《五华县县城总体规划（</w:t>
      </w:r>
      <w:r w:rsidRPr="00E959E6">
        <w:rPr>
          <w:rFonts w:hint="eastAsia"/>
          <w:szCs w:val="24"/>
        </w:rPr>
        <w:t>2012-2030</w:t>
      </w:r>
      <w:r w:rsidRPr="00E959E6">
        <w:rPr>
          <w:rFonts w:hint="eastAsia"/>
          <w:szCs w:val="24"/>
        </w:rPr>
        <w:t>）》，县城中心城区的范围如下：西至规划兴汕高速（兴宁至汕尾），南至联长、东山、西湖、走马村一带，东南至规划畲华高速公路五华段、太和村、苑塘一带，东至下坝村一带，东北至牛石村，北至七都、莲洞，西北至輋柯、里塘一带，总面积</w:t>
      </w:r>
      <w:r w:rsidRPr="00E959E6">
        <w:rPr>
          <w:rFonts w:hint="eastAsia"/>
          <w:szCs w:val="24"/>
        </w:rPr>
        <w:t>68.35</w:t>
      </w:r>
      <w:r w:rsidRPr="00E959E6">
        <w:rPr>
          <w:rFonts w:hint="eastAsia"/>
          <w:szCs w:val="24"/>
        </w:rPr>
        <w:t>平方公里。</w:t>
      </w:r>
    </w:p>
    <w:p w:rsidR="00841848" w:rsidRPr="00E959E6" w:rsidRDefault="00841848" w:rsidP="00841848">
      <w:pPr>
        <w:rPr>
          <w:szCs w:val="24"/>
        </w:rPr>
      </w:pPr>
      <w:r w:rsidRPr="00E959E6">
        <w:rPr>
          <w:rFonts w:hint="eastAsia"/>
          <w:szCs w:val="24"/>
        </w:rPr>
        <w:t>（</w:t>
      </w:r>
      <w:r w:rsidRPr="00E959E6">
        <w:rPr>
          <w:rFonts w:hint="eastAsia"/>
          <w:szCs w:val="24"/>
        </w:rPr>
        <w:t>4</w:t>
      </w:r>
      <w:r w:rsidRPr="00E959E6">
        <w:rPr>
          <w:rFonts w:hint="eastAsia"/>
          <w:szCs w:val="24"/>
        </w:rPr>
        <w:t>）兴宁市</w:t>
      </w:r>
    </w:p>
    <w:p w:rsidR="00841848" w:rsidRPr="00E959E6" w:rsidRDefault="00841848" w:rsidP="00841848">
      <w:pPr>
        <w:rPr>
          <w:szCs w:val="24"/>
        </w:rPr>
      </w:pPr>
      <w:r w:rsidRPr="00E959E6">
        <w:rPr>
          <w:rFonts w:hint="eastAsia"/>
          <w:szCs w:val="24"/>
        </w:rPr>
        <w:t>根据《兴宁市城市总体规划（</w:t>
      </w:r>
      <w:r w:rsidRPr="00E959E6">
        <w:rPr>
          <w:rFonts w:hint="eastAsia"/>
          <w:szCs w:val="24"/>
        </w:rPr>
        <w:t>2010-2020</w:t>
      </w:r>
      <w:r w:rsidRPr="00E959E6">
        <w:rPr>
          <w:rFonts w:hint="eastAsia"/>
          <w:szCs w:val="24"/>
        </w:rPr>
        <w:t>）》，兴宁市中心城区范围包括：北至现状已建成区，南至神光山森林公园，西至西环路，东至</w:t>
      </w:r>
      <w:r w:rsidRPr="00E959E6">
        <w:rPr>
          <w:rFonts w:hint="eastAsia"/>
          <w:szCs w:val="24"/>
        </w:rPr>
        <w:t>205</w:t>
      </w:r>
      <w:r w:rsidRPr="00E959E6">
        <w:rPr>
          <w:rFonts w:hint="eastAsia"/>
          <w:szCs w:val="24"/>
        </w:rPr>
        <w:t>国道与官汕路交叉处，总面积</w:t>
      </w:r>
      <w:r w:rsidRPr="00E959E6">
        <w:rPr>
          <w:rFonts w:hint="eastAsia"/>
          <w:szCs w:val="24"/>
        </w:rPr>
        <w:t>57</w:t>
      </w:r>
      <w:r w:rsidRPr="00E959E6">
        <w:rPr>
          <w:rFonts w:hint="eastAsia"/>
          <w:szCs w:val="24"/>
        </w:rPr>
        <w:t>平方公里。</w:t>
      </w:r>
    </w:p>
    <w:p w:rsidR="00841848" w:rsidRPr="00E959E6" w:rsidRDefault="00841848" w:rsidP="00841848">
      <w:pPr>
        <w:rPr>
          <w:szCs w:val="24"/>
        </w:rPr>
      </w:pPr>
      <w:r w:rsidRPr="00E959E6">
        <w:rPr>
          <w:rFonts w:hint="eastAsia"/>
          <w:szCs w:val="24"/>
        </w:rPr>
        <w:t>（</w:t>
      </w:r>
      <w:r w:rsidRPr="00E959E6">
        <w:rPr>
          <w:rFonts w:hint="eastAsia"/>
          <w:szCs w:val="24"/>
        </w:rPr>
        <w:t>5</w:t>
      </w:r>
      <w:r w:rsidRPr="00E959E6">
        <w:rPr>
          <w:rFonts w:hint="eastAsia"/>
          <w:szCs w:val="24"/>
        </w:rPr>
        <w:t>）蕉岭县</w:t>
      </w:r>
    </w:p>
    <w:p w:rsidR="00841848" w:rsidRPr="00E959E6" w:rsidRDefault="00841848" w:rsidP="00841848">
      <w:pPr>
        <w:rPr>
          <w:szCs w:val="24"/>
        </w:rPr>
      </w:pPr>
      <w:r w:rsidRPr="00E959E6">
        <w:rPr>
          <w:rFonts w:hint="eastAsia"/>
          <w:szCs w:val="24"/>
        </w:rPr>
        <w:lastRenderedPageBreak/>
        <w:t>交通干道两侧区域。具体包括：南北向干道：桂岭大道、新东路、新东北路、南街、环城路、南门路、环城路北段（接新规划的城南小区）、西片南北向干道；东西向干道：东山商业城南端到石窟河边、长兴公路、溪峰路、西街、东街、金山街、旧国道北段（接新国道）。</w:t>
      </w:r>
    </w:p>
    <w:p w:rsidR="00841848" w:rsidRPr="00E959E6" w:rsidRDefault="00841848" w:rsidP="00841848">
      <w:pPr>
        <w:rPr>
          <w:szCs w:val="24"/>
        </w:rPr>
      </w:pPr>
      <w:r w:rsidRPr="00E959E6">
        <w:rPr>
          <w:rFonts w:hint="eastAsia"/>
          <w:szCs w:val="24"/>
        </w:rPr>
        <w:t>（</w:t>
      </w:r>
      <w:r w:rsidRPr="00E959E6">
        <w:rPr>
          <w:rFonts w:hint="eastAsia"/>
          <w:szCs w:val="24"/>
        </w:rPr>
        <w:t>6</w:t>
      </w:r>
      <w:r w:rsidRPr="00E959E6">
        <w:rPr>
          <w:rFonts w:hint="eastAsia"/>
          <w:szCs w:val="24"/>
        </w:rPr>
        <w:t>）丰顺县</w:t>
      </w:r>
    </w:p>
    <w:p w:rsidR="00841848" w:rsidRPr="00E959E6" w:rsidRDefault="00841848" w:rsidP="00841848">
      <w:pPr>
        <w:rPr>
          <w:szCs w:val="24"/>
        </w:rPr>
      </w:pPr>
      <w:r w:rsidRPr="00E959E6">
        <w:rPr>
          <w:szCs w:val="24"/>
        </w:rPr>
        <w:t>丰顺县县城设在汤坑镇，其建成区已与汤西、汤南、附城三镇的建成区沿交通干道相接，共同组成丰顺县中心城区。《丰顺县城区总体规划》将汤坑镇以及汤南、汤西、附城离县城较近的部分村庄纳入城区范围。城区的发展方向主要向南、向北两个方向发展，向南发展工业，向北发展居住，而榕江北河、汶水河两岸则以发展生活居住为主。兼顾考虑丰顺县城区的建设现状和发展规划，确定声环境功能区划分范围为西至汕梅高速公路、东至广梅汕铁路、南至</w:t>
      </w:r>
      <w:r w:rsidRPr="00E959E6">
        <w:rPr>
          <w:szCs w:val="24"/>
        </w:rPr>
        <w:t>224</w:t>
      </w:r>
      <w:r w:rsidRPr="00E959E6">
        <w:rPr>
          <w:szCs w:val="24"/>
        </w:rPr>
        <w:t>省道、北至横一路的城区范围。</w:t>
      </w:r>
    </w:p>
    <w:p w:rsidR="00841848" w:rsidRPr="00E959E6" w:rsidRDefault="00841848" w:rsidP="00841848">
      <w:pPr>
        <w:rPr>
          <w:szCs w:val="24"/>
        </w:rPr>
      </w:pPr>
      <w:r w:rsidRPr="00E959E6">
        <w:rPr>
          <w:rFonts w:hint="eastAsia"/>
          <w:szCs w:val="24"/>
        </w:rPr>
        <w:t>（</w:t>
      </w:r>
      <w:r w:rsidRPr="00E959E6">
        <w:rPr>
          <w:rFonts w:hint="eastAsia"/>
          <w:szCs w:val="24"/>
        </w:rPr>
        <w:t>7</w:t>
      </w:r>
      <w:r w:rsidRPr="00E959E6">
        <w:rPr>
          <w:rFonts w:hint="eastAsia"/>
          <w:szCs w:val="24"/>
        </w:rPr>
        <w:t>）平远县</w:t>
      </w:r>
    </w:p>
    <w:p w:rsidR="00841848" w:rsidRPr="00E959E6" w:rsidRDefault="00841848" w:rsidP="00841848">
      <w:pPr>
        <w:rPr>
          <w:szCs w:val="24"/>
        </w:rPr>
      </w:pPr>
      <w:r w:rsidRPr="00E959E6">
        <w:rPr>
          <w:rFonts w:hint="eastAsia"/>
          <w:szCs w:val="24"/>
        </w:rPr>
        <w:t>根据《</w:t>
      </w:r>
      <w:r w:rsidRPr="00E959E6">
        <w:rPr>
          <w:rFonts w:hint="eastAsia"/>
        </w:rPr>
        <w:t>梅州市平远县城市总体规划（</w:t>
      </w:r>
      <w:r w:rsidRPr="00E959E6">
        <w:rPr>
          <w:rFonts w:hint="eastAsia"/>
        </w:rPr>
        <w:t>2012-2020</w:t>
      </w:r>
      <w:r w:rsidRPr="00E959E6">
        <w:rPr>
          <w:rFonts w:hint="eastAsia"/>
        </w:rPr>
        <w:t>）</w:t>
      </w:r>
      <w:r w:rsidRPr="00E959E6">
        <w:rPr>
          <w:rFonts w:hint="eastAsia"/>
          <w:szCs w:val="24"/>
        </w:rPr>
        <w:t>》，平远县中心城区规划范围包括：北以河陂水桥、向阳洞、河岭嶂自然保护区（天水为界）南界；南至平远生态工业园南界；西以南台山国家森林公园、石正镇与大柘镇之间镇界；东至南陀山、石子岌（天水为界），规划面积为</w:t>
      </w:r>
      <w:r w:rsidRPr="00E959E6">
        <w:rPr>
          <w:rFonts w:hint="eastAsia"/>
          <w:szCs w:val="24"/>
        </w:rPr>
        <w:t>67.12 km</w:t>
      </w:r>
      <w:r w:rsidRPr="00E959E6">
        <w:rPr>
          <w:rFonts w:hint="eastAsia"/>
          <w:szCs w:val="24"/>
          <w:vertAlign w:val="superscript"/>
        </w:rPr>
        <w:t>2</w:t>
      </w:r>
      <w:r w:rsidRPr="00E959E6">
        <w:rPr>
          <w:rFonts w:hint="eastAsia"/>
          <w:szCs w:val="24"/>
        </w:rPr>
        <w:t>。</w:t>
      </w:r>
    </w:p>
    <w:p w:rsidR="00841848" w:rsidRPr="00E959E6" w:rsidRDefault="00841848" w:rsidP="00841848">
      <w:bookmarkStart w:id="205" w:name="_Toc410049327"/>
      <w:bookmarkStart w:id="206" w:name="_Toc445125522"/>
      <w:r w:rsidRPr="00E959E6">
        <w:rPr>
          <w:rFonts w:hint="eastAsia"/>
        </w:rPr>
        <w:t>（二）声环境功能区分类划分</w:t>
      </w:r>
      <w:bookmarkEnd w:id="205"/>
      <w:bookmarkEnd w:id="206"/>
    </w:p>
    <w:p w:rsidR="00841848" w:rsidRPr="00E959E6" w:rsidRDefault="00841848" w:rsidP="00841848">
      <w:pPr>
        <w:rPr>
          <w:szCs w:val="24"/>
        </w:rPr>
      </w:pPr>
      <w:r w:rsidRPr="00E959E6">
        <w:rPr>
          <w:szCs w:val="24"/>
        </w:rPr>
        <w:t>《声环境质量标准》（</w:t>
      </w:r>
      <w:r w:rsidRPr="00E959E6">
        <w:rPr>
          <w:szCs w:val="24"/>
        </w:rPr>
        <w:t>GB3096-2008</w:t>
      </w:r>
      <w:r w:rsidRPr="00E959E6">
        <w:rPr>
          <w:szCs w:val="24"/>
        </w:rPr>
        <w:t>）按区域的使用功能特点和环境质量要求将声环境功能区分为</w:t>
      </w:r>
      <w:r w:rsidRPr="00E959E6">
        <w:rPr>
          <w:szCs w:val="24"/>
        </w:rPr>
        <w:t>0</w:t>
      </w:r>
      <w:r w:rsidRPr="00E959E6">
        <w:rPr>
          <w:szCs w:val="24"/>
        </w:rPr>
        <w:t>～</w:t>
      </w:r>
      <w:r w:rsidRPr="00E959E6">
        <w:rPr>
          <w:szCs w:val="24"/>
        </w:rPr>
        <w:t>4</w:t>
      </w:r>
      <w:r w:rsidRPr="00E959E6">
        <w:rPr>
          <w:szCs w:val="24"/>
        </w:rPr>
        <w:t>类共五种类型功能区</w:t>
      </w:r>
      <w:r w:rsidRPr="00E959E6">
        <w:rPr>
          <w:rFonts w:hint="eastAsia"/>
          <w:szCs w:val="24"/>
        </w:rPr>
        <w:t>。按照梅州市和各县区城市总体规划</w:t>
      </w:r>
      <w:r w:rsidRPr="00E959E6">
        <w:rPr>
          <w:szCs w:val="24"/>
        </w:rPr>
        <w:t>中各类城区建设用地功能分区规划，</w:t>
      </w:r>
      <w:r w:rsidRPr="00E959E6">
        <w:rPr>
          <w:rFonts w:hint="eastAsia"/>
          <w:szCs w:val="24"/>
        </w:rPr>
        <w:t>兼顾考虑各县区的环境保护规划（</w:t>
      </w:r>
      <w:r w:rsidRPr="00E959E6">
        <w:rPr>
          <w:rFonts w:hint="eastAsia"/>
          <w:szCs w:val="24"/>
        </w:rPr>
        <w:t>2007-2020</w:t>
      </w:r>
      <w:r w:rsidRPr="00E959E6">
        <w:rPr>
          <w:rFonts w:hint="eastAsia"/>
          <w:szCs w:val="24"/>
        </w:rPr>
        <w:t>年），</w:t>
      </w:r>
      <w:r w:rsidRPr="00E959E6">
        <w:rPr>
          <w:szCs w:val="24"/>
        </w:rPr>
        <w:t>可将</w:t>
      </w:r>
      <w:r w:rsidRPr="00E959E6">
        <w:rPr>
          <w:rFonts w:hint="eastAsia"/>
          <w:szCs w:val="24"/>
        </w:rPr>
        <w:t>各中心</w:t>
      </w:r>
      <w:r w:rsidRPr="00E959E6">
        <w:rPr>
          <w:szCs w:val="24"/>
        </w:rPr>
        <w:t>城区声环境功能区划分为</w:t>
      </w:r>
      <w:r w:rsidRPr="00E959E6">
        <w:rPr>
          <w:rFonts w:hint="eastAsia"/>
          <w:szCs w:val="24"/>
        </w:rPr>
        <w:t>2</w:t>
      </w:r>
      <w:r w:rsidRPr="00E959E6">
        <w:rPr>
          <w:szCs w:val="24"/>
        </w:rPr>
        <w:t>～</w:t>
      </w:r>
      <w:r w:rsidRPr="00E959E6">
        <w:rPr>
          <w:szCs w:val="24"/>
        </w:rPr>
        <w:t>4</w:t>
      </w:r>
      <w:r w:rsidRPr="00E959E6">
        <w:rPr>
          <w:szCs w:val="24"/>
        </w:rPr>
        <w:t>类共四种类型功能区，以适用于声环境质量评价与日常声环境管理工作。</w:t>
      </w:r>
    </w:p>
    <w:p w:rsidR="009C0115" w:rsidRPr="00E959E6" w:rsidRDefault="009C0115" w:rsidP="009C0115">
      <w:pPr>
        <w:rPr>
          <w:szCs w:val="24"/>
        </w:rPr>
      </w:pPr>
      <w:r w:rsidRPr="00E959E6">
        <w:rPr>
          <w:rFonts w:hint="eastAsia"/>
          <w:szCs w:val="24"/>
        </w:rPr>
        <w:t>（</w:t>
      </w:r>
      <w:r w:rsidRPr="00E959E6">
        <w:rPr>
          <w:rFonts w:hint="eastAsia"/>
          <w:szCs w:val="24"/>
        </w:rPr>
        <w:t>1</w:t>
      </w:r>
      <w:r w:rsidRPr="00E959E6">
        <w:rPr>
          <w:rFonts w:hint="eastAsia"/>
          <w:szCs w:val="24"/>
        </w:rPr>
        <w:t>）</w:t>
      </w:r>
      <w:r w:rsidRPr="00E959E6">
        <w:rPr>
          <w:rFonts w:hint="eastAsia"/>
          <w:szCs w:val="24"/>
        </w:rPr>
        <w:t>1</w:t>
      </w:r>
      <w:r w:rsidRPr="00E959E6">
        <w:rPr>
          <w:rFonts w:hint="eastAsia"/>
          <w:szCs w:val="24"/>
        </w:rPr>
        <w:t>类声环境功能区</w:t>
      </w:r>
    </w:p>
    <w:p w:rsidR="009C0115" w:rsidRPr="00E959E6" w:rsidRDefault="009C0115" w:rsidP="009C0115">
      <w:pPr>
        <w:rPr>
          <w:szCs w:val="24"/>
        </w:rPr>
      </w:pPr>
      <w:r w:rsidRPr="00E959E6">
        <w:rPr>
          <w:rFonts w:hint="eastAsia"/>
          <w:szCs w:val="24"/>
        </w:rPr>
        <w:t>1</w:t>
      </w:r>
      <w:r w:rsidRPr="00E959E6">
        <w:rPr>
          <w:rFonts w:hint="eastAsia"/>
          <w:szCs w:val="24"/>
        </w:rPr>
        <w:t>类声环境功能指以居民住宅、医疗卫生、文化教育、科研设计、行政办公为主要</w:t>
      </w:r>
      <w:r w:rsidRPr="00E959E6">
        <w:rPr>
          <w:rFonts w:hint="eastAsia"/>
          <w:szCs w:val="24"/>
        </w:rPr>
        <w:t xml:space="preserve"> </w:t>
      </w:r>
      <w:r w:rsidRPr="00E959E6">
        <w:rPr>
          <w:rFonts w:hint="eastAsia"/>
          <w:szCs w:val="24"/>
        </w:rPr>
        <w:t>功能，需要保持安静的区域。符合下列条件之一的划为</w:t>
      </w:r>
      <w:r w:rsidRPr="00E959E6">
        <w:rPr>
          <w:rFonts w:hint="eastAsia"/>
          <w:szCs w:val="24"/>
        </w:rPr>
        <w:t>1</w:t>
      </w:r>
      <w:r w:rsidRPr="00E959E6">
        <w:rPr>
          <w:rFonts w:hint="eastAsia"/>
          <w:szCs w:val="24"/>
        </w:rPr>
        <w:t>类标准适用区域：</w:t>
      </w:r>
    </w:p>
    <w:p w:rsidR="009C0115" w:rsidRPr="00E959E6" w:rsidRDefault="00B31F5A" w:rsidP="009C0115">
      <w:pPr>
        <w:rPr>
          <w:szCs w:val="24"/>
        </w:rPr>
      </w:pPr>
      <w:r>
        <w:rPr>
          <w:rFonts w:hint="eastAsia"/>
          <w:szCs w:val="24"/>
        </w:rPr>
        <w:t>a.</w:t>
      </w:r>
      <w:r w:rsidR="009C0115" w:rsidRPr="00E959E6">
        <w:rPr>
          <w:rFonts w:hint="eastAsia"/>
          <w:szCs w:val="24"/>
        </w:rPr>
        <w:t>城市用地现状已形成一定规模或近期规划已明确主要功能的区域，其用地</w:t>
      </w:r>
      <w:r w:rsidR="009C0115" w:rsidRPr="00E959E6">
        <w:rPr>
          <w:rFonts w:hint="eastAsia"/>
          <w:szCs w:val="24"/>
        </w:rPr>
        <w:lastRenderedPageBreak/>
        <w:t>性质符合规定的区域。</w:t>
      </w:r>
    </w:p>
    <w:p w:rsidR="009C0115" w:rsidRPr="00E959E6" w:rsidRDefault="009C0115" w:rsidP="009C0115">
      <w:pPr>
        <w:rPr>
          <w:szCs w:val="24"/>
        </w:rPr>
      </w:pPr>
      <w:r w:rsidRPr="00E959E6">
        <w:rPr>
          <w:rFonts w:hint="eastAsia"/>
          <w:szCs w:val="24"/>
        </w:rPr>
        <w:t>b.</w:t>
      </w:r>
      <w:r w:rsidRPr="00E959E6">
        <w:rPr>
          <w:rFonts w:hint="eastAsia"/>
          <w:szCs w:val="24"/>
        </w:rPr>
        <w:t>Ⅰ类用地占地率大于</w:t>
      </w:r>
      <w:r w:rsidRPr="00E959E6">
        <w:rPr>
          <w:rFonts w:hint="eastAsia"/>
          <w:szCs w:val="24"/>
        </w:rPr>
        <w:t>70%</w:t>
      </w:r>
      <w:r w:rsidRPr="00E959E6">
        <w:rPr>
          <w:rFonts w:hint="eastAsia"/>
          <w:szCs w:val="24"/>
        </w:rPr>
        <w:t>（含</w:t>
      </w:r>
      <w:r w:rsidRPr="00E959E6">
        <w:rPr>
          <w:rFonts w:hint="eastAsia"/>
          <w:szCs w:val="24"/>
        </w:rPr>
        <w:t>70%</w:t>
      </w:r>
      <w:r w:rsidRPr="00E959E6">
        <w:rPr>
          <w:rFonts w:hint="eastAsia"/>
          <w:szCs w:val="24"/>
        </w:rPr>
        <w:t>）的混合用地区域。</w:t>
      </w:r>
    </w:p>
    <w:p w:rsidR="009C0115" w:rsidRPr="00E959E6" w:rsidRDefault="009C0115" w:rsidP="009C0115">
      <w:pPr>
        <w:rPr>
          <w:szCs w:val="24"/>
        </w:rPr>
      </w:pPr>
      <w:r w:rsidRPr="00E959E6">
        <w:rPr>
          <w:szCs w:val="24"/>
        </w:rPr>
        <w:t>（</w:t>
      </w:r>
      <w:r w:rsidRPr="00E959E6">
        <w:rPr>
          <w:szCs w:val="24"/>
        </w:rPr>
        <w:t>2</w:t>
      </w:r>
      <w:r w:rsidRPr="00E959E6">
        <w:rPr>
          <w:szCs w:val="24"/>
        </w:rPr>
        <w:t>）</w:t>
      </w:r>
      <w:r w:rsidRPr="00E959E6">
        <w:rPr>
          <w:szCs w:val="24"/>
        </w:rPr>
        <w:t>2</w:t>
      </w:r>
      <w:r w:rsidRPr="00E959E6">
        <w:rPr>
          <w:szCs w:val="24"/>
        </w:rPr>
        <w:t>类声环境功能区</w:t>
      </w:r>
    </w:p>
    <w:p w:rsidR="009C0115" w:rsidRPr="00E959E6" w:rsidRDefault="009C0115" w:rsidP="009C0115">
      <w:pPr>
        <w:rPr>
          <w:szCs w:val="24"/>
        </w:rPr>
      </w:pPr>
      <w:r w:rsidRPr="00E959E6">
        <w:rPr>
          <w:szCs w:val="24"/>
        </w:rPr>
        <w:t>2</w:t>
      </w:r>
      <w:r w:rsidRPr="00E959E6">
        <w:rPr>
          <w:szCs w:val="24"/>
        </w:rPr>
        <w:t>类声环境功能区</w:t>
      </w:r>
      <w:r w:rsidRPr="00E959E6">
        <w:rPr>
          <w:rFonts w:hint="eastAsia"/>
          <w:szCs w:val="24"/>
        </w:rPr>
        <w:t>指以商业金融、集市贸易为主要功能，或者居住、商业、工业混杂，需要维护住宅安静的区域。符合下列条件之一的划为</w:t>
      </w:r>
      <w:r w:rsidRPr="00E959E6">
        <w:rPr>
          <w:rFonts w:hint="eastAsia"/>
          <w:szCs w:val="24"/>
        </w:rPr>
        <w:t>2</w:t>
      </w:r>
      <w:r w:rsidRPr="00E959E6">
        <w:rPr>
          <w:rFonts w:hint="eastAsia"/>
          <w:szCs w:val="24"/>
        </w:rPr>
        <w:t>类标准适用区域：</w:t>
      </w:r>
    </w:p>
    <w:p w:rsidR="009C0115" w:rsidRPr="00E959E6" w:rsidRDefault="00B31F5A" w:rsidP="009C0115">
      <w:pPr>
        <w:rPr>
          <w:szCs w:val="24"/>
        </w:rPr>
      </w:pPr>
      <w:r>
        <w:rPr>
          <w:rFonts w:hint="eastAsia"/>
          <w:szCs w:val="24"/>
        </w:rPr>
        <w:t>a.</w:t>
      </w:r>
      <w:r w:rsidR="009C0115" w:rsidRPr="00E959E6">
        <w:rPr>
          <w:rFonts w:hint="eastAsia"/>
          <w:szCs w:val="24"/>
        </w:rPr>
        <w:t>城市用地现状已形成一定规模或近期规划已明确主要功能的区域，其用地性质符合规定的区域；</w:t>
      </w:r>
    </w:p>
    <w:p w:rsidR="009C0115" w:rsidRPr="002565F1" w:rsidRDefault="00B31F5A" w:rsidP="009C0115">
      <w:pPr>
        <w:rPr>
          <w:szCs w:val="24"/>
        </w:rPr>
      </w:pPr>
      <w:r>
        <w:rPr>
          <w:rFonts w:hint="eastAsia"/>
          <w:szCs w:val="24"/>
        </w:rPr>
        <w:t>b.</w:t>
      </w:r>
      <w:r w:rsidR="009C0115" w:rsidRPr="00E959E6">
        <w:rPr>
          <w:rFonts w:hint="eastAsia"/>
          <w:szCs w:val="24"/>
        </w:rPr>
        <w:t>划定的</w:t>
      </w:r>
      <w:r w:rsidR="009C0115" w:rsidRPr="00E959E6">
        <w:rPr>
          <w:rFonts w:hint="eastAsia"/>
          <w:szCs w:val="24"/>
        </w:rPr>
        <w:t>0</w:t>
      </w:r>
      <w:r w:rsidR="009C0115" w:rsidRPr="00E959E6">
        <w:rPr>
          <w:rFonts w:hint="eastAsia"/>
          <w:szCs w:val="24"/>
        </w:rPr>
        <w:t>、</w:t>
      </w:r>
      <w:r w:rsidR="009C0115" w:rsidRPr="00E959E6">
        <w:rPr>
          <w:rFonts w:hint="eastAsia"/>
          <w:szCs w:val="24"/>
        </w:rPr>
        <w:t>1</w:t>
      </w:r>
      <w:r w:rsidR="009C0115" w:rsidRPr="00E959E6">
        <w:rPr>
          <w:rFonts w:hint="eastAsia"/>
          <w:szCs w:val="24"/>
        </w:rPr>
        <w:t>、</w:t>
      </w:r>
      <w:r w:rsidR="009C0115" w:rsidRPr="00E959E6">
        <w:rPr>
          <w:rFonts w:hint="eastAsia"/>
          <w:szCs w:val="24"/>
        </w:rPr>
        <w:t>3</w:t>
      </w:r>
      <w:r w:rsidR="009C0115" w:rsidRPr="00E959E6">
        <w:rPr>
          <w:rFonts w:hint="eastAsia"/>
          <w:szCs w:val="24"/>
        </w:rPr>
        <w:t>类声环境功能区以外居住、商业</w:t>
      </w:r>
      <w:r w:rsidR="009C0115" w:rsidRPr="002565F1">
        <w:rPr>
          <w:szCs w:val="24"/>
        </w:rPr>
        <w:t>、工业混杂区域。</w:t>
      </w:r>
    </w:p>
    <w:p w:rsidR="009C0115" w:rsidRPr="002565F1" w:rsidRDefault="009C0115" w:rsidP="009C0115">
      <w:pPr>
        <w:rPr>
          <w:szCs w:val="24"/>
        </w:rPr>
      </w:pPr>
      <w:r w:rsidRPr="002565F1">
        <w:rPr>
          <w:szCs w:val="24"/>
        </w:rPr>
        <w:t>结合各县（市、区）中心城区的用地功能，对各县（市、区）城区</w:t>
      </w:r>
      <w:r w:rsidRPr="002565F1">
        <w:rPr>
          <w:szCs w:val="24"/>
        </w:rPr>
        <w:t>2</w:t>
      </w:r>
      <w:r w:rsidRPr="002565F1">
        <w:rPr>
          <w:szCs w:val="24"/>
        </w:rPr>
        <w:t>类声环境功能区的范围划定为：城区声环境功能区划定范围内除</w:t>
      </w:r>
      <w:r w:rsidRPr="002565F1">
        <w:rPr>
          <w:szCs w:val="24"/>
        </w:rPr>
        <w:t>3</w:t>
      </w:r>
      <w:r w:rsidRPr="002565F1">
        <w:rPr>
          <w:szCs w:val="24"/>
        </w:rPr>
        <w:t>类、</w:t>
      </w:r>
      <w:r w:rsidRPr="002565F1">
        <w:rPr>
          <w:szCs w:val="24"/>
        </w:rPr>
        <w:t>4</w:t>
      </w:r>
      <w:r w:rsidRPr="002565F1">
        <w:rPr>
          <w:szCs w:val="24"/>
        </w:rPr>
        <w:t>类功能区以外的地区。</w:t>
      </w:r>
    </w:p>
    <w:p w:rsidR="009C0115" w:rsidRPr="002565F1" w:rsidRDefault="009C0115" w:rsidP="009C0115">
      <w:pPr>
        <w:rPr>
          <w:szCs w:val="24"/>
        </w:rPr>
      </w:pPr>
      <w:r w:rsidRPr="002565F1">
        <w:rPr>
          <w:szCs w:val="24"/>
        </w:rPr>
        <w:t>（</w:t>
      </w:r>
      <w:r w:rsidRPr="002565F1">
        <w:rPr>
          <w:szCs w:val="24"/>
        </w:rPr>
        <w:t>3</w:t>
      </w:r>
      <w:r w:rsidRPr="002565F1">
        <w:rPr>
          <w:szCs w:val="24"/>
        </w:rPr>
        <w:t>）</w:t>
      </w:r>
      <w:r w:rsidRPr="002565F1">
        <w:rPr>
          <w:szCs w:val="24"/>
        </w:rPr>
        <w:t>3</w:t>
      </w:r>
      <w:r w:rsidRPr="002565F1">
        <w:rPr>
          <w:szCs w:val="24"/>
        </w:rPr>
        <w:t>类声环境功能区</w:t>
      </w:r>
    </w:p>
    <w:p w:rsidR="009C0115" w:rsidRPr="002565F1" w:rsidRDefault="009C0115" w:rsidP="009C0115">
      <w:pPr>
        <w:rPr>
          <w:szCs w:val="24"/>
        </w:rPr>
      </w:pPr>
      <w:r w:rsidRPr="002565F1">
        <w:rPr>
          <w:szCs w:val="24"/>
        </w:rPr>
        <w:t>3</w:t>
      </w:r>
      <w:r w:rsidRPr="002565F1">
        <w:rPr>
          <w:szCs w:val="24"/>
        </w:rPr>
        <w:t>类声环境功能区指以工业生产、仓储物流为主要功能，需要防止工业噪声对周围环境产生严重影响的区域。符合下列条件之一的划为</w:t>
      </w:r>
      <w:r w:rsidRPr="002565F1">
        <w:rPr>
          <w:szCs w:val="24"/>
        </w:rPr>
        <w:t>3</w:t>
      </w:r>
      <w:r w:rsidRPr="002565F1">
        <w:rPr>
          <w:szCs w:val="24"/>
        </w:rPr>
        <w:t>类标准适用区域：</w:t>
      </w:r>
    </w:p>
    <w:p w:rsidR="009C0115" w:rsidRPr="002565F1" w:rsidRDefault="00B31F5A" w:rsidP="009C0115">
      <w:pPr>
        <w:rPr>
          <w:szCs w:val="24"/>
        </w:rPr>
      </w:pPr>
      <w:r>
        <w:rPr>
          <w:szCs w:val="24"/>
        </w:rPr>
        <w:t>a.</w:t>
      </w:r>
      <w:r w:rsidR="009C0115" w:rsidRPr="002565F1">
        <w:rPr>
          <w:szCs w:val="24"/>
        </w:rPr>
        <w:t>城市用地现状已形成一定规模或近期规划已明确主要功能的区域，其用地性质符合规定的区域；</w:t>
      </w:r>
    </w:p>
    <w:p w:rsidR="009C0115" w:rsidRPr="002565F1" w:rsidRDefault="00B31F5A" w:rsidP="009C0115">
      <w:pPr>
        <w:rPr>
          <w:szCs w:val="24"/>
        </w:rPr>
      </w:pPr>
      <w:r>
        <w:rPr>
          <w:szCs w:val="24"/>
        </w:rPr>
        <w:t>b.</w:t>
      </w:r>
      <w:r w:rsidR="009C0115" w:rsidRPr="002565F1">
        <w:rPr>
          <w:rFonts w:ascii="宋体" w:hAnsi="宋体" w:cs="宋体" w:hint="eastAsia"/>
          <w:szCs w:val="24"/>
        </w:rPr>
        <w:t>Ⅱ</w:t>
      </w:r>
      <w:r w:rsidR="009C0115" w:rsidRPr="002565F1">
        <w:rPr>
          <w:szCs w:val="24"/>
        </w:rPr>
        <w:t>类用地占地率大于</w:t>
      </w:r>
      <w:r w:rsidR="009C0115" w:rsidRPr="002565F1">
        <w:rPr>
          <w:szCs w:val="24"/>
        </w:rPr>
        <w:t>70%</w:t>
      </w:r>
      <w:r w:rsidR="009C0115" w:rsidRPr="002565F1">
        <w:rPr>
          <w:szCs w:val="24"/>
        </w:rPr>
        <w:t>（含</w:t>
      </w:r>
      <w:r w:rsidR="009C0115" w:rsidRPr="002565F1">
        <w:rPr>
          <w:szCs w:val="24"/>
        </w:rPr>
        <w:t>70%</w:t>
      </w:r>
      <w:r w:rsidR="009C0115" w:rsidRPr="002565F1">
        <w:rPr>
          <w:szCs w:val="24"/>
        </w:rPr>
        <w:t>）的混合用地区域。</w:t>
      </w:r>
    </w:p>
    <w:p w:rsidR="009C0115" w:rsidRPr="00E959E6" w:rsidRDefault="009C0115" w:rsidP="009C0115">
      <w:pPr>
        <w:rPr>
          <w:rFonts w:ascii="宋体" w:hAnsi="宋体"/>
          <w:szCs w:val="24"/>
        </w:rPr>
      </w:pPr>
      <w:r w:rsidRPr="002565F1">
        <w:rPr>
          <w:szCs w:val="24"/>
        </w:rPr>
        <w:t>各县</w:t>
      </w:r>
      <w:r w:rsidR="002B2489" w:rsidRPr="002565F1">
        <w:rPr>
          <w:szCs w:val="24"/>
        </w:rPr>
        <w:t>（市、区）</w:t>
      </w:r>
      <w:r w:rsidRPr="002565F1">
        <w:rPr>
          <w:szCs w:val="24"/>
        </w:rPr>
        <w:t>中心城区工业用地及工业区分布情况如下</w:t>
      </w:r>
      <w:r w:rsidRPr="00E959E6">
        <w:rPr>
          <w:rFonts w:ascii="宋体" w:hAnsi="宋体" w:hint="eastAsia"/>
          <w:szCs w:val="24"/>
        </w:rPr>
        <w:t>：</w:t>
      </w:r>
    </w:p>
    <w:p w:rsidR="009C0115" w:rsidRPr="00E959E6" w:rsidRDefault="009C0115" w:rsidP="009C0115">
      <w:pPr>
        <w:rPr>
          <w:rFonts w:ascii="宋体" w:hAnsi="宋体"/>
          <w:szCs w:val="24"/>
        </w:rPr>
      </w:pPr>
      <w:r w:rsidRPr="00E959E6">
        <w:rPr>
          <w:rFonts w:ascii="宋体" w:hAnsi="宋体" w:hint="eastAsia"/>
          <w:szCs w:val="24"/>
        </w:rPr>
        <w:t>梅州城区：广州（梅州）产业转移工业园（含北区和南区）</w:t>
      </w:r>
    </w:p>
    <w:p w:rsidR="009C0115" w:rsidRPr="00E959E6" w:rsidRDefault="009C0115" w:rsidP="009C0115">
      <w:pPr>
        <w:rPr>
          <w:rFonts w:ascii="宋体" w:hAnsiTheme="minorHAnsi" w:cs="宋体"/>
          <w:kern w:val="0"/>
          <w:szCs w:val="24"/>
        </w:rPr>
      </w:pPr>
      <w:r w:rsidRPr="00E959E6">
        <w:rPr>
          <w:rFonts w:ascii="宋体" w:hAnsi="宋体" w:hint="eastAsia"/>
          <w:szCs w:val="24"/>
        </w:rPr>
        <w:t>兴宁市：东莞石碣（兴宁）产业转移工业园、</w:t>
      </w:r>
      <w:r w:rsidRPr="00E959E6">
        <w:rPr>
          <w:rFonts w:ascii="宋体" w:hAnsiTheme="minorHAnsi" w:cs="宋体" w:hint="eastAsia"/>
          <w:kern w:val="0"/>
          <w:szCs w:val="24"/>
        </w:rPr>
        <w:t>城西高新技术产业园区、兴宁西站物流园区及城北物流园区。</w:t>
      </w:r>
    </w:p>
    <w:p w:rsidR="009C0115" w:rsidRPr="00E959E6" w:rsidRDefault="009C0115" w:rsidP="009C0115">
      <w:pPr>
        <w:rPr>
          <w:rFonts w:ascii="宋体" w:hAnsi="宋体"/>
          <w:szCs w:val="24"/>
        </w:rPr>
      </w:pPr>
      <w:r w:rsidRPr="00E959E6">
        <w:rPr>
          <w:rFonts w:ascii="宋体" w:hAnsi="宋体" w:hint="eastAsia"/>
          <w:szCs w:val="24"/>
        </w:rPr>
        <w:t>大埔县：无。</w:t>
      </w:r>
    </w:p>
    <w:p w:rsidR="009C0115" w:rsidRPr="00E959E6" w:rsidRDefault="009C0115" w:rsidP="009C0115">
      <w:pPr>
        <w:rPr>
          <w:rFonts w:ascii="宋体" w:hAnsi="宋体"/>
          <w:szCs w:val="24"/>
        </w:rPr>
      </w:pPr>
      <w:r w:rsidRPr="00E959E6">
        <w:rPr>
          <w:rFonts w:ascii="宋体" w:hAnsi="宋体" w:hint="eastAsia"/>
          <w:szCs w:val="24"/>
        </w:rPr>
        <w:t>五华县：广州番禺(五华)产业转移工业园、城西工业区、城北工业区</w:t>
      </w:r>
    </w:p>
    <w:p w:rsidR="009C0115" w:rsidRPr="00E959E6" w:rsidRDefault="009C0115" w:rsidP="009C0115">
      <w:pPr>
        <w:rPr>
          <w:rFonts w:ascii="宋体" w:hAnsi="宋体"/>
          <w:szCs w:val="24"/>
        </w:rPr>
      </w:pPr>
      <w:r w:rsidRPr="00E959E6">
        <w:rPr>
          <w:rFonts w:ascii="宋体" w:hAnsi="宋体" w:hint="eastAsia"/>
          <w:szCs w:val="24"/>
        </w:rPr>
        <w:t>丰顺县：广州海珠(丰顺)产业转移工业园、汤西工业园、附城工业园、汤南工业园</w:t>
      </w:r>
    </w:p>
    <w:p w:rsidR="009C0115" w:rsidRPr="00E959E6" w:rsidRDefault="009C0115" w:rsidP="009C0115">
      <w:pPr>
        <w:rPr>
          <w:rFonts w:ascii="华文细黑" w:hAnsi="华文细黑"/>
        </w:rPr>
      </w:pPr>
      <w:r w:rsidRPr="00E959E6">
        <w:rPr>
          <w:rFonts w:ascii="宋体" w:hAnsi="宋体" w:hint="eastAsia"/>
          <w:szCs w:val="24"/>
        </w:rPr>
        <w:t>平远县：</w:t>
      </w:r>
      <w:r w:rsidRPr="00E959E6">
        <w:rPr>
          <w:rFonts w:ascii="华文细黑" w:hAnsi="华文细黑" w:hint="eastAsia"/>
        </w:rPr>
        <w:t>东莞市塘厦（平远）产业转移工业园、桐子园工业区、河陂水工业区、窑岌山工业区、东石工人镇。</w:t>
      </w:r>
    </w:p>
    <w:p w:rsidR="009C0115" w:rsidRPr="00E959E6" w:rsidRDefault="009C0115" w:rsidP="009C0115">
      <w:pPr>
        <w:rPr>
          <w:rFonts w:ascii="华文细黑" w:hAnsi="华文细黑"/>
        </w:rPr>
      </w:pPr>
      <w:r w:rsidRPr="00E959E6">
        <w:rPr>
          <w:rFonts w:ascii="华文细黑" w:hAnsi="华文细黑" w:hint="eastAsia"/>
        </w:rPr>
        <w:lastRenderedPageBreak/>
        <w:t>蕉岭县：广东梅州蕉华工业园、蕉岭县金城工业园</w:t>
      </w:r>
    </w:p>
    <w:p w:rsidR="009C0115" w:rsidRPr="00E959E6" w:rsidRDefault="009C0115" w:rsidP="009C0115">
      <w:pPr>
        <w:rPr>
          <w:szCs w:val="24"/>
        </w:rPr>
      </w:pPr>
      <w:r w:rsidRPr="00E959E6">
        <w:rPr>
          <w:szCs w:val="24"/>
        </w:rPr>
        <w:t>（</w:t>
      </w:r>
      <w:r w:rsidRPr="00E959E6">
        <w:rPr>
          <w:rFonts w:hint="eastAsia"/>
          <w:szCs w:val="24"/>
        </w:rPr>
        <w:t>4</w:t>
      </w:r>
      <w:r w:rsidRPr="00E959E6">
        <w:rPr>
          <w:szCs w:val="24"/>
        </w:rPr>
        <w:t>）</w:t>
      </w:r>
      <w:r w:rsidRPr="00E959E6">
        <w:rPr>
          <w:szCs w:val="24"/>
        </w:rPr>
        <w:t>4</w:t>
      </w:r>
      <w:r w:rsidRPr="00E959E6">
        <w:rPr>
          <w:szCs w:val="24"/>
        </w:rPr>
        <w:t>类声环境功能区</w:t>
      </w:r>
    </w:p>
    <w:p w:rsidR="009C0115" w:rsidRPr="00E959E6" w:rsidRDefault="009C0115" w:rsidP="009C0115">
      <w:pPr>
        <w:rPr>
          <w:szCs w:val="24"/>
        </w:rPr>
      </w:pPr>
      <w:r w:rsidRPr="00E959E6">
        <w:rPr>
          <w:szCs w:val="24"/>
        </w:rPr>
        <w:t>4</w:t>
      </w:r>
      <w:r w:rsidRPr="00E959E6">
        <w:rPr>
          <w:szCs w:val="24"/>
        </w:rPr>
        <w:t>类声环境功能区指交通干线两侧一定距离之内，需要防止交通噪声对周围环境产生严重影响的区域，包括</w:t>
      </w:r>
      <w:r w:rsidRPr="00E959E6">
        <w:rPr>
          <w:szCs w:val="24"/>
        </w:rPr>
        <w:t>4a</w:t>
      </w:r>
      <w:r w:rsidRPr="00E959E6">
        <w:rPr>
          <w:szCs w:val="24"/>
        </w:rPr>
        <w:t>类和</w:t>
      </w:r>
      <w:r w:rsidRPr="00E959E6">
        <w:rPr>
          <w:szCs w:val="24"/>
        </w:rPr>
        <w:t>4b</w:t>
      </w:r>
      <w:r w:rsidRPr="00E959E6">
        <w:rPr>
          <w:szCs w:val="24"/>
        </w:rPr>
        <w:t>类两种类型：</w:t>
      </w:r>
    </w:p>
    <w:p w:rsidR="009C0115" w:rsidRPr="002565F1" w:rsidRDefault="009C0115" w:rsidP="009C0115">
      <w:pPr>
        <w:rPr>
          <w:szCs w:val="24"/>
        </w:rPr>
      </w:pPr>
      <w:r w:rsidRPr="00E959E6">
        <w:rPr>
          <w:szCs w:val="24"/>
        </w:rPr>
        <w:t>4a</w:t>
      </w:r>
      <w:r w:rsidRPr="00E959E6">
        <w:rPr>
          <w:szCs w:val="24"/>
        </w:rPr>
        <w:t>类声环境功能区：指高速公路、一级公路、二级公路</w:t>
      </w:r>
      <w:r w:rsidRPr="002565F1">
        <w:rPr>
          <w:szCs w:val="24"/>
        </w:rPr>
        <w:t>、城市快速路、城市主干路、城市次干路、城市轨道交通（地面段）、内河航道两侧区域。</w:t>
      </w:r>
    </w:p>
    <w:p w:rsidR="009C0115" w:rsidRPr="002565F1" w:rsidRDefault="009C0115" w:rsidP="009C0115">
      <w:pPr>
        <w:rPr>
          <w:szCs w:val="24"/>
        </w:rPr>
      </w:pPr>
      <w:r w:rsidRPr="002565F1">
        <w:rPr>
          <w:szCs w:val="24"/>
        </w:rPr>
        <w:t>4b</w:t>
      </w:r>
      <w:r w:rsidRPr="002565F1">
        <w:rPr>
          <w:szCs w:val="24"/>
        </w:rPr>
        <w:t>类：指铁路干线两侧区域。</w:t>
      </w:r>
    </w:p>
    <w:p w:rsidR="009C0115" w:rsidRPr="002565F1" w:rsidRDefault="009C0115" w:rsidP="009C0115">
      <w:pPr>
        <w:rPr>
          <w:szCs w:val="24"/>
        </w:rPr>
      </w:pPr>
      <w:r w:rsidRPr="002565F1">
        <w:rPr>
          <w:szCs w:val="24"/>
        </w:rPr>
        <w:t>根据各县区城区总体规划，由主次干道构成城市道路的骨架网络。</w:t>
      </w:r>
    </w:p>
    <w:p w:rsidR="009C0115" w:rsidRPr="00E959E6" w:rsidRDefault="009C0115" w:rsidP="009C0115">
      <w:pPr>
        <w:rPr>
          <w:szCs w:val="24"/>
        </w:rPr>
      </w:pPr>
      <w:r w:rsidRPr="00E959E6">
        <w:rPr>
          <w:rFonts w:hint="eastAsia"/>
          <w:szCs w:val="24"/>
        </w:rPr>
        <w:t>交通干线两侧区域按该路段相邻区域的声环境功能区类别进行具体划定，将交通干线红线外沿一定距离内的区域划定为</w:t>
      </w:r>
      <w:r w:rsidRPr="00E959E6">
        <w:rPr>
          <w:rFonts w:hint="eastAsia"/>
          <w:szCs w:val="24"/>
        </w:rPr>
        <w:t>4a</w:t>
      </w:r>
      <w:r w:rsidRPr="00E959E6">
        <w:rPr>
          <w:rFonts w:hint="eastAsia"/>
          <w:szCs w:val="24"/>
        </w:rPr>
        <w:t>类声环境功能区域，距离划定标准如下：</w:t>
      </w:r>
    </w:p>
    <w:p w:rsidR="009C0115" w:rsidRPr="00E959E6" w:rsidRDefault="009C0115" w:rsidP="009C0115">
      <w:pPr>
        <w:ind w:firstLineChars="0"/>
        <w:rPr>
          <w:szCs w:val="24"/>
        </w:rPr>
      </w:pPr>
      <w:r w:rsidRPr="00E959E6">
        <w:rPr>
          <w:rFonts w:hint="eastAsia"/>
          <w:szCs w:val="24"/>
        </w:rPr>
        <w:t>①相邻区域为</w:t>
      </w:r>
      <w:r w:rsidRPr="00E959E6">
        <w:rPr>
          <w:rFonts w:hint="eastAsia"/>
          <w:szCs w:val="24"/>
        </w:rPr>
        <w:t>1</w:t>
      </w:r>
      <w:r w:rsidRPr="00E959E6">
        <w:rPr>
          <w:rFonts w:hint="eastAsia"/>
          <w:szCs w:val="24"/>
        </w:rPr>
        <w:t>类声环境功能区域，距离为</w:t>
      </w:r>
      <w:r w:rsidRPr="00E959E6">
        <w:rPr>
          <w:rFonts w:hint="eastAsia"/>
          <w:szCs w:val="24"/>
        </w:rPr>
        <w:t>50m</w:t>
      </w:r>
      <w:r w:rsidRPr="00E959E6">
        <w:rPr>
          <w:rFonts w:hint="eastAsia"/>
          <w:szCs w:val="24"/>
        </w:rPr>
        <w:t>±</w:t>
      </w:r>
      <w:r w:rsidRPr="00E959E6">
        <w:rPr>
          <w:rFonts w:hint="eastAsia"/>
          <w:szCs w:val="24"/>
        </w:rPr>
        <w:t>5m</w:t>
      </w:r>
      <w:r w:rsidRPr="00E959E6">
        <w:rPr>
          <w:rFonts w:hint="eastAsia"/>
          <w:szCs w:val="24"/>
        </w:rPr>
        <w:t>；</w:t>
      </w:r>
    </w:p>
    <w:p w:rsidR="009C0115" w:rsidRPr="00E959E6" w:rsidRDefault="009C0115" w:rsidP="009C0115">
      <w:pPr>
        <w:ind w:firstLineChars="0"/>
        <w:rPr>
          <w:szCs w:val="24"/>
        </w:rPr>
      </w:pPr>
      <w:r w:rsidRPr="00E959E6">
        <w:rPr>
          <w:rFonts w:hint="eastAsia"/>
          <w:szCs w:val="24"/>
        </w:rPr>
        <w:t>②相邻区域为</w:t>
      </w:r>
      <w:r w:rsidRPr="00E959E6">
        <w:rPr>
          <w:rFonts w:hint="eastAsia"/>
          <w:szCs w:val="24"/>
        </w:rPr>
        <w:t>2</w:t>
      </w:r>
      <w:r w:rsidRPr="00E959E6">
        <w:rPr>
          <w:rFonts w:hint="eastAsia"/>
          <w:szCs w:val="24"/>
        </w:rPr>
        <w:t>类声环境功能区域，距离为</w:t>
      </w:r>
      <w:r w:rsidRPr="00E959E6">
        <w:rPr>
          <w:rFonts w:hint="eastAsia"/>
          <w:szCs w:val="24"/>
        </w:rPr>
        <w:t>35m</w:t>
      </w:r>
      <w:r w:rsidRPr="00E959E6">
        <w:rPr>
          <w:rFonts w:hint="eastAsia"/>
          <w:szCs w:val="24"/>
        </w:rPr>
        <w:t>±</w:t>
      </w:r>
      <w:r w:rsidRPr="00E959E6">
        <w:rPr>
          <w:rFonts w:hint="eastAsia"/>
          <w:szCs w:val="24"/>
        </w:rPr>
        <w:t>5m</w:t>
      </w:r>
      <w:r w:rsidRPr="00E959E6">
        <w:rPr>
          <w:rFonts w:hint="eastAsia"/>
          <w:szCs w:val="24"/>
        </w:rPr>
        <w:t>；</w:t>
      </w:r>
    </w:p>
    <w:p w:rsidR="009C0115" w:rsidRPr="00E959E6" w:rsidRDefault="009C0115" w:rsidP="009C0115">
      <w:pPr>
        <w:ind w:firstLineChars="0"/>
        <w:rPr>
          <w:szCs w:val="24"/>
        </w:rPr>
      </w:pPr>
      <w:r w:rsidRPr="00E959E6">
        <w:rPr>
          <w:rFonts w:hint="eastAsia"/>
          <w:szCs w:val="24"/>
        </w:rPr>
        <w:t>③相邻区域为</w:t>
      </w:r>
      <w:r w:rsidRPr="00E959E6">
        <w:rPr>
          <w:rFonts w:hint="eastAsia"/>
          <w:szCs w:val="24"/>
        </w:rPr>
        <w:t>3</w:t>
      </w:r>
      <w:r w:rsidRPr="00E959E6">
        <w:rPr>
          <w:rFonts w:hint="eastAsia"/>
          <w:szCs w:val="24"/>
        </w:rPr>
        <w:t>类声环境功能区域，距离为</w:t>
      </w:r>
      <w:r w:rsidRPr="00E959E6">
        <w:rPr>
          <w:rFonts w:hint="eastAsia"/>
          <w:szCs w:val="24"/>
        </w:rPr>
        <w:t>20m</w:t>
      </w:r>
      <w:r w:rsidRPr="00E959E6">
        <w:rPr>
          <w:rFonts w:hint="eastAsia"/>
          <w:szCs w:val="24"/>
        </w:rPr>
        <w:t>±</w:t>
      </w:r>
      <w:r w:rsidRPr="00E959E6">
        <w:rPr>
          <w:rFonts w:hint="eastAsia"/>
          <w:szCs w:val="24"/>
        </w:rPr>
        <w:t>5m</w:t>
      </w:r>
      <w:r w:rsidRPr="00E959E6">
        <w:rPr>
          <w:rFonts w:hint="eastAsia"/>
          <w:szCs w:val="24"/>
        </w:rPr>
        <w:t>。</w:t>
      </w:r>
    </w:p>
    <w:p w:rsidR="009C0115" w:rsidRPr="00E959E6" w:rsidRDefault="009C0115" w:rsidP="009C0115">
      <w:pPr>
        <w:ind w:firstLineChars="0"/>
        <w:rPr>
          <w:rStyle w:val="2Char0"/>
          <w:bCs/>
          <w:color w:val="auto"/>
          <w:kern w:val="0"/>
        </w:rPr>
      </w:pPr>
      <w:r w:rsidRPr="00E959E6">
        <w:rPr>
          <w:rStyle w:val="2Char0"/>
          <w:rFonts w:hint="eastAsia"/>
          <w:bCs/>
          <w:color w:val="auto"/>
          <w:kern w:val="0"/>
        </w:rPr>
        <w:t>当临街建筑高于三层楼房以上（含三层）时，将临街建筑面向交通干线一侧至交通干线边界线的区域定为</w:t>
      </w:r>
      <w:r w:rsidRPr="00E959E6">
        <w:rPr>
          <w:rStyle w:val="2Char0"/>
          <w:rFonts w:hint="eastAsia"/>
          <w:bCs/>
          <w:color w:val="auto"/>
          <w:kern w:val="0"/>
        </w:rPr>
        <w:t>4a</w:t>
      </w:r>
      <w:r w:rsidRPr="00E959E6">
        <w:rPr>
          <w:rStyle w:val="2Char0"/>
          <w:rFonts w:hint="eastAsia"/>
          <w:bCs/>
          <w:color w:val="auto"/>
          <w:kern w:val="0"/>
        </w:rPr>
        <w:t>类声环境功能区。</w:t>
      </w:r>
    </w:p>
    <w:p w:rsidR="00C12DFF" w:rsidRPr="00E959E6" w:rsidRDefault="00C12DFF" w:rsidP="009C0115"/>
    <w:sectPr w:rsidR="00C12DFF" w:rsidRPr="00E959E6" w:rsidSect="0052714C">
      <w:pgSz w:w="11906" w:h="16838"/>
      <w:pgMar w:top="1440" w:right="1800" w:bottom="1440" w:left="1800" w:header="851" w:footer="992" w:gutter="0"/>
      <w:pgNumType w:fmt="numberInDash"/>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54D" w:rsidRDefault="00D3254D" w:rsidP="00281FE7">
      <w:pPr>
        <w:spacing w:line="240" w:lineRule="auto"/>
      </w:pPr>
      <w:r>
        <w:separator/>
      </w:r>
    </w:p>
  </w:endnote>
  <w:endnote w:type="continuationSeparator" w:id="0">
    <w:p w:rsidR="00D3254D" w:rsidRDefault="00D3254D" w:rsidP="00281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3" w:usb1="10000000" w:usb2="00000000" w:usb3="00000000" w:csb0="80000001" w:csb1="00000000"/>
  </w:font>
  <w:font w:name="CommercialPi BT">
    <w:panose1 w:val="05020102010206080802"/>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体">
    <w:altName w:val="楷体"/>
    <w:charset w:val="86"/>
    <w:family w:val="roman"/>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ˎ̥">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3" w:usb1="10000000" w:usb2="00000000" w:usb3="00000000" w:csb0="80000001"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578" w:rsidRDefault="00843578" w:rsidP="00EA3532">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578" w:rsidRDefault="00843578" w:rsidP="00EA3532">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578" w:rsidRDefault="00843578" w:rsidP="00EA3532">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935483"/>
      <w:docPartObj>
        <w:docPartGallery w:val="Page Numbers (Bottom of Page)"/>
        <w:docPartUnique/>
      </w:docPartObj>
    </w:sdtPr>
    <w:sdtEndPr/>
    <w:sdtContent>
      <w:p w:rsidR="00843578" w:rsidRPr="00CA2528" w:rsidRDefault="00843578" w:rsidP="00CA2528">
        <w:pPr>
          <w:pStyle w:val="a6"/>
          <w:ind w:firstLine="360"/>
          <w:jc w:val="center"/>
        </w:pPr>
        <w:r>
          <w:fldChar w:fldCharType="begin"/>
        </w:r>
        <w:r>
          <w:instrText>PAGE   \* MERGEFORMAT</w:instrText>
        </w:r>
        <w:r>
          <w:fldChar w:fldCharType="separate"/>
        </w:r>
        <w:r w:rsidR="00F43201" w:rsidRPr="00F43201">
          <w:rPr>
            <w:noProof/>
            <w:lang w:val="zh-CN"/>
          </w:rPr>
          <w:t>51</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929710"/>
      <w:docPartObj>
        <w:docPartGallery w:val="Page Numbers (Bottom of Page)"/>
        <w:docPartUnique/>
      </w:docPartObj>
    </w:sdtPr>
    <w:sdtEndPr/>
    <w:sdtContent>
      <w:p w:rsidR="00843578" w:rsidRPr="00CA2528" w:rsidRDefault="00843578" w:rsidP="0052714C">
        <w:pPr>
          <w:pStyle w:val="a6"/>
          <w:spacing w:before="120"/>
          <w:ind w:firstLine="360"/>
          <w:jc w:val="center"/>
        </w:pPr>
        <w:r>
          <w:fldChar w:fldCharType="begin"/>
        </w:r>
        <w:r>
          <w:instrText>PAGE   \* MERGEFORMAT</w:instrText>
        </w:r>
        <w:r>
          <w:fldChar w:fldCharType="separate"/>
        </w:r>
        <w:r w:rsidR="001D1CBD" w:rsidRPr="001D1CBD">
          <w:rPr>
            <w:noProof/>
            <w:lang w:val="zh-CN"/>
          </w:rPr>
          <w:t>-</w:t>
        </w:r>
        <w:r w:rsidR="001D1CBD">
          <w:rPr>
            <w:noProof/>
          </w:rPr>
          <w:t xml:space="preserve"> 17 -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54D" w:rsidRDefault="00D3254D" w:rsidP="00281FE7">
      <w:pPr>
        <w:spacing w:line="240" w:lineRule="auto"/>
      </w:pPr>
      <w:r>
        <w:separator/>
      </w:r>
    </w:p>
  </w:footnote>
  <w:footnote w:type="continuationSeparator" w:id="0">
    <w:p w:rsidR="00D3254D" w:rsidRDefault="00D3254D" w:rsidP="00281F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578" w:rsidRDefault="00843578" w:rsidP="00EA3532">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578" w:rsidRDefault="00843578" w:rsidP="006B0036">
    <w:pPr>
      <w:pStyle w:val="a5"/>
      <w:pBdr>
        <w:bottom w:val="none" w:sz="0" w:space="0" w:color="auto"/>
      </w:pBdr>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578" w:rsidRDefault="00843578" w:rsidP="00EA3532">
    <w:pPr>
      <w:pStyle w:val="a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578" w:rsidRDefault="00843578" w:rsidP="00CA2528">
    <w:pPr>
      <w:pStyle w:val="a5"/>
      <w:ind w:firstLine="360"/>
    </w:pPr>
    <w:r>
      <w:rPr>
        <w:rFonts w:hint="eastAsia"/>
      </w:rPr>
      <w:t>梅州市环境保护</w:t>
    </w:r>
    <w:r>
      <w:rPr>
        <w:rFonts w:hint="eastAsia"/>
      </w:rPr>
      <w:t xml:space="preserve"> </w:t>
    </w:r>
    <w:r>
      <w:rPr>
        <w:rFonts w:hint="eastAsia"/>
      </w:rPr>
      <w:t>“十三五”规划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5ED"/>
    <w:multiLevelType w:val="multilevel"/>
    <w:tmpl w:val="9A8A383C"/>
    <w:lvl w:ilvl="0">
      <w:start w:val="1"/>
      <w:numFmt w:val="chineseCountingThousand"/>
      <w:pStyle w:val="1"/>
      <w:suff w:val="space"/>
      <w:lvlText w:val="%1 "/>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decimal"/>
      <w:pStyle w:val="3"/>
      <w:suff w:val="nothing"/>
      <w:lvlText w:val="%3、"/>
      <w:lvlJc w:val="left"/>
      <w:pPr>
        <w:ind w:left="0" w:firstLine="0"/>
      </w:pPr>
      <w:rPr>
        <w:rFonts w:hint="eastAsia"/>
      </w:rPr>
    </w:lvl>
    <w:lvl w:ilvl="3">
      <w:start w:val="1"/>
      <w:numFmt w:val="decimal"/>
      <w:pStyle w:val="4"/>
      <w:suff w:val="nothing"/>
      <w:lvlText w:val="（%4）"/>
      <w:lvlJc w:val="left"/>
      <w:pPr>
        <w:ind w:left="-312" w:firstLine="454"/>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066A31FC"/>
    <w:multiLevelType w:val="hybridMultilevel"/>
    <w:tmpl w:val="CEAA0388"/>
    <w:lvl w:ilvl="0" w:tplc="03CE3D6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9B5653"/>
    <w:multiLevelType w:val="multilevel"/>
    <w:tmpl w:val="A5FAF186"/>
    <w:lvl w:ilvl="0">
      <w:start w:val="1"/>
      <w:numFmt w:val="chineseCountingThousand"/>
      <w:lvlText w:val="%1"/>
      <w:lvlJc w:val="center"/>
      <w:pPr>
        <w:ind w:left="1981" w:hanging="137"/>
      </w:pPr>
      <w:rPr>
        <w:rFonts w:hint="eastAsia"/>
      </w:rPr>
    </w:lvl>
    <w:lvl w:ilvl="1">
      <w:start w:val="1"/>
      <w:numFmt w:val="decimal"/>
      <w:lvlText w:val="%1.%2"/>
      <w:lvlJc w:val="left"/>
      <w:pPr>
        <w:ind w:left="2548" w:hanging="567"/>
      </w:pPr>
      <w:rPr>
        <w:rFonts w:hint="eastAsia"/>
      </w:rPr>
    </w:lvl>
    <w:lvl w:ilvl="2">
      <w:start w:val="1"/>
      <w:numFmt w:val="decimal"/>
      <w:lvlText w:val="%1.%2.%3"/>
      <w:lvlJc w:val="left"/>
      <w:pPr>
        <w:ind w:left="2974" w:hanging="567"/>
      </w:pPr>
      <w:rPr>
        <w:rFonts w:hint="eastAsia"/>
      </w:rPr>
    </w:lvl>
    <w:lvl w:ilvl="3">
      <w:start w:val="1"/>
      <w:numFmt w:val="decimal"/>
      <w:lvlText w:val="%1.%2.%3.%4"/>
      <w:lvlJc w:val="left"/>
      <w:pPr>
        <w:ind w:left="3540" w:hanging="708"/>
      </w:pPr>
      <w:rPr>
        <w:rFonts w:hint="eastAsia"/>
      </w:rPr>
    </w:lvl>
    <w:lvl w:ilvl="4">
      <w:start w:val="1"/>
      <w:numFmt w:val="decimal"/>
      <w:lvlText w:val="%1.%2.%3.%4.%5"/>
      <w:lvlJc w:val="left"/>
      <w:pPr>
        <w:ind w:left="4107" w:hanging="850"/>
      </w:pPr>
      <w:rPr>
        <w:rFonts w:hint="eastAsia"/>
      </w:rPr>
    </w:lvl>
    <w:lvl w:ilvl="5">
      <w:start w:val="1"/>
      <w:numFmt w:val="decimal"/>
      <w:lvlText w:val="%1.%2.%3.%4.%5.%6"/>
      <w:lvlJc w:val="left"/>
      <w:pPr>
        <w:ind w:left="4816" w:hanging="1134"/>
      </w:pPr>
      <w:rPr>
        <w:rFonts w:hint="eastAsia"/>
      </w:rPr>
    </w:lvl>
    <w:lvl w:ilvl="6">
      <w:start w:val="1"/>
      <w:numFmt w:val="decimal"/>
      <w:lvlText w:val="%1.%2.%3.%4.%5.%6.%7"/>
      <w:lvlJc w:val="left"/>
      <w:pPr>
        <w:ind w:left="5383" w:hanging="1276"/>
      </w:pPr>
      <w:rPr>
        <w:rFonts w:hint="eastAsia"/>
      </w:rPr>
    </w:lvl>
    <w:lvl w:ilvl="7">
      <w:start w:val="1"/>
      <w:numFmt w:val="decimal"/>
      <w:lvlText w:val="%1.%2.%3.%4.%5.%6.%7.%8"/>
      <w:lvlJc w:val="left"/>
      <w:pPr>
        <w:ind w:left="5950" w:hanging="1418"/>
      </w:pPr>
      <w:rPr>
        <w:rFonts w:hint="eastAsia"/>
      </w:rPr>
    </w:lvl>
    <w:lvl w:ilvl="8">
      <w:start w:val="1"/>
      <w:numFmt w:val="decimal"/>
      <w:lvlText w:val="%1.%2.%3.%4.%5.%6.%7.%8.%9"/>
      <w:lvlJc w:val="left"/>
      <w:pPr>
        <w:ind w:left="6658" w:hanging="1700"/>
      </w:pPr>
      <w:rPr>
        <w:rFonts w:hint="eastAsia"/>
      </w:rPr>
    </w:lvl>
  </w:abstractNum>
  <w:abstractNum w:abstractNumId="3">
    <w:nsid w:val="101D6DF2"/>
    <w:multiLevelType w:val="multilevel"/>
    <w:tmpl w:val="0409001D"/>
    <w:styleLink w:val="11111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4">
    <w:nsid w:val="11953967"/>
    <w:multiLevelType w:val="hybridMultilevel"/>
    <w:tmpl w:val="2298A68C"/>
    <w:lvl w:ilvl="0" w:tplc="D0EEDFD2">
      <w:start w:val="1"/>
      <w:numFmt w:val="decimal"/>
      <w:pStyle w:val="-"/>
      <w:lvlText w:val="第%1条"/>
      <w:lvlJc w:val="left"/>
      <w:pPr>
        <w:tabs>
          <w:tab w:val="num" w:pos="1021"/>
        </w:tabs>
        <w:ind w:left="1021" w:hanging="1021"/>
      </w:pPr>
      <w:rPr>
        <w:rFonts w:ascii="Times New Roman" w:eastAsia="宋体" w:hAnsi="Times New Roman" w:hint="eastAsia"/>
        <w:b/>
        <w:i w:val="0"/>
        <w:strike w:val="0"/>
        <w:dstrike w:val="0"/>
        <w:outline w:val="0"/>
        <w:shadow w:val="0"/>
        <w:emboss w:val="0"/>
        <w:imprint w:val="0"/>
        <w:color w:val="000000"/>
        <w:sz w:val="24"/>
        <w:szCs w:val="24"/>
        <w:u w:val="none"/>
        <w:effect w:val="none"/>
        <w:em w:val="none"/>
        <w:lang w:val="en-US"/>
      </w:rPr>
    </w:lvl>
    <w:lvl w:ilvl="1" w:tplc="19E257A2">
      <w:start w:val="1"/>
      <w:numFmt w:val="decimal"/>
      <w:lvlText w:val="%2．"/>
      <w:lvlJc w:val="left"/>
      <w:pPr>
        <w:tabs>
          <w:tab w:val="num" w:pos="780"/>
        </w:tabs>
        <w:ind w:left="780" w:hanging="360"/>
      </w:pPr>
    </w:lvl>
    <w:lvl w:ilvl="2" w:tplc="CE9267C2">
      <w:start w:val="1"/>
      <w:numFmt w:val="decimal"/>
      <w:lvlText w:val="（%3）"/>
      <w:lvlJc w:val="left"/>
      <w:pPr>
        <w:tabs>
          <w:tab w:val="num" w:pos="1560"/>
        </w:tabs>
        <w:ind w:left="1560" w:hanging="720"/>
      </w:pPr>
      <w:rPr>
        <w:lang w:val="en-US"/>
      </w:rPr>
    </w:lvl>
    <w:lvl w:ilvl="3" w:tplc="5C50DD62">
      <w:start w:val="1"/>
      <w:numFmt w:val="decimal"/>
      <w:lvlText w:val="(%4)"/>
      <w:lvlJc w:val="left"/>
      <w:pPr>
        <w:tabs>
          <w:tab w:val="num" w:pos="1620"/>
        </w:tabs>
        <w:ind w:left="1620" w:hanging="360"/>
      </w:pPr>
    </w:lvl>
    <w:lvl w:ilvl="4" w:tplc="A34ADFB6">
      <w:start w:val="1"/>
      <w:numFmt w:val="decimal"/>
      <w:lvlText w:val="%5、"/>
      <w:lvlJc w:val="left"/>
      <w:pPr>
        <w:tabs>
          <w:tab w:val="num" w:pos="2040"/>
        </w:tabs>
        <w:ind w:left="204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5B32658"/>
    <w:multiLevelType w:val="hybridMultilevel"/>
    <w:tmpl w:val="2A2C37C8"/>
    <w:lvl w:ilvl="0" w:tplc="99EEDB5E">
      <w:start w:val="1"/>
      <w:numFmt w:val="japaneseCounting"/>
      <w:lvlText w:val="（%1）"/>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3E9558E"/>
    <w:multiLevelType w:val="multilevel"/>
    <w:tmpl w:val="114A9CB8"/>
    <w:lvl w:ilvl="0">
      <w:start w:val="1"/>
      <w:numFmt w:val="chineseCountingThousand"/>
      <w:suff w:val="space"/>
      <w:lvlText w:val="第%1章"/>
      <w:lvlJc w:val="center"/>
      <w:pPr>
        <w:ind w:left="680" w:hanging="392"/>
      </w:pPr>
      <w:rPr>
        <w:rFonts w:hint="eastAsia"/>
      </w:rPr>
    </w:lvl>
    <w:lvl w:ilvl="1">
      <w:start w:val="1"/>
      <w:numFmt w:val="chineseCountingThousand"/>
      <w:isLgl/>
      <w:suff w:val="space"/>
      <w:lvlText w:val="%1.%2"/>
      <w:lvlJc w:val="left"/>
      <w:pPr>
        <w:ind w:left="0" w:firstLine="0"/>
      </w:pPr>
      <w:rPr>
        <w:rFonts w:hint="eastAsia"/>
      </w:rPr>
    </w:lvl>
    <w:lvl w:ilvl="2">
      <w:start w:val="1"/>
      <w:numFmt w:val="decimal"/>
      <w:isLgl/>
      <w:suff w:val="space"/>
      <w:lvlText w:val="%1.%2.%3"/>
      <w:lvlJc w:val="left"/>
      <w:pPr>
        <w:ind w:left="0" w:firstLine="0"/>
      </w:pPr>
      <w:rPr>
        <w:rFonts w:hint="eastAsia"/>
        <w:lang w:val="en-US"/>
      </w:rPr>
    </w:lvl>
    <w:lvl w:ilvl="3">
      <w:start w:val="1"/>
      <w:numFmt w:val="decimal"/>
      <w:isLgl/>
      <w:suff w:val="space"/>
      <w:lvlText w:val="%1.%2.%3.%4"/>
      <w:lvlJc w:val="left"/>
      <w:pPr>
        <w:ind w:left="0" w:firstLine="0"/>
      </w:pPr>
      <w:rPr>
        <w:rFonts w:hint="eastAsia"/>
      </w:rPr>
    </w:lvl>
    <w:lvl w:ilvl="4">
      <w:start w:val="1"/>
      <w:numFmt w:val="decimal"/>
      <w:isLgl/>
      <w:suff w:val="space"/>
      <w:lvlText w:val="%1.%2.%3.%4.%5"/>
      <w:lvlJc w:val="left"/>
      <w:pPr>
        <w:ind w:left="680" w:hanging="68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2F94048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30CA631B"/>
    <w:multiLevelType w:val="multilevel"/>
    <w:tmpl w:val="0DBE83AE"/>
    <w:lvl w:ilvl="0">
      <w:start w:val="1"/>
      <w:numFmt w:val="chineseCountingThousand"/>
      <w:suff w:val="space"/>
      <w:lvlText w:val="%1 "/>
      <w:lvlJc w:val="left"/>
      <w:pPr>
        <w:ind w:left="0" w:firstLine="0"/>
      </w:pPr>
      <w:rPr>
        <w:rFonts w:hint="eastAsia"/>
      </w:rPr>
    </w:lvl>
    <w:lvl w:ilvl="1">
      <w:start w:val="1"/>
      <w:numFmt w:val="chineseCountingThousand"/>
      <w:suff w:val="nothing"/>
      <w:lvlText w:val="（%2）"/>
      <w:lvlJc w:val="left"/>
      <w:pPr>
        <w:ind w:left="426" w:hanging="426"/>
      </w:pPr>
      <w:rPr>
        <w:rFonts w:hint="eastAsia"/>
      </w:rPr>
    </w:lvl>
    <w:lvl w:ilvl="2">
      <w:start w:val="1"/>
      <w:numFmt w:val="decimal"/>
      <w:suff w:val="nothing"/>
      <w:lvlText w:val="（%3）"/>
      <w:lvlJc w:val="left"/>
      <w:pPr>
        <w:ind w:left="0" w:firstLine="0"/>
      </w:pPr>
      <w:rPr>
        <w:rFonts w:hint="eastAsia"/>
      </w:rPr>
    </w:lvl>
    <w:lvl w:ilvl="3">
      <w:start w:val="1"/>
      <w:numFmt w:val="decimal"/>
      <w:suff w:val="nothing"/>
      <w:lvlText w:val="（%4）"/>
      <w:lvlJc w:val="left"/>
      <w:pPr>
        <w:ind w:left="-312" w:firstLine="454"/>
      </w:pPr>
      <w:rPr>
        <w:rFonts w:hint="eastAsia"/>
        <w:lang w:val="en-US"/>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nsid w:val="3D5D4A7E"/>
    <w:multiLevelType w:val="singleLevel"/>
    <w:tmpl w:val="CD98D0B6"/>
    <w:lvl w:ilvl="0">
      <w:start w:val="1"/>
      <w:numFmt w:val="lowerLetter"/>
      <w:pStyle w:val="a"/>
      <w:lvlText w:val="%1."/>
      <w:lvlJc w:val="left"/>
      <w:pPr>
        <w:tabs>
          <w:tab w:val="num" w:pos="981"/>
        </w:tabs>
        <w:ind w:left="981" w:hanging="403"/>
      </w:pPr>
    </w:lvl>
  </w:abstractNum>
  <w:abstractNum w:abstractNumId="10">
    <w:nsid w:val="415D41A7"/>
    <w:multiLevelType w:val="multilevel"/>
    <w:tmpl w:val="02B8B5FE"/>
    <w:lvl w:ilvl="0">
      <w:start w:val="1"/>
      <w:numFmt w:val="decimal"/>
      <w:lvlText w:val="%1."/>
      <w:lvlJc w:val="left"/>
      <w:pPr>
        <w:tabs>
          <w:tab w:val="num" w:pos="450"/>
        </w:tabs>
        <w:ind w:left="450" w:hanging="450"/>
      </w:pPr>
    </w:lvl>
    <w:lvl w:ilvl="1">
      <w:start w:val="1"/>
      <w:numFmt w:val="decimal"/>
      <w:lvlRestart w:val="0"/>
      <w:pStyle w:val="1H1Heading0h1PIM11123321chSectionHead1H"/>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11">
    <w:nsid w:val="42562D20"/>
    <w:multiLevelType w:val="multilevel"/>
    <w:tmpl w:val="04090023"/>
    <w:styleLink w:val="a0"/>
    <w:lvl w:ilvl="0">
      <w:start w:val="1"/>
      <w:numFmt w:val="upperRoman"/>
      <w:lvlText w:val="第 %1 条"/>
      <w:lvlJc w:val="left"/>
      <w:pPr>
        <w:tabs>
          <w:tab w:val="num" w:pos="1440"/>
        </w:tabs>
        <w:ind w:left="0" w:firstLine="0"/>
      </w:pPr>
    </w:lvl>
    <w:lvl w:ilvl="1">
      <w:start w:val="1"/>
      <w:numFmt w:val="decimalZero"/>
      <w:isLgl/>
      <w:lvlText w:val="节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4B540A97"/>
    <w:multiLevelType w:val="multilevel"/>
    <w:tmpl w:val="B4F8115E"/>
    <w:lvl w:ilvl="0">
      <w:start w:val="1"/>
      <w:numFmt w:val="chineseCountingThousand"/>
      <w:pStyle w:val="3-21100"/>
      <w:suff w:val="nothing"/>
      <w:lvlText w:val="第%1条  "/>
      <w:lvlJc w:val="left"/>
      <w:pPr>
        <w:ind w:left="1494" w:hanging="1134"/>
      </w:pPr>
      <w:rPr>
        <w:lang w:val="en-US"/>
      </w:rPr>
    </w:lvl>
    <w:lvl w:ilvl="1">
      <w:start w:val="1"/>
      <w:numFmt w:val="none"/>
      <w:suff w:val="nothing"/>
      <w:lvlText w:val=""/>
      <w:lvlJc w:val="left"/>
      <w:pPr>
        <w:ind w:left="390" w:firstLine="0"/>
      </w:pPr>
    </w:lvl>
    <w:lvl w:ilvl="2">
      <w:start w:val="1"/>
      <w:numFmt w:val="none"/>
      <w:suff w:val="nothing"/>
      <w:lvlText w:val=""/>
      <w:lvlJc w:val="left"/>
      <w:pPr>
        <w:ind w:left="390" w:firstLine="0"/>
      </w:pPr>
    </w:lvl>
    <w:lvl w:ilvl="3">
      <w:start w:val="1"/>
      <w:numFmt w:val="none"/>
      <w:suff w:val="nothing"/>
      <w:lvlText w:val=""/>
      <w:lvlJc w:val="left"/>
      <w:pPr>
        <w:ind w:left="390" w:firstLine="0"/>
      </w:pPr>
    </w:lvl>
    <w:lvl w:ilvl="4">
      <w:start w:val="1"/>
      <w:numFmt w:val="none"/>
      <w:suff w:val="nothing"/>
      <w:lvlText w:val=""/>
      <w:lvlJc w:val="left"/>
      <w:pPr>
        <w:ind w:left="390" w:firstLine="0"/>
      </w:pPr>
    </w:lvl>
    <w:lvl w:ilvl="5">
      <w:start w:val="1"/>
      <w:numFmt w:val="none"/>
      <w:suff w:val="nothing"/>
      <w:lvlText w:val=""/>
      <w:lvlJc w:val="left"/>
      <w:pPr>
        <w:ind w:left="390" w:firstLine="0"/>
      </w:pPr>
    </w:lvl>
    <w:lvl w:ilvl="6">
      <w:start w:val="1"/>
      <w:numFmt w:val="none"/>
      <w:suff w:val="nothing"/>
      <w:lvlText w:val=""/>
      <w:lvlJc w:val="left"/>
      <w:pPr>
        <w:ind w:left="390" w:firstLine="0"/>
      </w:pPr>
    </w:lvl>
    <w:lvl w:ilvl="7">
      <w:start w:val="1"/>
      <w:numFmt w:val="none"/>
      <w:suff w:val="nothing"/>
      <w:lvlText w:val=""/>
      <w:lvlJc w:val="left"/>
      <w:pPr>
        <w:ind w:left="390" w:firstLine="0"/>
      </w:pPr>
    </w:lvl>
    <w:lvl w:ilvl="8">
      <w:start w:val="1"/>
      <w:numFmt w:val="none"/>
      <w:suff w:val="nothing"/>
      <w:lvlText w:val=""/>
      <w:lvlJc w:val="left"/>
      <w:pPr>
        <w:ind w:left="390" w:firstLine="0"/>
      </w:pPr>
    </w:lvl>
  </w:abstractNum>
  <w:abstractNum w:abstractNumId="13">
    <w:nsid w:val="4F757FCF"/>
    <w:multiLevelType w:val="hybridMultilevel"/>
    <w:tmpl w:val="89C02624"/>
    <w:lvl w:ilvl="0" w:tplc="6E5645D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45514B8"/>
    <w:multiLevelType w:val="hybridMultilevel"/>
    <w:tmpl w:val="296C5F8C"/>
    <w:lvl w:ilvl="0" w:tplc="EF1A7746">
      <w:start w:val="1"/>
      <w:numFmt w:val="decimal"/>
      <w:lvlText w:val="（%1）"/>
      <w:lvlJc w:val="left"/>
      <w:pPr>
        <w:tabs>
          <w:tab w:val="num" w:pos="780"/>
        </w:tabs>
        <w:ind w:left="78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5D34F7F"/>
    <w:multiLevelType w:val="multilevel"/>
    <w:tmpl w:val="BFE425D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5BDB1AB5"/>
    <w:multiLevelType w:val="hybridMultilevel"/>
    <w:tmpl w:val="858CE92A"/>
    <w:lvl w:ilvl="0" w:tplc="89F04F2E">
      <w:start w:val="1"/>
      <w:numFmt w:val="decimal"/>
      <w:lvlText w:val="（%1）"/>
      <w:lvlJc w:val="left"/>
      <w:pPr>
        <w:ind w:left="840" w:hanging="420"/>
      </w:pPr>
      <w:rPr>
        <w:rFonts w:cs="Times New Roman" w:hint="default"/>
      </w:rPr>
    </w:lvl>
    <w:lvl w:ilvl="1" w:tplc="A6942B1A">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5D123FEA"/>
    <w:multiLevelType w:val="hybridMultilevel"/>
    <w:tmpl w:val="ED94F4A4"/>
    <w:lvl w:ilvl="0" w:tplc="233C0CF8">
      <w:start w:val="1"/>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8">
    <w:nsid w:val="608770A2"/>
    <w:multiLevelType w:val="singleLevel"/>
    <w:tmpl w:val="7FF8C60C"/>
    <w:lvl w:ilvl="0">
      <w:start w:val="1"/>
      <w:numFmt w:val="bullet"/>
      <w:pStyle w:val="10"/>
      <w:lvlText w:val=""/>
      <w:lvlJc w:val="left"/>
      <w:pPr>
        <w:tabs>
          <w:tab w:val="num" w:pos="425"/>
        </w:tabs>
        <w:ind w:left="425" w:hanging="425"/>
      </w:pPr>
      <w:rPr>
        <w:rFonts w:ascii="Wingdings" w:hAnsi="Wingdings" w:hint="default"/>
        <w:sz w:val="15"/>
      </w:rPr>
    </w:lvl>
  </w:abstractNum>
  <w:abstractNum w:abstractNumId="19">
    <w:nsid w:val="61BE76E1"/>
    <w:multiLevelType w:val="hybridMultilevel"/>
    <w:tmpl w:val="685E449A"/>
    <w:lvl w:ilvl="0" w:tplc="B24806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C036C60"/>
    <w:multiLevelType w:val="multilevel"/>
    <w:tmpl w:val="502E86FC"/>
    <w:lvl w:ilvl="0">
      <w:start w:val="1"/>
      <w:numFmt w:val="decimal"/>
      <w:lvlText w:val="%1."/>
      <w:lvlJc w:val="left"/>
      <w:pPr>
        <w:tabs>
          <w:tab w:val="num" w:pos="450"/>
        </w:tabs>
        <w:ind w:left="450" w:hanging="450"/>
      </w:pPr>
    </w:lvl>
    <w:lvl w:ilvl="1">
      <w:start w:val="1"/>
      <w:numFmt w:val="decimal"/>
      <w:lvlRestart w:val="0"/>
      <w:pStyle w:val="2h2l2sect122l1Heading2HiddenHeading2CCBSH2P"/>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21">
    <w:nsid w:val="78F35CEF"/>
    <w:multiLevelType w:val="hybridMultilevel"/>
    <w:tmpl w:val="020E3982"/>
    <w:lvl w:ilvl="0" w:tplc="363AA148">
      <w:start w:val="1"/>
      <w:numFmt w:val="upperRoman"/>
      <w:pStyle w:val="30"/>
      <w:lvlText w:val="%1."/>
      <w:lvlJc w:val="left"/>
      <w:pPr>
        <w:tabs>
          <w:tab w:val="num" w:pos="420"/>
        </w:tabs>
        <w:ind w:left="420" w:hanging="420"/>
      </w:pPr>
      <w:rPr>
        <w:rFonts w:hint="eastAsia"/>
      </w:rPr>
    </w:lvl>
    <w:lvl w:ilvl="1" w:tplc="160E6B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C5F1F45"/>
    <w:multiLevelType w:val="multilevel"/>
    <w:tmpl w:val="0409001F"/>
    <w:styleLink w:val="111111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nsid w:val="7FFC36C7"/>
    <w:multiLevelType w:val="singleLevel"/>
    <w:tmpl w:val="13809830"/>
    <w:lvl w:ilvl="0">
      <w:start w:val="1"/>
      <w:numFmt w:val="bullet"/>
      <w:pStyle w:val="abc"/>
      <w:lvlText w:val=""/>
      <w:lvlJc w:val="left"/>
      <w:pPr>
        <w:tabs>
          <w:tab w:val="num" w:pos="862"/>
        </w:tabs>
        <w:ind w:left="862" w:hanging="403"/>
      </w:pPr>
      <w:rPr>
        <w:rFonts w:ascii="CommercialPi BT" w:hAnsi="CommercialPi BT" w:hint="default"/>
        <w:sz w:val="15"/>
      </w:rPr>
    </w:lvl>
  </w:abstractNum>
  <w:num w:numId="1">
    <w:abstractNumId w:val="5"/>
  </w:num>
  <w:num w:numId="2">
    <w:abstractNumId w:val="19"/>
  </w:num>
  <w:num w:numId="3">
    <w:abstractNumId w:val="1"/>
  </w:num>
  <w:num w:numId="4">
    <w:abstractNumId w:val="2"/>
  </w:num>
  <w:num w:numId="5">
    <w:abstractNumId w:val="8"/>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 w:ilvl="0">
        <w:start w:val="1"/>
        <w:numFmt w:val="chineseCountingThousand"/>
        <w:suff w:val="space"/>
        <w:lvlText w:val="%1"/>
        <w:lvlJc w:val="left"/>
        <w:pPr>
          <w:ind w:left="0" w:firstLine="0"/>
        </w:pPr>
        <w:rPr>
          <w:rFonts w:hint="eastAsia"/>
        </w:rPr>
      </w:lvl>
    </w:lvlOverride>
    <w:lvlOverride w:ilvl="1">
      <w:lvl w:ilvl="1">
        <w:start w:val="1"/>
        <w:numFmt w:val="chineseCountingThousand"/>
        <w:suff w:val="nothing"/>
        <w:lvlText w:val="%2、"/>
        <w:lvlJc w:val="left"/>
        <w:pPr>
          <w:ind w:left="0" w:firstLine="0"/>
        </w:pPr>
        <w:rPr>
          <w:rFonts w:hint="eastAsia"/>
        </w:rPr>
      </w:lvl>
    </w:lvlOverride>
    <w:lvlOverride w:ilvl="2">
      <w:lvl w:ilvl="2">
        <w:start w:val="1"/>
        <w:numFmt w:val="chineseCountingThousand"/>
        <w:lvlRestart w:val="0"/>
        <w:suff w:val="space"/>
        <w:lvlText w:val="（%3）"/>
        <w:lvlJc w:val="left"/>
        <w:pPr>
          <w:ind w:left="0" w:firstLine="0"/>
        </w:pPr>
        <w:rPr>
          <w:rFonts w:hint="eastAsia"/>
        </w:rPr>
      </w:lvl>
    </w:lvlOverride>
    <w:lvlOverride w:ilvl="3">
      <w:lvl w:ilvl="3">
        <w:start w:val="1"/>
        <w:numFmt w:val="decimal"/>
        <w:isLgl/>
        <w:suff w:val="space"/>
        <w:lvlText w:val="%1.%2.%3.%4"/>
        <w:lvlJc w:val="left"/>
        <w:pPr>
          <w:ind w:left="0" w:firstLine="0"/>
        </w:pPr>
        <w:rPr>
          <w:rFonts w:hint="eastAsia"/>
        </w:rPr>
      </w:lvl>
    </w:lvlOverride>
    <w:lvlOverride w:ilvl="4">
      <w:lvl w:ilvl="4">
        <w:start w:val="1"/>
        <w:numFmt w:val="none"/>
        <w:suff w:val="nothing"/>
        <w:lvlText w:val=""/>
        <w:lvlJc w:val="left"/>
        <w:pPr>
          <w:ind w:left="0" w:firstLine="0"/>
        </w:pPr>
        <w:rPr>
          <w:rFonts w:hint="eastAsia"/>
        </w:rPr>
      </w:lvl>
    </w:lvlOverride>
    <w:lvlOverride w:ilvl="5">
      <w:lvl w:ilvl="5">
        <w:start w:val="1"/>
        <w:numFmt w:val="none"/>
        <w:suff w:val="nothing"/>
        <w:lvlText w:val=""/>
        <w:lvlJc w:val="left"/>
        <w:pPr>
          <w:ind w:left="0" w:firstLine="0"/>
        </w:pPr>
        <w:rPr>
          <w:rFonts w:hint="eastAsia"/>
        </w:rPr>
      </w:lvl>
    </w:lvlOverride>
    <w:lvlOverride w:ilvl="6">
      <w:lvl w:ilvl="6">
        <w:start w:val="1"/>
        <w:numFmt w:val="none"/>
        <w:suff w:val="nothing"/>
        <w:lvlText w:val=""/>
        <w:lvlJc w:val="left"/>
        <w:pPr>
          <w:ind w:left="0" w:firstLine="0"/>
        </w:pPr>
        <w:rPr>
          <w:rFonts w:hint="eastAsia"/>
        </w:rPr>
      </w:lvl>
    </w:lvlOverride>
    <w:lvlOverride w:ilvl="7">
      <w:lvl w:ilvl="7">
        <w:start w:val="1"/>
        <w:numFmt w:val="none"/>
        <w:suff w:val="nothing"/>
        <w:lvlText w:val=""/>
        <w:lvlJc w:val="left"/>
        <w:pPr>
          <w:ind w:left="0" w:firstLine="0"/>
        </w:pPr>
        <w:rPr>
          <w:rFonts w:hint="eastAsia"/>
        </w:rPr>
      </w:lvl>
    </w:lvlOverride>
    <w:lvlOverride w:ilvl="8">
      <w:lvl w:ilvl="8">
        <w:start w:val="1"/>
        <w:numFmt w:val="none"/>
        <w:suff w:val="nothing"/>
        <w:lvlText w:val=""/>
        <w:lvlJc w:val="left"/>
        <w:pPr>
          <w:ind w:left="0" w:firstLine="0"/>
        </w:pPr>
        <w:rPr>
          <w:rFonts w:hint="eastAsia"/>
        </w:rPr>
      </w:lvl>
    </w:lvlOverride>
  </w:num>
  <w:num w:numId="9">
    <w:abstractNumId w:val="8"/>
  </w:num>
  <w:num w:numId="10">
    <w:abstractNumId w:val="15"/>
  </w:num>
  <w:num w:numId="11">
    <w:abstractNumId w:val="8"/>
    <w:lvlOverride w:ilvl="0">
      <w:lvl w:ilvl="0">
        <w:start w:val="1"/>
        <w:numFmt w:val="chineseCountingThousand"/>
        <w:suff w:val="space"/>
        <w:lvlText w:val="%1 "/>
        <w:lvlJc w:val="left"/>
        <w:pPr>
          <w:ind w:left="0" w:firstLine="0"/>
        </w:pPr>
        <w:rPr>
          <w:rFonts w:hint="eastAsia"/>
        </w:rPr>
      </w:lvl>
    </w:lvlOverride>
    <w:lvlOverride w:ilvl="1">
      <w:lvl w:ilvl="1">
        <w:start w:val="1"/>
        <w:numFmt w:val="chineseCountingThousand"/>
        <w:suff w:val="nothing"/>
        <w:lvlText w:val="%2、"/>
        <w:lvlJc w:val="left"/>
        <w:pPr>
          <w:ind w:left="0" w:firstLine="0"/>
        </w:pPr>
        <w:rPr>
          <w:rFonts w:hint="eastAsia"/>
        </w:rPr>
      </w:lvl>
    </w:lvlOverride>
    <w:lvlOverride w:ilvl="2">
      <w:lvl w:ilvl="2">
        <w:start w:val="1"/>
        <w:numFmt w:val="chineseCountingThousand"/>
        <w:suff w:val="nothing"/>
        <w:lvlText w:val="（%3）"/>
        <w:lvlJc w:val="left"/>
        <w:pPr>
          <w:ind w:left="0" w:firstLine="0"/>
        </w:pPr>
        <w:rPr>
          <w:rFonts w:hint="eastAsia"/>
        </w:rPr>
      </w:lvl>
    </w:lvlOverride>
    <w:lvlOverride w:ilvl="3">
      <w:lvl w:ilvl="3">
        <w:start w:val="1"/>
        <w:numFmt w:val="decimal"/>
        <w:suff w:val="nothing"/>
        <w:lvlText w:val="（%4）"/>
        <w:lvlJc w:val="left"/>
        <w:pPr>
          <w:ind w:left="284" w:firstLine="0"/>
        </w:pPr>
        <w:rPr>
          <w:rFonts w:hint="eastAsia"/>
        </w:rPr>
      </w:lvl>
    </w:lvlOverride>
    <w:lvlOverride w:ilvl="4">
      <w:lvl w:ilvl="4">
        <w:start w:val="1"/>
        <w:numFmt w:val="none"/>
        <w:suff w:val="nothing"/>
        <w:lvlText w:val=""/>
        <w:lvlJc w:val="left"/>
        <w:pPr>
          <w:ind w:left="0" w:firstLine="0"/>
        </w:pPr>
        <w:rPr>
          <w:rFonts w:hint="eastAsia"/>
        </w:rPr>
      </w:lvl>
    </w:lvlOverride>
    <w:lvlOverride w:ilvl="5">
      <w:lvl w:ilvl="5">
        <w:start w:val="1"/>
        <w:numFmt w:val="none"/>
        <w:suff w:val="nothing"/>
        <w:lvlText w:val=""/>
        <w:lvlJc w:val="left"/>
        <w:pPr>
          <w:ind w:left="0" w:firstLine="0"/>
        </w:pPr>
        <w:rPr>
          <w:rFonts w:hint="eastAsia"/>
        </w:rPr>
      </w:lvl>
    </w:lvlOverride>
    <w:lvlOverride w:ilvl="6">
      <w:lvl w:ilvl="6">
        <w:start w:val="1"/>
        <w:numFmt w:val="none"/>
        <w:suff w:val="nothing"/>
        <w:lvlText w:val=""/>
        <w:lvlJc w:val="left"/>
        <w:pPr>
          <w:ind w:left="0" w:firstLine="0"/>
        </w:pPr>
        <w:rPr>
          <w:rFonts w:hint="eastAsia"/>
        </w:rPr>
      </w:lvl>
    </w:lvlOverride>
    <w:lvlOverride w:ilvl="7">
      <w:lvl w:ilvl="7">
        <w:start w:val="1"/>
        <w:numFmt w:val="none"/>
        <w:suff w:val="nothing"/>
        <w:lvlText w:val=""/>
        <w:lvlJc w:val="left"/>
        <w:pPr>
          <w:ind w:left="0" w:firstLine="0"/>
        </w:pPr>
        <w:rPr>
          <w:rFonts w:hint="eastAsia"/>
        </w:rPr>
      </w:lvl>
    </w:lvlOverride>
    <w:lvlOverride w:ilvl="8">
      <w:lvl w:ilvl="8">
        <w:start w:val="1"/>
        <w:numFmt w:val="none"/>
        <w:suff w:val="nothing"/>
        <w:lvlText w:val=""/>
        <w:lvlJc w:val="left"/>
        <w:pPr>
          <w:ind w:left="0" w:firstLine="0"/>
        </w:pPr>
        <w:rPr>
          <w:rFonts w:hint="eastAsia"/>
        </w:rPr>
      </w:lvl>
    </w:lvlOverride>
  </w:num>
  <w:num w:numId="12">
    <w:abstractNumId w:val="18"/>
  </w:num>
  <w:num w:numId="13">
    <w:abstractNumId w:val="1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6"/>
  </w:num>
  <w:num w:numId="17">
    <w:abstractNumId w:val="16"/>
    <w:lvlOverride w:ilvl="0">
      <w:lvl w:ilvl="0" w:tplc="89F04F2E">
        <w:start w:val="1"/>
        <w:numFmt w:val="decimal"/>
        <w:lvlText w:val="（%1）"/>
        <w:lvlJc w:val="left"/>
        <w:pPr>
          <w:ind w:left="680" w:hanging="260"/>
        </w:pPr>
        <w:rPr>
          <w:rFonts w:cs="Times New Roman" w:hint="default"/>
        </w:rPr>
      </w:lvl>
    </w:lvlOverride>
    <w:lvlOverride w:ilvl="1">
      <w:lvl w:ilvl="1" w:tplc="A6942B1A"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18">
    <w:abstractNumId w:val="14"/>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num>
  <w:num w:numId="22">
    <w:abstractNumId w:val="23"/>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
  </w:num>
  <w:num w:numId="27">
    <w:abstractNumId w:val="11"/>
  </w:num>
  <w:num w:numId="28">
    <w:abstractNumId w:val="21"/>
  </w:num>
  <w:num w:numId="29">
    <w:abstractNumId w:val="13"/>
  </w:num>
  <w:num w:numId="30">
    <w:abstractNumId w:val="6"/>
  </w:num>
  <w:num w:numId="31">
    <w:abstractNumId w:val="4"/>
  </w:num>
  <w:num w:numId="32">
    <w:abstractNumId w:val="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D44"/>
    <w:rsid w:val="000008E1"/>
    <w:rsid w:val="0000388F"/>
    <w:rsid w:val="00004B68"/>
    <w:rsid w:val="0000501B"/>
    <w:rsid w:val="000050D9"/>
    <w:rsid w:val="00011112"/>
    <w:rsid w:val="00011E81"/>
    <w:rsid w:val="000120F2"/>
    <w:rsid w:val="00012AC0"/>
    <w:rsid w:val="000133DD"/>
    <w:rsid w:val="00016845"/>
    <w:rsid w:val="00016D44"/>
    <w:rsid w:val="000170BD"/>
    <w:rsid w:val="00021755"/>
    <w:rsid w:val="000222B5"/>
    <w:rsid w:val="00022937"/>
    <w:rsid w:val="000247AC"/>
    <w:rsid w:val="00024A40"/>
    <w:rsid w:val="000250AB"/>
    <w:rsid w:val="0002684B"/>
    <w:rsid w:val="00035200"/>
    <w:rsid w:val="00035503"/>
    <w:rsid w:val="0003578B"/>
    <w:rsid w:val="00036351"/>
    <w:rsid w:val="0004255A"/>
    <w:rsid w:val="00042B44"/>
    <w:rsid w:val="00043763"/>
    <w:rsid w:val="00044131"/>
    <w:rsid w:val="00044D19"/>
    <w:rsid w:val="000507F1"/>
    <w:rsid w:val="00051A6F"/>
    <w:rsid w:val="00052FFE"/>
    <w:rsid w:val="00056321"/>
    <w:rsid w:val="00057892"/>
    <w:rsid w:val="00062E1D"/>
    <w:rsid w:val="00063FF7"/>
    <w:rsid w:val="00064461"/>
    <w:rsid w:val="000654AA"/>
    <w:rsid w:val="000657D1"/>
    <w:rsid w:val="00070AC9"/>
    <w:rsid w:val="000767BD"/>
    <w:rsid w:val="00077550"/>
    <w:rsid w:val="000776D5"/>
    <w:rsid w:val="00077D62"/>
    <w:rsid w:val="00082716"/>
    <w:rsid w:val="00083235"/>
    <w:rsid w:val="00085103"/>
    <w:rsid w:val="00085139"/>
    <w:rsid w:val="00094038"/>
    <w:rsid w:val="000947F1"/>
    <w:rsid w:val="000967C6"/>
    <w:rsid w:val="0009685B"/>
    <w:rsid w:val="000971E8"/>
    <w:rsid w:val="000A13E0"/>
    <w:rsid w:val="000A2C1E"/>
    <w:rsid w:val="000A38E1"/>
    <w:rsid w:val="000A49C3"/>
    <w:rsid w:val="000A73D1"/>
    <w:rsid w:val="000A760D"/>
    <w:rsid w:val="000B128B"/>
    <w:rsid w:val="000B165C"/>
    <w:rsid w:val="000B2A0C"/>
    <w:rsid w:val="000B6F3D"/>
    <w:rsid w:val="000B709C"/>
    <w:rsid w:val="000C2E09"/>
    <w:rsid w:val="000C46F7"/>
    <w:rsid w:val="000C6F22"/>
    <w:rsid w:val="000D093E"/>
    <w:rsid w:val="000D2FF0"/>
    <w:rsid w:val="000D3535"/>
    <w:rsid w:val="000D35CF"/>
    <w:rsid w:val="000D6D04"/>
    <w:rsid w:val="000D727D"/>
    <w:rsid w:val="000E5353"/>
    <w:rsid w:val="000E5714"/>
    <w:rsid w:val="000E7016"/>
    <w:rsid w:val="000E7CF0"/>
    <w:rsid w:val="000F569F"/>
    <w:rsid w:val="000F6F92"/>
    <w:rsid w:val="001018B2"/>
    <w:rsid w:val="0010331C"/>
    <w:rsid w:val="00106204"/>
    <w:rsid w:val="00107023"/>
    <w:rsid w:val="001114AB"/>
    <w:rsid w:val="00113483"/>
    <w:rsid w:val="00114D44"/>
    <w:rsid w:val="00115890"/>
    <w:rsid w:val="00116160"/>
    <w:rsid w:val="00120EC5"/>
    <w:rsid w:val="0012129D"/>
    <w:rsid w:val="0012516C"/>
    <w:rsid w:val="00127938"/>
    <w:rsid w:val="00133CC9"/>
    <w:rsid w:val="0013664F"/>
    <w:rsid w:val="00137625"/>
    <w:rsid w:val="00141504"/>
    <w:rsid w:val="00141A9C"/>
    <w:rsid w:val="00142A9E"/>
    <w:rsid w:val="001453CF"/>
    <w:rsid w:val="00145732"/>
    <w:rsid w:val="00151C13"/>
    <w:rsid w:val="00153B35"/>
    <w:rsid w:val="00156856"/>
    <w:rsid w:val="00156E96"/>
    <w:rsid w:val="001602E0"/>
    <w:rsid w:val="0016127F"/>
    <w:rsid w:val="00161B64"/>
    <w:rsid w:val="0016361E"/>
    <w:rsid w:val="001717B5"/>
    <w:rsid w:val="00174AF7"/>
    <w:rsid w:val="00177946"/>
    <w:rsid w:val="00177CE0"/>
    <w:rsid w:val="00182B1E"/>
    <w:rsid w:val="00185B7D"/>
    <w:rsid w:val="00185BEE"/>
    <w:rsid w:val="001864A9"/>
    <w:rsid w:val="001872F6"/>
    <w:rsid w:val="0018799F"/>
    <w:rsid w:val="001948D7"/>
    <w:rsid w:val="0019521D"/>
    <w:rsid w:val="001A1643"/>
    <w:rsid w:val="001A29AB"/>
    <w:rsid w:val="001A2FFD"/>
    <w:rsid w:val="001A4339"/>
    <w:rsid w:val="001A7002"/>
    <w:rsid w:val="001A72F0"/>
    <w:rsid w:val="001B3A7F"/>
    <w:rsid w:val="001B77F0"/>
    <w:rsid w:val="001C0EE0"/>
    <w:rsid w:val="001C3457"/>
    <w:rsid w:val="001C57FF"/>
    <w:rsid w:val="001D100E"/>
    <w:rsid w:val="001D19E7"/>
    <w:rsid w:val="001D1CBD"/>
    <w:rsid w:val="001D3767"/>
    <w:rsid w:val="001D37F7"/>
    <w:rsid w:val="001E0F56"/>
    <w:rsid w:val="001E3C9E"/>
    <w:rsid w:val="001E49F3"/>
    <w:rsid w:val="001E4F46"/>
    <w:rsid w:val="001E6F38"/>
    <w:rsid w:val="001F09A3"/>
    <w:rsid w:val="001F0A29"/>
    <w:rsid w:val="001F167F"/>
    <w:rsid w:val="001F25A2"/>
    <w:rsid w:val="001F31EA"/>
    <w:rsid w:val="001F3859"/>
    <w:rsid w:val="001F4B91"/>
    <w:rsid w:val="001F4BC7"/>
    <w:rsid w:val="001F50B6"/>
    <w:rsid w:val="001F52A9"/>
    <w:rsid w:val="001F7A16"/>
    <w:rsid w:val="00200ED9"/>
    <w:rsid w:val="00207972"/>
    <w:rsid w:val="00210738"/>
    <w:rsid w:val="002107DD"/>
    <w:rsid w:val="00211973"/>
    <w:rsid w:val="002151CC"/>
    <w:rsid w:val="00215D18"/>
    <w:rsid w:val="00215F04"/>
    <w:rsid w:val="0021613A"/>
    <w:rsid w:val="002206F5"/>
    <w:rsid w:val="00220B1F"/>
    <w:rsid w:val="00221EF5"/>
    <w:rsid w:val="00224324"/>
    <w:rsid w:val="00224FE0"/>
    <w:rsid w:val="002275B3"/>
    <w:rsid w:val="002301CE"/>
    <w:rsid w:val="00231536"/>
    <w:rsid w:val="0023523F"/>
    <w:rsid w:val="00235358"/>
    <w:rsid w:val="00235C06"/>
    <w:rsid w:val="00236B55"/>
    <w:rsid w:val="00237F26"/>
    <w:rsid w:val="002400A0"/>
    <w:rsid w:val="00240312"/>
    <w:rsid w:val="002414B7"/>
    <w:rsid w:val="00241C9E"/>
    <w:rsid w:val="0024684B"/>
    <w:rsid w:val="002479E6"/>
    <w:rsid w:val="00252596"/>
    <w:rsid w:val="00252D66"/>
    <w:rsid w:val="002565F1"/>
    <w:rsid w:val="00257974"/>
    <w:rsid w:val="00260CCE"/>
    <w:rsid w:val="00261988"/>
    <w:rsid w:val="002619CC"/>
    <w:rsid w:val="002641AF"/>
    <w:rsid w:val="0026552B"/>
    <w:rsid w:val="002667ED"/>
    <w:rsid w:val="00266E9B"/>
    <w:rsid w:val="0026702D"/>
    <w:rsid w:val="002672CF"/>
    <w:rsid w:val="00271DFB"/>
    <w:rsid w:val="002722CC"/>
    <w:rsid w:val="002731AD"/>
    <w:rsid w:val="00273922"/>
    <w:rsid w:val="0027520E"/>
    <w:rsid w:val="0027570D"/>
    <w:rsid w:val="00276C2D"/>
    <w:rsid w:val="00280C0A"/>
    <w:rsid w:val="00281D94"/>
    <w:rsid w:val="00281FE7"/>
    <w:rsid w:val="0028524C"/>
    <w:rsid w:val="0028534E"/>
    <w:rsid w:val="00286226"/>
    <w:rsid w:val="00287260"/>
    <w:rsid w:val="0028766A"/>
    <w:rsid w:val="002958BC"/>
    <w:rsid w:val="00296AC4"/>
    <w:rsid w:val="00297020"/>
    <w:rsid w:val="002A1116"/>
    <w:rsid w:val="002A356E"/>
    <w:rsid w:val="002A78ED"/>
    <w:rsid w:val="002B228C"/>
    <w:rsid w:val="002B2489"/>
    <w:rsid w:val="002B63CD"/>
    <w:rsid w:val="002B66D1"/>
    <w:rsid w:val="002B6B47"/>
    <w:rsid w:val="002C1E38"/>
    <w:rsid w:val="002C4291"/>
    <w:rsid w:val="002C59FF"/>
    <w:rsid w:val="002C7A3D"/>
    <w:rsid w:val="002D3B86"/>
    <w:rsid w:val="002D3C51"/>
    <w:rsid w:val="002D5407"/>
    <w:rsid w:val="002D7947"/>
    <w:rsid w:val="002E1B4A"/>
    <w:rsid w:val="002E4F6F"/>
    <w:rsid w:val="002E521F"/>
    <w:rsid w:val="002F148F"/>
    <w:rsid w:val="002F2C97"/>
    <w:rsid w:val="002F3542"/>
    <w:rsid w:val="002F37F8"/>
    <w:rsid w:val="002F4C0F"/>
    <w:rsid w:val="0030008D"/>
    <w:rsid w:val="00301690"/>
    <w:rsid w:val="0030691D"/>
    <w:rsid w:val="00307702"/>
    <w:rsid w:val="00310665"/>
    <w:rsid w:val="00310994"/>
    <w:rsid w:val="003112D4"/>
    <w:rsid w:val="00312841"/>
    <w:rsid w:val="00313663"/>
    <w:rsid w:val="00314760"/>
    <w:rsid w:val="00314848"/>
    <w:rsid w:val="00314B69"/>
    <w:rsid w:val="00317CEA"/>
    <w:rsid w:val="00317F7D"/>
    <w:rsid w:val="00321B42"/>
    <w:rsid w:val="00323634"/>
    <w:rsid w:val="00332F7A"/>
    <w:rsid w:val="00334CFE"/>
    <w:rsid w:val="00334F15"/>
    <w:rsid w:val="00336840"/>
    <w:rsid w:val="00337996"/>
    <w:rsid w:val="00341D88"/>
    <w:rsid w:val="003444B9"/>
    <w:rsid w:val="003449D2"/>
    <w:rsid w:val="003455CD"/>
    <w:rsid w:val="003517B4"/>
    <w:rsid w:val="00352436"/>
    <w:rsid w:val="00352779"/>
    <w:rsid w:val="003534F5"/>
    <w:rsid w:val="003544EF"/>
    <w:rsid w:val="00354847"/>
    <w:rsid w:val="0035638C"/>
    <w:rsid w:val="00357240"/>
    <w:rsid w:val="0036060C"/>
    <w:rsid w:val="00361FEE"/>
    <w:rsid w:val="003631E5"/>
    <w:rsid w:val="00365DD2"/>
    <w:rsid w:val="003672F2"/>
    <w:rsid w:val="00371AF1"/>
    <w:rsid w:val="00372506"/>
    <w:rsid w:val="00372641"/>
    <w:rsid w:val="00372EB5"/>
    <w:rsid w:val="00381B1F"/>
    <w:rsid w:val="00382451"/>
    <w:rsid w:val="00390184"/>
    <w:rsid w:val="00391FEA"/>
    <w:rsid w:val="00394BBD"/>
    <w:rsid w:val="003953B5"/>
    <w:rsid w:val="003A0686"/>
    <w:rsid w:val="003A0DFB"/>
    <w:rsid w:val="003A0F7B"/>
    <w:rsid w:val="003A1CF7"/>
    <w:rsid w:val="003A2882"/>
    <w:rsid w:val="003A392C"/>
    <w:rsid w:val="003A4D76"/>
    <w:rsid w:val="003A54DD"/>
    <w:rsid w:val="003A74A9"/>
    <w:rsid w:val="003B0DD2"/>
    <w:rsid w:val="003B25E4"/>
    <w:rsid w:val="003B26D5"/>
    <w:rsid w:val="003B2FA5"/>
    <w:rsid w:val="003B4739"/>
    <w:rsid w:val="003C0CC9"/>
    <w:rsid w:val="003C6E7B"/>
    <w:rsid w:val="003C7D6D"/>
    <w:rsid w:val="003D5506"/>
    <w:rsid w:val="003E0994"/>
    <w:rsid w:val="003E1403"/>
    <w:rsid w:val="003E14A5"/>
    <w:rsid w:val="003E4132"/>
    <w:rsid w:val="003E4A0E"/>
    <w:rsid w:val="003F16DA"/>
    <w:rsid w:val="003F1E78"/>
    <w:rsid w:val="003F2480"/>
    <w:rsid w:val="003F25EB"/>
    <w:rsid w:val="00402421"/>
    <w:rsid w:val="00403E20"/>
    <w:rsid w:val="00404D45"/>
    <w:rsid w:val="00406411"/>
    <w:rsid w:val="004077C4"/>
    <w:rsid w:val="004101EF"/>
    <w:rsid w:val="00410DF0"/>
    <w:rsid w:val="00411EA8"/>
    <w:rsid w:val="00413080"/>
    <w:rsid w:val="004160B4"/>
    <w:rsid w:val="00416E59"/>
    <w:rsid w:val="00417357"/>
    <w:rsid w:val="004201EF"/>
    <w:rsid w:val="00424CB9"/>
    <w:rsid w:val="00424CEA"/>
    <w:rsid w:val="00426AB0"/>
    <w:rsid w:val="00426F81"/>
    <w:rsid w:val="00427296"/>
    <w:rsid w:val="004274A4"/>
    <w:rsid w:val="004313FF"/>
    <w:rsid w:val="004350F7"/>
    <w:rsid w:val="00436624"/>
    <w:rsid w:val="004402D0"/>
    <w:rsid w:val="00441900"/>
    <w:rsid w:val="004423C9"/>
    <w:rsid w:val="004437B2"/>
    <w:rsid w:val="00444CCF"/>
    <w:rsid w:val="00446834"/>
    <w:rsid w:val="00447455"/>
    <w:rsid w:val="00450051"/>
    <w:rsid w:val="004505F9"/>
    <w:rsid w:val="00450807"/>
    <w:rsid w:val="00452575"/>
    <w:rsid w:val="00452E5D"/>
    <w:rsid w:val="00453401"/>
    <w:rsid w:val="00453AAB"/>
    <w:rsid w:val="00453C04"/>
    <w:rsid w:val="00456056"/>
    <w:rsid w:val="00456D52"/>
    <w:rsid w:val="00461F63"/>
    <w:rsid w:val="00462C82"/>
    <w:rsid w:val="004661E6"/>
    <w:rsid w:val="00470D4B"/>
    <w:rsid w:val="00473C44"/>
    <w:rsid w:val="00476003"/>
    <w:rsid w:val="0047602F"/>
    <w:rsid w:val="00476A02"/>
    <w:rsid w:val="004829CA"/>
    <w:rsid w:val="00485080"/>
    <w:rsid w:val="00490863"/>
    <w:rsid w:val="00491FE2"/>
    <w:rsid w:val="004962AA"/>
    <w:rsid w:val="004969CC"/>
    <w:rsid w:val="0049703E"/>
    <w:rsid w:val="004A1B14"/>
    <w:rsid w:val="004A328B"/>
    <w:rsid w:val="004A57D7"/>
    <w:rsid w:val="004B2E2D"/>
    <w:rsid w:val="004B325D"/>
    <w:rsid w:val="004B52C4"/>
    <w:rsid w:val="004B6B63"/>
    <w:rsid w:val="004B7222"/>
    <w:rsid w:val="004C1AAC"/>
    <w:rsid w:val="004C2F46"/>
    <w:rsid w:val="004C43D4"/>
    <w:rsid w:val="004C7EA4"/>
    <w:rsid w:val="004D14DF"/>
    <w:rsid w:val="004D26CD"/>
    <w:rsid w:val="004D287C"/>
    <w:rsid w:val="004D3AFE"/>
    <w:rsid w:val="004D3BD9"/>
    <w:rsid w:val="004D4338"/>
    <w:rsid w:val="004D55E4"/>
    <w:rsid w:val="004D5679"/>
    <w:rsid w:val="004D5964"/>
    <w:rsid w:val="004E0269"/>
    <w:rsid w:val="004E0B84"/>
    <w:rsid w:val="004E11E5"/>
    <w:rsid w:val="004E30C4"/>
    <w:rsid w:val="004E4266"/>
    <w:rsid w:val="004E527B"/>
    <w:rsid w:val="004F0395"/>
    <w:rsid w:val="004F44A4"/>
    <w:rsid w:val="004F4E96"/>
    <w:rsid w:val="004F6375"/>
    <w:rsid w:val="004F7655"/>
    <w:rsid w:val="00501F7E"/>
    <w:rsid w:val="00502527"/>
    <w:rsid w:val="00504FA8"/>
    <w:rsid w:val="0051119D"/>
    <w:rsid w:val="00515732"/>
    <w:rsid w:val="00515C9A"/>
    <w:rsid w:val="005208D4"/>
    <w:rsid w:val="00521354"/>
    <w:rsid w:val="00521C5B"/>
    <w:rsid w:val="00522E8D"/>
    <w:rsid w:val="0052714C"/>
    <w:rsid w:val="00533269"/>
    <w:rsid w:val="0053421F"/>
    <w:rsid w:val="0054020C"/>
    <w:rsid w:val="005413B7"/>
    <w:rsid w:val="0054163F"/>
    <w:rsid w:val="00542C7D"/>
    <w:rsid w:val="00543489"/>
    <w:rsid w:val="00545611"/>
    <w:rsid w:val="00551585"/>
    <w:rsid w:val="005524BE"/>
    <w:rsid w:val="00552609"/>
    <w:rsid w:val="00553726"/>
    <w:rsid w:val="0055396B"/>
    <w:rsid w:val="00555427"/>
    <w:rsid w:val="00555E45"/>
    <w:rsid w:val="00556D5E"/>
    <w:rsid w:val="00557BFD"/>
    <w:rsid w:val="005616D7"/>
    <w:rsid w:val="00561733"/>
    <w:rsid w:val="00562253"/>
    <w:rsid w:val="00564EC7"/>
    <w:rsid w:val="00566EA8"/>
    <w:rsid w:val="00567B97"/>
    <w:rsid w:val="00567CB1"/>
    <w:rsid w:val="00571CA7"/>
    <w:rsid w:val="00572144"/>
    <w:rsid w:val="00576B17"/>
    <w:rsid w:val="00576F29"/>
    <w:rsid w:val="00580ADD"/>
    <w:rsid w:val="005810BD"/>
    <w:rsid w:val="005842D5"/>
    <w:rsid w:val="005844CE"/>
    <w:rsid w:val="00585ABC"/>
    <w:rsid w:val="00586E5B"/>
    <w:rsid w:val="00593849"/>
    <w:rsid w:val="0059617E"/>
    <w:rsid w:val="00597ADD"/>
    <w:rsid w:val="005A0704"/>
    <w:rsid w:val="005A0E77"/>
    <w:rsid w:val="005A1B2D"/>
    <w:rsid w:val="005A2FCE"/>
    <w:rsid w:val="005A308C"/>
    <w:rsid w:val="005A3437"/>
    <w:rsid w:val="005A3F2F"/>
    <w:rsid w:val="005A6AD4"/>
    <w:rsid w:val="005A7090"/>
    <w:rsid w:val="005A7432"/>
    <w:rsid w:val="005A78C0"/>
    <w:rsid w:val="005A7901"/>
    <w:rsid w:val="005B5D4F"/>
    <w:rsid w:val="005B6F26"/>
    <w:rsid w:val="005C2394"/>
    <w:rsid w:val="005C3B5A"/>
    <w:rsid w:val="005C467A"/>
    <w:rsid w:val="005C6C63"/>
    <w:rsid w:val="005C6FFC"/>
    <w:rsid w:val="005D146B"/>
    <w:rsid w:val="005D6508"/>
    <w:rsid w:val="005D66AC"/>
    <w:rsid w:val="005E2A2C"/>
    <w:rsid w:val="005E44AF"/>
    <w:rsid w:val="005F09B3"/>
    <w:rsid w:val="005F0A2B"/>
    <w:rsid w:val="005F4B98"/>
    <w:rsid w:val="005F61D5"/>
    <w:rsid w:val="005F734D"/>
    <w:rsid w:val="005F7DB6"/>
    <w:rsid w:val="00600420"/>
    <w:rsid w:val="006004FF"/>
    <w:rsid w:val="00602C18"/>
    <w:rsid w:val="006032D2"/>
    <w:rsid w:val="00606340"/>
    <w:rsid w:val="00611F29"/>
    <w:rsid w:val="00612B36"/>
    <w:rsid w:val="006141E8"/>
    <w:rsid w:val="00614367"/>
    <w:rsid w:val="00614C82"/>
    <w:rsid w:val="00614F0B"/>
    <w:rsid w:val="00615571"/>
    <w:rsid w:val="00615593"/>
    <w:rsid w:val="00616F9B"/>
    <w:rsid w:val="00622862"/>
    <w:rsid w:val="00623543"/>
    <w:rsid w:val="00623FF3"/>
    <w:rsid w:val="00625BDD"/>
    <w:rsid w:val="00626AE6"/>
    <w:rsid w:val="00627D9B"/>
    <w:rsid w:val="00630938"/>
    <w:rsid w:val="00630AB7"/>
    <w:rsid w:val="00630FB2"/>
    <w:rsid w:val="00631C34"/>
    <w:rsid w:val="006332EF"/>
    <w:rsid w:val="006345BA"/>
    <w:rsid w:val="006379E1"/>
    <w:rsid w:val="006411D8"/>
    <w:rsid w:val="006412CB"/>
    <w:rsid w:val="00642AF5"/>
    <w:rsid w:val="006433CF"/>
    <w:rsid w:val="0064549C"/>
    <w:rsid w:val="00646055"/>
    <w:rsid w:val="00650AA6"/>
    <w:rsid w:val="00651B0F"/>
    <w:rsid w:val="006526CE"/>
    <w:rsid w:val="00652B81"/>
    <w:rsid w:val="0065387B"/>
    <w:rsid w:val="00655D9D"/>
    <w:rsid w:val="006562BE"/>
    <w:rsid w:val="006616CD"/>
    <w:rsid w:val="0066291E"/>
    <w:rsid w:val="00665CA4"/>
    <w:rsid w:val="0067166D"/>
    <w:rsid w:val="00673F86"/>
    <w:rsid w:val="006743D4"/>
    <w:rsid w:val="00674886"/>
    <w:rsid w:val="00682D6A"/>
    <w:rsid w:val="00683D22"/>
    <w:rsid w:val="00684C19"/>
    <w:rsid w:val="00685555"/>
    <w:rsid w:val="00685584"/>
    <w:rsid w:val="00685730"/>
    <w:rsid w:val="006857A6"/>
    <w:rsid w:val="00685902"/>
    <w:rsid w:val="0068790E"/>
    <w:rsid w:val="00690CF6"/>
    <w:rsid w:val="00692B04"/>
    <w:rsid w:val="006940F6"/>
    <w:rsid w:val="006943F5"/>
    <w:rsid w:val="00696503"/>
    <w:rsid w:val="0069652F"/>
    <w:rsid w:val="006967D3"/>
    <w:rsid w:val="006A0907"/>
    <w:rsid w:val="006A1874"/>
    <w:rsid w:val="006A4F3C"/>
    <w:rsid w:val="006B0036"/>
    <w:rsid w:val="006B23CD"/>
    <w:rsid w:val="006B276A"/>
    <w:rsid w:val="006B3E78"/>
    <w:rsid w:val="006B4000"/>
    <w:rsid w:val="006B41E1"/>
    <w:rsid w:val="006B4FD8"/>
    <w:rsid w:val="006B679B"/>
    <w:rsid w:val="006B7327"/>
    <w:rsid w:val="006B7E4E"/>
    <w:rsid w:val="006C26F9"/>
    <w:rsid w:val="006C44F2"/>
    <w:rsid w:val="006C4951"/>
    <w:rsid w:val="006C5D5C"/>
    <w:rsid w:val="006D107D"/>
    <w:rsid w:val="006D4FA1"/>
    <w:rsid w:val="006D560D"/>
    <w:rsid w:val="006D75D4"/>
    <w:rsid w:val="006E0FA8"/>
    <w:rsid w:val="006E1CB3"/>
    <w:rsid w:val="006E24EB"/>
    <w:rsid w:val="006E44C5"/>
    <w:rsid w:val="006F04C8"/>
    <w:rsid w:val="006F0C4B"/>
    <w:rsid w:val="006F3A49"/>
    <w:rsid w:val="006F3C6C"/>
    <w:rsid w:val="006F61D1"/>
    <w:rsid w:val="006F79DE"/>
    <w:rsid w:val="00700504"/>
    <w:rsid w:val="00702738"/>
    <w:rsid w:val="00711F56"/>
    <w:rsid w:val="00716D88"/>
    <w:rsid w:val="00717C53"/>
    <w:rsid w:val="00720B4C"/>
    <w:rsid w:val="007234E1"/>
    <w:rsid w:val="00725415"/>
    <w:rsid w:val="00727B63"/>
    <w:rsid w:val="00727C1C"/>
    <w:rsid w:val="00731473"/>
    <w:rsid w:val="00732528"/>
    <w:rsid w:val="0073274E"/>
    <w:rsid w:val="0074184B"/>
    <w:rsid w:val="007438C0"/>
    <w:rsid w:val="00746D2B"/>
    <w:rsid w:val="00755284"/>
    <w:rsid w:val="00756C25"/>
    <w:rsid w:val="00756DA3"/>
    <w:rsid w:val="007606E4"/>
    <w:rsid w:val="00760789"/>
    <w:rsid w:val="00764F14"/>
    <w:rsid w:val="007705F6"/>
    <w:rsid w:val="00771C22"/>
    <w:rsid w:val="007731FC"/>
    <w:rsid w:val="00776804"/>
    <w:rsid w:val="007800C2"/>
    <w:rsid w:val="007808F6"/>
    <w:rsid w:val="007811C4"/>
    <w:rsid w:val="00782750"/>
    <w:rsid w:val="00782AB2"/>
    <w:rsid w:val="00784D5F"/>
    <w:rsid w:val="00785E98"/>
    <w:rsid w:val="00791B4D"/>
    <w:rsid w:val="00793AE6"/>
    <w:rsid w:val="00793DB6"/>
    <w:rsid w:val="00795230"/>
    <w:rsid w:val="00795F75"/>
    <w:rsid w:val="007A0ADB"/>
    <w:rsid w:val="007A2069"/>
    <w:rsid w:val="007A36D6"/>
    <w:rsid w:val="007A3DC0"/>
    <w:rsid w:val="007A73DE"/>
    <w:rsid w:val="007A7430"/>
    <w:rsid w:val="007B21C2"/>
    <w:rsid w:val="007B2BD2"/>
    <w:rsid w:val="007B4873"/>
    <w:rsid w:val="007B514A"/>
    <w:rsid w:val="007B584C"/>
    <w:rsid w:val="007B5965"/>
    <w:rsid w:val="007C1394"/>
    <w:rsid w:val="007C297C"/>
    <w:rsid w:val="007C3565"/>
    <w:rsid w:val="007C4526"/>
    <w:rsid w:val="007C4CA4"/>
    <w:rsid w:val="007C4D00"/>
    <w:rsid w:val="007C568C"/>
    <w:rsid w:val="007C5D75"/>
    <w:rsid w:val="007D5F56"/>
    <w:rsid w:val="007E0B77"/>
    <w:rsid w:val="007E1D2D"/>
    <w:rsid w:val="007E1E47"/>
    <w:rsid w:val="007E2BC3"/>
    <w:rsid w:val="007E6072"/>
    <w:rsid w:val="007E756B"/>
    <w:rsid w:val="007E7A8B"/>
    <w:rsid w:val="007F3004"/>
    <w:rsid w:val="007F413E"/>
    <w:rsid w:val="007F4151"/>
    <w:rsid w:val="007F4CFF"/>
    <w:rsid w:val="00800089"/>
    <w:rsid w:val="008040DB"/>
    <w:rsid w:val="008042B9"/>
    <w:rsid w:val="00811BDD"/>
    <w:rsid w:val="00812345"/>
    <w:rsid w:val="00812563"/>
    <w:rsid w:val="008152AD"/>
    <w:rsid w:val="008152F4"/>
    <w:rsid w:val="00817F3B"/>
    <w:rsid w:val="00820687"/>
    <w:rsid w:val="0082612E"/>
    <w:rsid w:val="00826252"/>
    <w:rsid w:val="00827012"/>
    <w:rsid w:val="00830EAB"/>
    <w:rsid w:val="008334AE"/>
    <w:rsid w:val="00834444"/>
    <w:rsid w:val="008344F8"/>
    <w:rsid w:val="00834658"/>
    <w:rsid w:val="00835B8F"/>
    <w:rsid w:val="008404FD"/>
    <w:rsid w:val="00841848"/>
    <w:rsid w:val="00841D81"/>
    <w:rsid w:val="00843578"/>
    <w:rsid w:val="00851FD9"/>
    <w:rsid w:val="00853858"/>
    <w:rsid w:val="00857A91"/>
    <w:rsid w:val="00863454"/>
    <w:rsid w:val="0086406B"/>
    <w:rsid w:val="00866DC2"/>
    <w:rsid w:val="00867A12"/>
    <w:rsid w:val="00872B45"/>
    <w:rsid w:val="008730E0"/>
    <w:rsid w:val="008731B4"/>
    <w:rsid w:val="00873671"/>
    <w:rsid w:val="00873CD3"/>
    <w:rsid w:val="00877015"/>
    <w:rsid w:val="00883AD7"/>
    <w:rsid w:val="0089183D"/>
    <w:rsid w:val="008921D4"/>
    <w:rsid w:val="00892E5D"/>
    <w:rsid w:val="008A13DC"/>
    <w:rsid w:val="008A46FE"/>
    <w:rsid w:val="008A6B7A"/>
    <w:rsid w:val="008A6E30"/>
    <w:rsid w:val="008A74EE"/>
    <w:rsid w:val="008B15E4"/>
    <w:rsid w:val="008B2489"/>
    <w:rsid w:val="008B30AC"/>
    <w:rsid w:val="008B7268"/>
    <w:rsid w:val="008C0479"/>
    <w:rsid w:val="008C5E87"/>
    <w:rsid w:val="008D326A"/>
    <w:rsid w:val="008D7118"/>
    <w:rsid w:val="008D774E"/>
    <w:rsid w:val="008E33EB"/>
    <w:rsid w:val="008E6057"/>
    <w:rsid w:val="008F05ED"/>
    <w:rsid w:val="008F0793"/>
    <w:rsid w:val="008F600C"/>
    <w:rsid w:val="008F627C"/>
    <w:rsid w:val="009019AF"/>
    <w:rsid w:val="00903940"/>
    <w:rsid w:val="0090567C"/>
    <w:rsid w:val="009060D2"/>
    <w:rsid w:val="00911717"/>
    <w:rsid w:val="0091195C"/>
    <w:rsid w:val="0091252C"/>
    <w:rsid w:val="00912E93"/>
    <w:rsid w:val="00916A64"/>
    <w:rsid w:val="0092291E"/>
    <w:rsid w:val="0092741E"/>
    <w:rsid w:val="00932F4F"/>
    <w:rsid w:val="0093388B"/>
    <w:rsid w:val="00934177"/>
    <w:rsid w:val="00934364"/>
    <w:rsid w:val="0093733D"/>
    <w:rsid w:val="0094344A"/>
    <w:rsid w:val="00943EEA"/>
    <w:rsid w:val="00945300"/>
    <w:rsid w:val="00946857"/>
    <w:rsid w:val="00950C6A"/>
    <w:rsid w:val="00950CD2"/>
    <w:rsid w:val="009522F3"/>
    <w:rsid w:val="00953E6A"/>
    <w:rsid w:val="00953F30"/>
    <w:rsid w:val="00954522"/>
    <w:rsid w:val="00955582"/>
    <w:rsid w:val="009560C7"/>
    <w:rsid w:val="00961B9E"/>
    <w:rsid w:val="00963506"/>
    <w:rsid w:val="0096451C"/>
    <w:rsid w:val="009658AF"/>
    <w:rsid w:val="00966BC8"/>
    <w:rsid w:val="00970348"/>
    <w:rsid w:val="009709E5"/>
    <w:rsid w:val="009749B6"/>
    <w:rsid w:val="00980A9B"/>
    <w:rsid w:val="0098290E"/>
    <w:rsid w:val="009831A2"/>
    <w:rsid w:val="0098432E"/>
    <w:rsid w:val="00985263"/>
    <w:rsid w:val="00986E72"/>
    <w:rsid w:val="00987C56"/>
    <w:rsid w:val="0099010F"/>
    <w:rsid w:val="009910FC"/>
    <w:rsid w:val="009964DD"/>
    <w:rsid w:val="009971B6"/>
    <w:rsid w:val="0099746E"/>
    <w:rsid w:val="00997C76"/>
    <w:rsid w:val="009A1B97"/>
    <w:rsid w:val="009A4305"/>
    <w:rsid w:val="009B5811"/>
    <w:rsid w:val="009B595F"/>
    <w:rsid w:val="009B5DB9"/>
    <w:rsid w:val="009B710F"/>
    <w:rsid w:val="009B71A0"/>
    <w:rsid w:val="009C0115"/>
    <w:rsid w:val="009C0F31"/>
    <w:rsid w:val="009C120D"/>
    <w:rsid w:val="009C19CC"/>
    <w:rsid w:val="009C35B2"/>
    <w:rsid w:val="009C3CC3"/>
    <w:rsid w:val="009C4BBC"/>
    <w:rsid w:val="009C572F"/>
    <w:rsid w:val="009C6648"/>
    <w:rsid w:val="009C6863"/>
    <w:rsid w:val="009D45B1"/>
    <w:rsid w:val="009D4873"/>
    <w:rsid w:val="009D5726"/>
    <w:rsid w:val="009D621C"/>
    <w:rsid w:val="009D7F74"/>
    <w:rsid w:val="009E27D2"/>
    <w:rsid w:val="009E3027"/>
    <w:rsid w:val="009F0615"/>
    <w:rsid w:val="009F0786"/>
    <w:rsid w:val="009F081A"/>
    <w:rsid w:val="009F14D3"/>
    <w:rsid w:val="009F2CF1"/>
    <w:rsid w:val="009F7088"/>
    <w:rsid w:val="00A013B0"/>
    <w:rsid w:val="00A02182"/>
    <w:rsid w:val="00A03443"/>
    <w:rsid w:val="00A05A4E"/>
    <w:rsid w:val="00A06E2F"/>
    <w:rsid w:val="00A06FF5"/>
    <w:rsid w:val="00A0797E"/>
    <w:rsid w:val="00A12D40"/>
    <w:rsid w:val="00A154DF"/>
    <w:rsid w:val="00A16E7B"/>
    <w:rsid w:val="00A17CB0"/>
    <w:rsid w:val="00A20D74"/>
    <w:rsid w:val="00A2215A"/>
    <w:rsid w:val="00A22DFB"/>
    <w:rsid w:val="00A238A5"/>
    <w:rsid w:val="00A27AF5"/>
    <w:rsid w:val="00A27C9A"/>
    <w:rsid w:val="00A312A1"/>
    <w:rsid w:val="00A323A5"/>
    <w:rsid w:val="00A33215"/>
    <w:rsid w:val="00A35C6B"/>
    <w:rsid w:val="00A40C3F"/>
    <w:rsid w:val="00A417A2"/>
    <w:rsid w:val="00A426E7"/>
    <w:rsid w:val="00A42B59"/>
    <w:rsid w:val="00A438A4"/>
    <w:rsid w:val="00A46870"/>
    <w:rsid w:val="00A51445"/>
    <w:rsid w:val="00A52919"/>
    <w:rsid w:val="00A57FD3"/>
    <w:rsid w:val="00A600D5"/>
    <w:rsid w:val="00A60902"/>
    <w:rsid w:val="00A60DCD"/>
    <w:rsid w:val="00A61640"/>
    <w:rsid w:val="00A62C03"/>
    <w:rsid w:val="00A62C41"/>
    <w:rsid w:val="00A641FE"/>
    <w:rsid w:val="00A65652"/>
    <w:rsid w:val="00A65CE6"/>
    <w:rsid w:val="00A66B5C"/>
    <w:rsid w:val="00A739CD"/>
    <w:rsid w:val="00A75332"/>
    <w:rsid w:val="00A75E2A"/>
    <w:rsid w:val="00A7600C"/>
    <w:rsid w:val="00A76510"/>
    <w:rsid w:val="00A800A5"/>
    <w:rsid w:val="00A82102"/>
    <w:rsid w:val="00A83C7D"/>
    <w:rsid w:val="00A84F9F"/>
    <w:rsid w:val="00A90DA7"/>
    <w:rsid w:val="00A94DE8"/>
    <w:rsid w:val="00A95C1B"/>
    <w:rsid w:val="00A96F83"/>
    <w:rsid w:val="00A972AE"/>
    <w:rsid w:val="00AA2777"/>
    <w:rsid w:val="00AA38B3"/>
    <w:rsid w:val="00AA3B8D"/>
    <w:rsid w:val="00AA41E5"/>
    <w:rsid w:val="00AB053B"/>
    <w:rsid w:val="00AB0811"/>
    <w:rsid w:val="00AB6FF9"/>
    <w:rsid w:val="00AC341E"/>
    <w:rsid w:val="00AC46C2"/>
    <w:rsid w:val="00AC5F77"/>
    <w:rsid w:val="00AC69C4"/>
    <w:rsid w:val="00AC6D1A"/>
    <w:rsid w:val="00AC6F2B"/>
    <w:rsid w:val="00AD1A42"/>
    <w:rsid w:val="00AD1C40"/>
    <w:rsid w:val="00AD29D4"/>
    <w:rsid w:val="00AD58F7"/>
    <w:rsid w:val="00AD7BEB"/>
    <w:rsid w:val="00AE4DFA"/>
    <w:rsid w:val="00AE5157"/>
    <w:rsid w:val="00AE6BB3"/>
    <w:rsid w:val="00AE6E07"/>
    <w:rsid w:val="00AF0805"/>
    <w:rsid w:val="00AF369F"/>
    <w:rsid w:val="00AF38E1"/>
    <w:rsid w:val="00AF6081"/>
    <w:rsid w:val="00AF71A5"/>
    <w:rsid w:val="00B00119"/>
    <w:rsid w:val="00B00962"/>
    <w:rsid w:val="00B0334A"/>
    <w:rsid w:val="00B112CC"/>
    <w:rsid w:val="00B122A9"/>
    <w:rsid w:val="00B13C9C"/>
    <w:rsid w:val="00B14A20"/>
    <w:rsid w:val="00B21D4E"/>
    <w:rsid w:val="00B25E5D"/>
    <w:rsid w:val="00B25F6C"/>
    <w:rsid w:val="00B2628B"/>
    <w:rsid w:val="00B275D8"/>
    <w:rsid w:val="00B31F5A"/>
    <w:rsid w:val="00B32C6A"/>
    <w:rsid w:val="00B352DB"/>
    <w:rsid w:val="00B400B1"/>
    <w:rsid w:val="00B4086E"/>
    <w:rsid w:val="00B42E17"/>
    <w:rsid w:val="00B42FC5"/>
    <w:rsid w:val="00B46B7C"/>
    <w:rsid w:val="00B54A88"/>
    <w:rsid w:val="00B5682D"/>
    <w:rsid w:val="00B57299"/>
    <w:rsid w:val="00B62E21"/>
    <w:rsid w:val="00B65B54"/>
    <w:rsid w:val="00B67C0F"/>
    <w:rsid w:val="00B70EA9"/>
    <w:rsid w:val="00B71B38"/>
    <w:rsid w:val="00B72966"/>
    <w:rsid w:val="00B730D8"/>
    <w:rsid w:val="00B739CF"/>
    <w:rsid w:val="00B761A4"/>
    <w:rsid w:val="00B76CA5"/>
    <w:rsid w:val="00B77F6D"/>
    <w:rsid w:val="00B858D0"/>
    <w:rsid w:val="00B86BB5"/>
    <w:rsid w:val="00B87042"/>
    <w:rsid w:val="00B8740C"/>
    <w:rsid w:val="00B900C3"/>
    <w:rsid w:val="00B9097C"/>
    <w:rsid w:val="00B90FAF"/>
    <w:rsid w:val="00B923A7"/>
    <w:rsid w:val="00B929FD"/>
    <w:rsid w:val="00B92DC9"/>
    <w:rsid w:val="00B9389D"/>
    <w:rsid w:val="00B94084"/>
    <w:rsid w:val="00B956C5"/>
    <w:rsid w:val="00B95FDA"/>
    <w:rsid w:val="00B97AC1"/>
    <w:rsid w:val="00B97FCF"/>
    <w:rsid w:val="00BA1F53"/>
    <w:rsid w:val="00BA2C36"/>
    <w:rsid w:val="00BB0271"/>
    <w:rsid w:val="00BB1BAE"/>
    <w:rsid w:val="00BB3513"/>
    <w:rsid w:val="00BB50DA"/>
    <w:rsid w:val="00BB7457"/>
    <w:rsid w:val="00BC2F50"/>
    <w:rsid w:val="00BC4A92"/>
    <w:rsid w:val="00BC52A5"/>
    <w:rsid w:val="00BD0F48"/>
    <w:rsid w:val="00BD108D"/>
    <w:rsid w:val="00BD1F51"/>
    <w:rsid w:val="00BD49DF"/>
    <w:rsid w:val="00BD6F3A"/>
    <w:rsid w:val="00BE1D4E"/>
    <w:rsid w:val="00BE6440"/>
    <w:rsid w:val="00BF2FFC"/>
    <w:rsid w:val="00BF34F6"/>
    <w:rsid w:val="00BF3799"/>
    <w:rsid w:val="00BF42FD"/>
    <w:rsid w:val="00BF45A4"/>
    <w:rsid w:val="00BF7595"/>
    <w:rsid w:val="00C00F03"/>
    <w:rsid w:val="00C01BE7"/>
    <w:rsid w:val="00C0305D"/>
    <w:rsid w:val="00C032A4"/>
    <w:rsid w:val="00C049B5"/>
    <w:rsid w:val="00C05353"/>
    <w:rsid w:val="00C06360"/>
    <w:rsid w:val="00C0775A"/>
    <w:rsid w:val="00C07E2B"/>
    <w:rsid w:val="00C10AA2"/>
    <w:rsid w:val="00C10CC9"/>
    <w:rsid w:val="00C11812"/>
    <w:rsid w:val="00C119C7"/>
    <w:rsid w:val="00C12DFF"/>
    <w:rsid w:val="00C15DD5"/>
    <w:rsid w:val="00C225FE"/>
    <w:rsid w:val="00C237D6"/>
    <w:rsid w:val="00C23FE6"/>
    <w:rsid w:val="00C24528"/>
    <w:rsid w:val="00C251FE"/>
    <w:rsid w:val="00C25770"/>
    <w:rsid w:val="00C26A50"/>
    <w:rsid w:val="00C276A1"/>
    <w:rsid w:val="00C306E1"/>
    <w:rsid w:val="00C30805"/>
    <w:rsid w:val="00C316A8"/>
    <w:rsid w:val="00C3240B"/>
    <w:rsid w:val="00C3342F"/>
    <w:rsid w:val="00C33963"/>
    <w:rsid w:val="00C33E12"/>
    <w:rsid w:val="00C34A88"/>
    <w:rsid w:val="00C37B03"/>
    <w:rsid w:val="00C42FD8"/>
    <w:rsid w:val="00C449E6"/>
    <w:rsid w:val="00C46BF1"/>
    <w:rsid w:val="00C53FEC"/>
    <w:rsid w:val="00C553EB"/>
    <w:rsid w:val="00C562C3"/>
    <w:rsid w:val="00C6147E"/>
    <w:rsid w:val="00C61FFF"/>
    <w:rsid w:val="00C64CE7"/>
    <w:rsid w:val="00C6597A"/>
    <w:rsid w:val="00C66C22"/>
    <w:rsid w:val="00C67391"/>
    <w:rsid w:val="00C745A6"/>
    <w:rsid w:val="00C7527F"/>
    <w:rsid w:val="00C76A17"/>
    <w:rsid w:val="00C80262"/>
    <w:rsid w:val="00C80B7F"/>
    <w:rsid w:val="00C836A8"/>
    <w:rsid w:val="00C86A92"/>
    <w:rsid w:val="00C86C46"/>
    <w:rsid w:val="00C87E09"/>
    <w:rsid w:val="00C9165D"/>
    <w:rsid w:val="00C91AD6"/>
    <w:rsid w:val="00C938E9"/>
    <w:rsid w:val="00C93DF2"/>
    <w:rsid w:val="00C961F4"/>
    <w:rsid w:val="00CA0C1C"/>
    <w:rsid w:val="00CA2475"/>
    <w:rsid w:val="00CA2528"/>
    <w:rsid w:val="00CB18BF"/>
    <w:rsid w:val="00CB1C7A"/>
    <w:rsid w:val="00CB2155"/>
    <w:rsid w:val="00CB3B4C"/>
    <w:rsid w:val="00CB4406"/>
    <w:rsid w:val="00CB5BA4"/>
    <w:rsid w:val="00CB62A5"/>
    <w:rsid w:val="00CB65CB"/>
    <w:rsid w:val="00CB70C8"/>
    <w:rsid w:val="00CC0977"/>
    <w:rsid w:val="00CC141B"/>
    <w:rsid w:val="00CC143C"/>
    <w:rsid w:val="00CC14E1"/>
    <w:rsid w:val="00CC1C5A"/>
    <w:rsid w:val="00CC556D"/>
    <w:rsid w:val="00CC5F88"/>
    <w:rsid w:val="00CC7E63"/>
    <w:rsid w:val="00CE1836"/>
    <w:rsid w:val="00CE302F"/>
    <w:rsid w:val="00CE4492"/>
    <w:rsid w:val="00CF05BE"/>
    <w:rsid w:val="00CF0D00"/>
    <w:rsid w:val="00CF26B5"/>
    <w:rsid w:val="00CF58B2"/>
    <w:rsid w:val="00D04D94"/>
    <w:rsid w:val="00D07A24"/>
    <w:rsid w:val="00D15274"/>
    <w:rsid w:val="00D16C5C"/>
    <w:rsid w:val="00D1763A"/>
    <w:rsid w:val="00D22582"/>
    <w:rsid w:val="00D22D9E"/>
    <w:rsid w:val="00D272CE"/>
    <w:rsid w:val="00D311A9"/>
    <w:rsid w:val="00D312E7"/>
    <w:rsid w:val="00D3254D"/>
    <w:rsid w:val="00D34C27"/>
    <w:rsid w:val="00D34E9B"/>
    <w:rsid w:val="00D36FAF"/>
    <w:rsid w:val="00D422CC"/>
    <w:rsid w:val="00D4438D"/>
    <w:rsid w:val="00D445A7"/>
    <w:rsid w:val="00D46C03"/>
    <w:rsid w:val="00D478EF"/>
    <w:rsid w:val="00D5362D"/>
    <w:rsid w:val="00D55F5F"/>
    <w:rsid w:val="00D626B2"/>
    <w:rsid w:val="00D62B39"/>
    <w:rsid w:val="00D638D3"/>
    <w:rsid w:val="00D67332"/>
    <w:rsid w:val="00D71002"/>
    <w:rsid w:val="00D72282"/>
    <w:rsid w:val="00D72397"/>
    <w:rsid w:val="00D72BAE"/>
    <w:rsid w:val="00D72D8E"/>
    <w:rsid w:val="00D744E9"/>
    <w:rsid w:val="00D753DC"/>
    <w:rsid w:val="00D76CE3"/>
    <w:rsid w:val="00D77294"/>
    <w:rsid w:val="00D81CB6"/>
    <w:rsid w:val="00D8537F"/>
    <w:rsid w:val="00D85645"/>
    <w:rsid w:val="00D879A5"/>
    <w:rsid w:val="00D87CBE"/>
    <w:rsid w:val="00D87CD1"/>
    <w:rsid w:val="00D91BA5"/>
    <w:rsid w:val="00D91E8B"/>
    <w:rsid w:val="00D93FAC"/>
    <w:rsid w:val="00D9533D"/>
    <w:rsid w:val="00D97181"/>
    <w:rsid w:val="00DA1DDA"/>
    <w:rsid w:val="00DA5FBE"/>
    <w:rsid w:val="00DA61C3"/>
    <w:rsid w:val="00DB0AA2"/>
    <w:rsid w:val="00DB16DE"/>
    <w:rsid w:val="00DB24DA"/>
    <w:rsid w:val="00DB3D33"/>
    <w:rsid w:val="00DC2017"/>
    <w:rsid w:val="00DC23D2"/>
    <w:rsid w:val="00DD118A"/>
    <w:rsid w:val="00DD2D00"/>
    <w:rsid w:val="00DD33A9"/>
    <w:rsid w:val="00DD56D6"/>
    <w:rsid w:val="00DD58D5"/>
    <w:rsid w:val="00DE2182"/>
    <w:rsid w:val="00DE2BFB"/>
    <w:rsid w:val="00DE2C47"/>
    <w:rsid w:val="00DE589F"/>
    <w:rsid w:val="00DE59FE"/>
    <w:rsid w:val="00DE79CE"/>
    <w:rsid w:val="00DF13AF"/>
    <w:rsid w:val="00DF3D63"/>
    <w:rsid w:val="00DF4896"/>
    <w:rsid w:val="00DF5A32"/>
    <w:rsid w:val="00DF5A3C"/>
    <w:rsid w:val="00DF5D65"/>
    <w:rsid w:val="00DF63DF"/>
    <w:rsid w:val="00DF6AA5"/>
    <w:rsid w:val="00E01C7F"/>
    <w:rsid w:val="00E02768"/>
    <w:rsid w:val="00E051E7"/>
    <w:rsid w:val="00E10BFE"/>
    <w:rsid w:val="00E11ACB"/>
    <w:rsid w:val="00E13BB2"/>
    <w:rsid w:val="00E20808"/>
    <w:rsid w:val="00E21007"/>
    <w:rsid w:val="00E211DA"/>
    <w:rsid w:val="00E21B03"/>
    <w:rsid w:val="00E24316"/>
    <w:rsid w:val="00E24E21"/>
    <w:rsid w:val="00E255B8"/>
    <w:rsid w:val="00E26480"/>
    <w:rsid w:val="00E3094D"/>
    <w:rsid w:val="00E314A9"/>
    <w:rsid w:val="00E351B8"/>
    <w:rsid w:val="00E35B06"/>
    <w:rsid w:val="00E36D97"/>
    <w:rsid w:val="00E40DB5"/>
    <w:rsid w:val="00E446C4"/>
    <w:rsid w:val="00E457A8"/>
    <w:rsid w:val="00E478C5"/>
    <w:rsid w:val="00E5476E"/>
    <w:rsid w:val="00E5721D"/>
    <w:rsid w:val="00E61721"/>
    <w:rsid w:val="00E6181F"/>
    <w:rsid w:val="00E62150"/>
    <w:rsid w:val="00E627F6"/>
    <w:rsid w:val="00E62EF7"/>
    <w:rsid w:val="00E66FCF"/>
    <w:rsid w:val="00E6713B"/>
    <w:rsid w:val="00E673C0"/>
    <w:rsid w:val="00E67425"/>
    <w:rsid w:val="00E677C8"/>
    <w:rsid w:val="00E735FA"/>
    <w:rsid w:val="00E7429C"/>
    <w:rsid w:val="00E74D1F"/>
    <w:rsid w:val="00E770D5"/>
    <w:rsid w:val="00E807A6"/>
    <w:rsid w:val="00E81986"/>
    <w:rsid w:val="00E81E63"/>
    <w:rsid w:val="00E86114"/>
    <w:rsid w:val="00E86945"/>
    <w:rsid w:val="00E87BAF"/>
    <w:rsid w:val="00E91AAB"/>
    <w:rsid w:val="00E93B5C"/>
    <w:rsid w:val="00E94681"/>
    <w:rsid w:val="00E959E6"/>
    <w:rsid w:val="00E95DDF"/>
    <w:rsid w:val="00E963D4"/>
    <w:rsid w:val="00EA3532"/>
    <w:rsid w:val="00EA40E0"/>
    <w:rsid w:val="00EA6C3C"/>
    <w:rsid w:val="00EA726B"/>
    <w:rsid w:val="00EA7416"/>
    <w:rsid w:val="00EB1410"/>
    <w:rsid w:val="00EB3948"/>
    <w:rsid w:val="00EB4C15"/>
    <w:rsid w:val="00EB730F"/>
    <w:rsid w:val="00EC1C5A"/>
    <w:rsid w:val="00EC5E8E"/>
    <w:rsid w:val="00EC60F6"/>
    <w:rsid w:val="00EC6B4C"/>
    <w:rsid w:val="00ED2379"/>
    <w:rsid w:val="00ED33D7"/>
    <w:rsid w:val="00ED36A3"/>
    <w:rsid w:val="00ED442D"/>
    <w:rsid w:val="00ED70C9"/>
    <w:rsid w:val="00ED73F4"/>
    <w:rsid w:val="00EE0301"/>
    <w:rsid w:val="00EE2346"/>
    <w:rsid w:val="00EE2788"/>
    <w:rsid w:val="00EE3335"/>
    <w:rsid w:val="00EE3CD8"/>
    <w:rsid w:val="00EF05F1"/>
    <w:rsid w:val="00EF0660"/>
    <w:rsid w:val="00EF5DB1"/>
    <w:rsid w:val="00EF6221"/>
    <w:rsid w:val="00F01D1A"/>
    <w:rsid w:val="00F02D2E"/>
    <w:rsid w:val="00F059C7"/>
    <w:rsid w:val="00F063AB"/>
    <w:rsid w:val="00F06824"/>
    <w:rsid w:val="00F1127D"/>
    <w:rsid w:val="00F1272A"/>
    <w:rsid w:val="00F13D8F"/>
    <w:rsid w:val="00F1472E"/>
    <w:rsid w:val="00F15AD0"/>
    <w:rsid w:val="00F160A3"/>
    <w:rsid w:val="00F17B12"/>
    <w:rsid w:val="00F2082B"/>
    <w:rsid w:val="00F272A1"/>
    <w:rsid w:val="00F27907"/>
    <w:rsid w:val="00F27D3E"/>
    <w:rsid w:val="00F305F9"/>
    <w:rsid w:val="00F328F3"/>
    <w:rsid w:val="00F33388"/>
    <w:rsid w:val="00F34355"/>
    <w:rsid w:val="00F35B32"/>
    <w:rsid w:val="00F431B7"/>
    <w:rsid w:val="00F43201"/>
    <w:rsid w:val="00F4342E"/>
    <w:rsid w:val="00F441B5"/>
    <w:rsid w:val="00F44F87"/>
    <w:rsid w:val="00F46CC9"/>
    <w:rsid w:val="00F47C5F"/>
    <w:rsid w:val="00F51A9D"/>
    <w:rsid w:val="00F52C64"/>
    <w:rsid w:val="00F531D6"/>
    <w:rsid w:val="00F53F61"/>
    <w:rsid w:val="00F5444C"/>
    <w:rsid w:val="00F622DB"/>
    <w:rsid w:val="00F62B3E"/>
    <w:rsid w:val="00F7172C"/>
    <w:rsid w:val="00F73342"/>
    <w:rsid w:val="00F74F55"/>
    <w:rsid w:val="00F76D82"/>
    <w:rsid w:val="00F802F9"/>
    <w:rsid w:val="00F80B77"/>
    <w:rsid w:val="00F80D32"/>
    <w:rsid w:val="00F83E4A"/>
    <w:rsid w:val="00F849C5"/>
    <w:rsid w:val="00F92C6F"/>
    <w:rsid w:val="00F94218"/>
    <w:rsid w:val="00F96ED4"/>
    <w:rsid w:val="00FA09C5"/>
    <w:rsid w:val="00FA0FFA"/>
    <w:rsid w:val="00FA216D"/>
    <w:rsid w:val="00FA2202"/>
    <w:rsid w:val="00FA3E82"/>
    <w:rsid w:val="00FA67B1"/>
    <w:rsid w:val="00FA6C24"/>
    <w:rsid w:val="00FA723D"/>
    <w:rsid w:val="00FB07AC"/>
    <w:rsid w:val="00FB10C4"/>
    <w:rsid w:val="00FB151E"/>
    <w:rsid w:val="00FB2558"/>
    <w:rsid w:val="00FB2666"/>
    <w:rsid w:val="00FB3A6E"/>
    <w:rsid w:val="00FB6BF4"/>
    <w:rsid w:val="00FB6D9D"/>
    <w:rsid w:val="00FB7548"/>
    <w:rsid w:val="00FC070E"/>
    <w:rsid w:val="00FC14E8"/>
    <w:rsid w:val="00FC1796"/>
    <w:rsid w:val="00FC24EA"/>
    <w:rsid w:val="00FC26B6"/>
    <w:rsid w:val="00FC47D7"/>
    <w:rsid w:val="00FC54AD"/>
    <w:rsid w:val="00FC7C16"/>
    <w:rsid w:val="00FD264E"/>
    <w:rsid w:val="00FD4172"/>
    <w:rsid w:val="00FD5833"/>
    <w:rsid w:val="00FD5CD1"/>
    <w:rsid w:val="00FD5F5F"/>
    <w:rsid w:val="00FD699E"/>
    <w:rsid w:val="00FD740B"/>
    <w:rsid w:val="00FD767D"/>
    <w:rsid w:val="00FE01E9"/>
    <w:rsid w:val="00FE20EB"/>
    <w:rsid w:val="00FE26F6"/>
    <w:rsid w:val="00FE2CC0"/>
    <w:rsid w:val="00FE503F"/>
    <w:rsid w:val="00FF035B"/>
    <w:rsid w:val="00FF05D9"/>
    <w:rsid w:val="00FF2E2E"/>
    <w:rsid w:val="00FF64C4"/>
    <w:rsid w:val="00FF7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qFormat="1"/>
    <w:lsdException w:name="annotation reference" w:uiPriority="99"/>
    <w:lsdException w:name="endnote reference"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iPriority="20" w:unhideWhenUsed="0" w:qFormat="1"/>
    <w:lsdException w:name="HTML Preformatted"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1">
    <w:name w:val="Normal"/>
    <w:qFormat/>
    <w:rsid w:val="00281FE7"/>
    <w:pPr>
      <w:widowControl w:val="0"/>
      <w:spacing w:line="360" w:lineRule="auto"/>
      <w:ind w:firstLineChars="200" w:firstLine="480"/>
      <w:jc w:val="both"/>
    </w:pPr>
    <w:rPr>
      <w:rFonts w:ascii="Times New Roman" w:eastAsia="宋体" w:hAnsi="Times New Roman" w:cs="Times New Roman"/>
      <w:sz w:val="24"/>
      <w:szCs w:val="28"/>
    </w:rPr>
  </w:style>
  <w:style w:type="paragraph" w:styleId="1">
    <w:name w:val="heading 1"/>
    <w:basedOn w:val="a1"/>
    <w:next w:val="a1"/>
    <w:link w:val="1Char"/>
    <w:autoRedefine/>
    <w:qFormat/>
    <w:rsid w:val="002301CE"/>
    <w:pPr>
      <w:keepNext/>
      <w:keepLines/>
      <w:numPr>
        <w:numId w:val="32"/>
      </w:numPr>
      <w:spacing w:before="240" w:after="240" w:line="240" w:lineRule="auto"/>
      <w:ind w:firstLineChars="0"/>
      <w:jc w:val="center"/>
      <w:outlineLvl w:val="0"/>
    </w:pPr>
    <w:rPr>
      <w:rFonts w:ascii="黑体" w:eastAsia="黑体" w:hAnsi="黑体"/>
      <w:b/>
      <w:bCs/>
      <w:kern w:val="44"/>
      <w:sz w:val="36"/>
      <w:szCs w:val="44"/>
    </w:rPr>
  </w:style>
  <w:style w:type="paragraph" w:styleId="2">
    <w:name w:val="heading 2"/>
    <w:aliases w:val="标题2,H2,Se,Head wsa2,标题 1.1,.,Chapter,Chapter Title,Heading 2 Hidden,Heading 2 CCBS,heading 2,第一章 标题 2,ISO1,h2,sect 1.2,L2,Underrubrik1,prop2,UNDERRUBRIK 1-2,Level 2 Topic Heading,2nd level,Titre2,l2,2,Header 2,I2,Section Title,Titre3,H21,MV,节"/>
    <w:basedOn w:val="a1"/>
    <w:next w:val="a1"/>
    <w:link w:val="2Char"/>
    <w:autoRedefine/>
    <w:unhideWhenUsed/>
    <w:qFormat/>
    <w:rsid w:val="00AE5157"/>
    <w:pPr>
      <w:numPr>
        <w:ilvl w:val="1"/>
        <w:numId w:val="32"/>
      </w:numPr>
      <w:spacing w:line="240" w:lineRule="auto"/>
      <w:ind w:firstLineChars="0"/>
      <w:jc w:val="left"/>
      <w:outlineLvl w:val="1"/>
    </w:pPr>
    <w:rPr>
      <w:rFonts w:eastAsia="黑体"/>
      <w:bCs/>
      <w:sz w:val="30"/>
      <w:szCs w:val="30"/>
      <w:lang w:val="x-none" w:eastAsia="x-none"/>
    </w:rPr>
  </w:style>
  <w:style w:type="paragraph" w:styleId="3">
    <w:name w:val="heading 3"/>
    <w:aliases w:val="标题3"/>
    <w:basedOn w:val="a1"/>
    <w:next w:val="a1"/>
    <w:link w:val="3Char"/>
    <w:autoRedefine/>
    <w:unhideWhenUsed/>
    <w:qFormat/>
    <w:rsid w:val="00567B97"/>
    <w:pPr>
      <w:numPr>
        <w:ilvl w:val="2"/>
        <w:numId w:val="32"/>
      </w:numPr>
      <w:ind w:firstLineChars="152" w:firstLine="426"/>
      <w:jc w:val="left"/>
      <w:outlineLvl w:val="2"/>
    </w:pPr>
    <w:rPr>
      <w:rFonts w:eastAsia="黑体"/>
      <w:bCs/>
      <w:kern w:val="0"/>
      <w:sz w:val="28"/>
      <w:szCs w:val="32"/>
    </w:rPr>
  </w:style>
  <w:style w:type="paragraph" w:styleId="4">
    <w:name w:val="heading 4"/>
    <w:basedOn w:val="a1"/>
    <w:next w:val="a1"/>
    <w:link w:val="4Char"/>
    <w:autoRedefine/>
    <w:unhideWhenUsed/>
    <w:qFormat/>
    <w:rsid w:val="00567B97"/>
    <w:pPr>
      <w:numPr>
        <w:ilvl w:val="3"/>
        <w:numId w:val="32"/>
      </w:numPr>
      <w:ind w:firstLineChars="0" w:firstLine="738"/>
      <w:outlineLvl w:val="3"/>
    </w:pPr>
    <w:rPr>
      <w:b/>
    </w:rPr>
  </w:style>
  <w:style w:type="paragraph" w:styleId="5">
    <w:name w:val="heading 5"/>
    <w:basedOn w:val="a1"/>
    <w:next w:val="a1"/>
    <w:link w:val="5Char"/>
    <w:unhideWhenUsed/>
    <w:qFormat/>
    <w:rsid w:val="00623FF3"/>
    <w:pPr>
      <w:keepNext/>
      <w:keepLines/>
      <w:numPr>
        <w:ilvl w:val="4"/>
        <w:numId w:val="32"/>
      </w:numPr>
      <w:spacing w:before="280" w:after="290" w:line="376" w:lineRule="auto"/>
      <w:ind w:firstLineChars="0"/>
      <w:outlineLvl w:val="4"/>
    </w:pPr>
    <w:rPr>
      <w:b/>
      <w:bCs/>
      <w:sz w:val="28"/>
    </w:rPr>
  </w:style>
  <w:style w:type="paragraph" w:styleId="6">
    <w:name w:val="heading 6"/>
    <w:basedOn w:val="a1"/>
    <w:next w:val="a1"/>
    <w:link w:val="6Char"/>
    <w:unhideWhenUsed/>
    <w:qFormat/>
    <w:rsid w:val="00623FF3"/>
    <w:pPr>
      <w:keepNext/>
      <w:keepLines/>
      <w:numPr>
        <w:ilvl w:val="5"/>
        <w:numId w:val="32"/>
      </w:numPr>
      <w:spacing w:before="240" w:after="64" w:line="320" w:lineRule="auto"/>
      <w:ind w:firstLineChars="0"/>
      <w:outlineLvl w:val="5"/>
    </w:pPr>
    <w:rPr>
      <w:rFonts w:asciiTheme="majorHAnsi" w:eastAsiaTheme="majorEastAsia" w:hAnsiTheme="majorHAnsi" w:cstheme="majorBidi"/>
      <w:b/>
      <w:bCs/>
      <w:szCs w:val="24"/>
    </w:rPr>
  </w:style>
  <w:style w:type="paragraph" w:styleId="7">
    <w:name w:val="heading 7"/>
    <w:basedOn w:val="a1"/>
    <w:next w:val="a1"/>
    <w:link w:val="7Char"/>
    <w:unhideWhenUsed/>
    <w:qFormat/>
    <w:rsid w:val="00623FF3"/>
    <w:pPr>
      <w:keepNext/>
      <w:keepLines/>
      <w:numPr>
        <w:ilvl w:val="6"/>
        <w:numId w:val="32"/>
      </w:numPr>
      <w:spacing w:before="240" w:after="64" w:line="320" w:lineRule="auto"/>
      <w:ind w:firstLineChars="0"/>
      <w:outlineLvl w:val="6"/>
    </w:pPr>
    <w:rPr>
      <w:b/>
      <w:bCs/>
      <w:szCs w:val="24"/>
    </w:rPr>
  </w:style>
  <w:style w:type="paragraph" w:styleId="8">
    <w:name w:val="heading 8"/>
    <w:basedOn w:val="a1"/>
    <w:next w:val="a1"/>
    <w:link w:val="8Char"/>
    <w:unhideWhenUsed/>
    <w:qFormat/>
    <w:rsid w:val="00623FF3"/>
    <w:pPr>
      <w:keepNext/>
      <w:keepLines/>
      <w:numPr>
        <w:ilvl w:val="7"/>
        <w:numId w:val="32"/>
      </w:numPr>
      <w:spacing w:before="240" w:after="64" w:line="320" w:lineRule="auto"/>
      <w:ind w:firstLineChars="0"/>
      <w:outlineLvl w:val="7"/>
    </w:pPr>
    <w:rPr>
      <w:rFonts w:asciiTheme="majorHAnsi" w:eastAsiaTheme="majorEastAsia" w:hAnsiTheme="majorHAnsi" w:cstheme="majorBidi"/>
      <w:szCs w:val="24"/>
    </w:rPr>
  </w:style>
  <w:style w:type="paragraph" w:styleId="9">
    <w:name w:val="heading 9"/>
    <w:basedOn w:val="a1"/>
    <w:next w:val="a1"/>
    <w:link w:val="9Char"/>
    <w:unhideWhenUsed/>
    <w:qFormat/>
    <w:rsid w:val="00623FF3"/>
    <w:pPr>
      <w:keepNext/>
      <w:keepLines/>
      <w:numPr>
        <w:ilvl w:val="8"/>
        <w:numId w:val="32"/>
      </w:numPr>
      <w:spacing w:before="240" w:after="64" w:line="320" w:lineRule="auto"/>
      <w:ind w:firstLineChars="0"/>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281F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281FE7"/>
    <w:rPr>
      <w:sz w:val="18"/>
      <w:szCs w:val="18"/>
    </w:rPr>
  </w:style>
  <w:style w:type="paragraph" w:styleId="a6">
    <w:name w:val="footer"/>
    <w:basedOn w:val="a1"/>
    <w:link w:val="Char0"/>
    <w:uiPriority w:val="99"/>
    <w:unhideWhenUsed/>
    <w:rsid w:val="00281FE7"/>
    <w:pPr>
      <w:tabs>
        <w:tab w:val="center" w:pos="4153"/>
        <w:tab w:val="right" w:pos="8306"/>
      </w:tabs>
      <w:snapToGrid w:val="0"/>
      <w:jc w:val="left"/>
    </w:pPr>
    <w:rPr>
      <w:sz w:val="18"/>
      <w:szCs w:val="18"/>
    </w:rPr>
  </w:style>
  <w:style w:type="character" w:customStyle="1" w:styleId="Char0">
    <w:name w:val="页脚 Char"/>
    <w:basedOn w:val="a2"/>
    <w:link w:val="a6"/>
    <w:uiPriority w:val="99"/>
    <w:rsid w:val="00281FE7"/>
    <w:rPr>
      <w:sz w:val="18"/>
      <w:szCs w:val="18"/>
    </w:rPr>
  </w:style>
  <w:style w:type="character" w:customStyle="1" w:styleId="1Char">
    <w:name w:val="标题 1 Char"/>
    <w:basedOn w:val="a2"/>
    <w:link w:val="1"/>
    <w:rsid w:val="002301CE"/>
    <w:rPr>
      <w:rFonts w:ascii="黑体" w:eastAsia="黑体" w:hAnsi="黑体" w:cs="Times New Roman"/>
      <w:b/>
      <w:bCs/>
      <w:kern w:val="44"/>
      <w:sz w:val="36"/>
      <w:szCs w:val="44"/>
    </w:rPr>
  </w:style>
  <w:style w:type="character" w:customStyle="1" w:styleId="2Char">
    <w:name w:val="标题 2 Char"/>
    <w:aliases w:val="标题2 Char,H2 Char,Se Char,Head wsa2 Char,标题 1.1 Char,. Char,Chapter Char,Chapter Title Char,Heading 2 Hidden Char,Heading 2 CCBS Char,heading 2 Char,第一章 标题 2 Char,ISO1 Char,h2 Char,sect 1.2 Char,L2 Char,Underrubrik1 Char,prop2 Char,Titre2 Char"/>
    <w:basedOn w:val="a2"/>
    <w:link w:val="2"/>
    <w:rsid w:val="00AE5157"/>
    <w:rPr>
      <w:rFonts w:ascii="Times New Roman" w:eastAsia="黑体" w:hAnsi="Times New Roman" w:cs="Times New Roman"/>
      <w:bCs/>
      <w:sz w:val="30"/>
      <w:szCs w:val="30"/>
      <w:lang w:val="x-none" w:eastAsia="x-none"/>
    </w:rPr>
  </w:style>
  <w:style w:type="character" w:customStyle="1" w:styleId="3Char">
    <w:name w:val="标题 3 Char"/>
    <w:aliases w:val="标题3 Char"/>
    <w:basedOn w:val="a2"/>
    <w:link w:val="3"/>
    <w:rsid w:val="00567B97"/>
    <w:rPr>
      <w:rFonts w:ascii="Times New Roman" w:eastAsia="黑体" w:hAnsi="Times New Roman" w:cs="Times New Roman"/>
      <w:bCs/>
      <w:kern w:val="0"/>
      <w:sz w:val="28"/>
      <w:szCs w:val="32"/>
    </w:rPr>
  </w:style>
  <w:style w:type="character" w:customStyle="1" w:styleId="4Char">
    <w:name w:val="标题 4 Char"/>
    <w:basedOn w:val="a2"/>
    <w:link w:val="4"/>
    <w:rsid w:val="00567B97"/>
    <w:rPr>
      <w:rFonts w:ascii="Times New Roman" w:eastAsia="宋体" w:hAnsi="Times New Roman" w:cs="Times New Roman"/>
      <w:b/>
      <w:sz w:val="24"/>
      <w:szCs w:val="28"/>
    </w:rPr>
  </w:style>
  <w:style w:type="paragraph" w:customStyle="1" w:styleId="Default">
    <w:name w:val="Default"/>
    <w:rsid w:val="002F2C97"/>
    <w:pPr>
      <w:widowControl w:val="0"/>
      <w:autoSpaceDE w:val="0"/>
      <w:autoSpaceDN w:val="0"/>
      <w:adjustRightInd w:val="0"/>
    </w:pPr>
    <w:rPr>
      <w:rFonts w:ascii="仿宋_GB2312" w:eastAsia="仿宋_GB2312" w:cs="仿宋_GB2312"/>
      <w:color w:val="000000"/>
      <w:kern w:val="0"/>
      <w:sz w:val="24"/>
      <w:szCs w:val="24"/>
    </w:rPr>
  </w:style>
  <w:style w:type="character" w:styleId="a7">
    <w:name w:val="annotation reference"/>
    <w:basedOn w:val="a2"/>
    <w:uiPriority w:val="99"/>
    <w:unhideWhenUsed/>
    <w:rsid w:val="002F2C97"/>
    <w:rPr>
      <w:sz w:val="21"/>
      <w:szCs w:val="21"/>
    </w:rPr>
  </w:style>
  <w:style w:type="paragraph" w:styleId="a8">
    <w:name w:val="annotation text"/>
    <w:basedOn w:val="a1"/>
    <w:link w:val="Char1"/>
    <w:uiPriority w:val="99"/>
    <w:unhideWhenUsed/>
    <w:rsid w:val="002F2C97"/>
    <w:pPr>
      <w:spacing w:line="240" w:lineRule="auto"/>
      <w:ind w:firstLineChars="0" w:firstLine="0"/>
      <w:jc w:val="left"/>
    </w:pPr>
    <w:rPr>
      <w:rFonts w:asciiTheme="minorHAnsi" w:eastAsiaTheme="minorEastAsia" w:hAnsiTheme="minorHAnsi" w:cstheme="minorBidi"/>
      <w:sz w:val="21"/>
      <w:szCs w:val="22"/>
    </w:rPr>
  </w:style>
  <w:style w:type="character" w:customStyle="1" w:styleId="Char1">
    <w:name w:val="批注文字 Char"/>
    <w:basedOn w:val="a2"/>
    <w:link w:val="a8"/>
    <w:uiPriority w:val="99"/>
    <w:rsid w:val="002F2C97"/>
  </w:style>
  <w:style w:type="paragraph" w:styleId="a9">
    <w:name w:val="annotation subject"/>
    <w:basedOn w:val="a8"/>
    <w:next w:val="a8"/>
    <w:link w:val="Char2"/>
    <w:semiHidden/>
    <w:unhideWhenUsed/>
    <w:rsid w:val="002F2C97"/>
    <w:rPr>
      <w:b/>
      <w:bCs/>
    </w:rPr>
  </w:style>
  <w:style w:type="character" w:customStyle="1" w:styleId="Char2">
    <w:name w:val="批注主题 Char"/>
    <w:basedOn w:val="Char1"/>
    <w:link w:val="a9"/>
    <w:rsid w:val="002F2C97"/>
    <w:rPr>
      <w:b/>
      <w:bCs/>
    </w:rPr>
  </w:style>
  <w:style w:type="paragraph" w:styleId="aa">
    <w:name w:val="Balloon Text"/>
    <w:basedOn w:val="a1"/>
    <w:link w:val="Char3"/>
    <w:semiHidden/>
    <w:unhideWhenUsed/>
    <w:rsid w:val="002F2C97"/>
    <w:pPr>
      <w:spacing w:line="240" w:lineRule="auto"/>
      <w:ind w:firstLineChars="0" w:firstLine="0"/>
    </w:pPr>
    <w:rPr>
      <w:rFonts w:asciiTheme="minorHAnsi" w:eastAsiaTheme="minorEastAsia" w:hAnsiTheme="minorHAnsi" w:cstheme="minorBidi"/>
      <w:sz w:val="18"/>
      <w:szCs w:val="18"/>
    </w:rPr>
  </w:style>
  <w:style w:type="character" w:customStyle="1" w:styleId="Char3">
    <w:name w:val="批注框文本 Char"/>
    <w:basedOn w:val="a2"/>
    <w:link w:val="aa"/>
    <w:semiHidden/>
    <w:rsid w:val="002F2C97"/>
    <w:rPr>
      <w:sz w:val="18"/>
      <w:szCs w:val="18"/>
    </w:rPr>
  </w:style>
  <w:style w:type="paragraph" w:customStyle="1" w:styleId="ab">
    <w:name w:val="文字"/>
    <w:basedOn w:val="a1"/>
    <w:rsid w:val="002F2C97"/>
    <w:pPr>
      <w:widowControl/>
      <w:spacing w:afterLines="50"/>
      <w:ind w:firstLineChars="0" w:firstLine="420"/>
    </w:pPr>
    <w:rPr>
      <w:kern w:val="0"/>
      <w:szCs w:val="24"/>
    </w:rPr>
  </w:style>
  <w:style w:type="paragraph" w:customStyle="1" w:styleId="zz">
    <w:name w:val="正文zz"/>
    <w:link w:val="zzChar"/>
    <w:rsid w:val="002F2C97"/>
    <w:pPr>
      <w:spacing w:line="360" w:lineRule="auto"/>
      <w:ind w:firstLineChars="200" w:firstLine="200"/>
    </w:pPr>
    <w:rPr>
      <w:rFonts w:ascii="Times New Roman" w:eastAsia="宋体" w:hAnsi="Times New Roman" w:cs="Times New Roman"/>
      <w:sz w:val="24"/>
      <w:szCs w:val="24"/>
    </w:rPr>
  </w:style>
  <w:style w:type="character" w:customStyle="1" w:styleId="zzChar">
    <w:name w:val="正文zz Char"/>
    <w:link w:val="zz"/>
    <w:rsid w:val="002F2C97"/>
    <w:rPr>
      <w:rFonts w:ascii="Times New Roman" w:eastAsia="宋体" w:hAnsi="Times New Roman" w:cs="Times New Roman"/>
      <w:sz w:val="24"/>
      <w:szCs w:val="24"/>
    </w:rPr>
  </w:style>
  <w:style w:type="paragraph" w:styleId="ac">
    <w:name w:val="Date"/>
    <w:basedOn w:val="a1"/>
    <w:next w:val="a1"/>
    <w:link w:val="Char4"/>
    <w:unhideWhenUsed/>
    <w:rsid w:val="002F2C97"/>
    <w:pPr>
      <w:spacing w:line="240" w:lineRule="auto"/>
      <w:ind w:leftChars="2500" w:left="100" w:firstLineChars="0" w:firstLine="0"/>
    </w:pPr>
    <w:rPr>
      <w:rFonts w:asciiTheme="minorHAnsi" w:eastAsiaTheme="minorEastAsia" w:hAnsiTheme="minorHAnsi" w:cstheme="minorBidi"/>
      <w:sz w:val="21"/>
      <w:szCs w:val="22"/>
    </w:rPr>
  </w:style>
  <w:style w:type="character" w:customStyle="1" w:styleId="Char4">
    <w:name w:val="日期 Char"/>
    <w:basedOn w:val="a2"/>
    <w:link w:val="ac"/>
    <w:rsid w:val="002F2C97"/>
  </w:style>
  <w:style w:type="paragraph" w:customStyle="1" w:styleId="ad">
    <w:name w:val="表格文字（韶关规划）"/>
    <w:basedOn w:val="a1"/>
    <w:rsid w:val="002F2C97"/>
    <w:pPr>
      <w:tabs>
        <w:tab w:val="left" w:pos="7996"/>
      </w:tabs>
      <w:autoSpaceDE w:val="0"/>
      <w:autoSpaceDN w:val="0"/>
      <w:adjustRightInd w:val="0"/>
      <w:snapToGrid w:val="0"/>
      <w:spacing w:line="264" w:lineRule="auto"/>
      <w:ind w:firstLineChars="0" w:firstLine="0"/>
      <w:jc w:val="center"/>
    </w:pPr>
    <w:rPr>
      <w:kern w:val="0"/>
      <w:sz w:val="21"/>
      <w:szCs w:val="21"/>
      <w:lang w:val="zh-CN"/>
    </w:rPr>
  </w:style>
  <w:style w:type="paragraph" w:styleId="TOC">
    <w:name w:val="TOC Heading"/>
    <w:basedOn w:val="1"/>
    <w:next w:val="a1"/>
    <w:uiPriority w:val="39"/>
    <w:unhideWhenUsed/>
    <w:qFormat/>
    <w:rsid w:val="002F2C97"/>
    <w:pPr>
      <w:widowControl/>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11">
    <w:name w:val="toc 1"/>
    <w:basedOn w:val="a1"/>
    <w:next w:val="a1"/>
    <w:autoRedefine/>
    <w:uiPriority w:val="39"/>
    <w:unhideWhenUsed/>
    <w:qFormat/>
    <w:rsid w:val="00211973"/>
    <w:pPr>
      <w:tabs>
        <w:tab w:val="right" w:leader="dot" w:pos="8296"/>
      </w:tabs>
      <w:spacing w:line="300" w:lineRule="exact"/>
      <w:ind w:firstLineChars="0" w:firstLine="0"/>
      <w:jc w:val="center"/>
    </w:pPr>
    <w:rPr>
      <w:rFonts w:asciiTheme="minorHAnsi" w:eastAsiaTheme="minorEastAsia" w:hAnsiTheme="minorHAnsi" w:cstheme="minorBidi"/>
      <w:noProof/>
      <w:szCs w:val="22"/>
    </w:rPr>
  </w:style>
  <w:style w:type="paragraph" w:styleId="20">
    <w:name w:val="toc 2"/>
    <w:basedOn w:val="a1"/>
    <w:next w:val="a1"/>
    <w:autoRedefine/>
    <w:uiPriority w:val="39"/>
    <w:unhideWhenUsed/>
    <w:qFormat/>
    <w:rsid w:val="00211973"/>
    <w:pPr>
      <w:tabs>
        <w:tab w:val="right" w:leader="dot" w:pos="8296"/>
      </w:tabs>
      <w:spacing w:line="240" w:lineRule="auto"/>
      <w:ind w:leftChars="200" w:left="480" w:firstLineChars="0" w:firstLine="0"/>
    </w:pPr>
    <w:rPr>
      <w:rFonts w:asciiTheme="minorHAnsi" w:eastAsiaTheme="minorEastAsia" w:hAnsiTheme="minorHAnsi" w:cstheme="minorBidi"/>
      <w:sz w:val="21"/>
      <w:szCs w:val="22"/>
    </w:rPr>
  </w:style>
  <w:style w:type="paragraph" w:styleId="31">
    <w:name w:val="toc 3"/>
    <w:basedOn w:val="a1"/>
    <w:next w:val="a1"/>
    <w:autoRedefine/>
    <w:uiPriority w:val="39"/>
    <w:unhideWhenUsed/>
    <w:qFormat/>
    <w:rsid w:val="002F2C97"/>
    <w:pPr>
      <w:spacing w:line="240" w:lineRule="auto"/>
      <w:ind w:leftChars="400" w:left="840" w:firstLineChars="0" w:firstLine="0"/>
    </w:pPr>
    <w:rPr>
      <w:rFonts w:asciiTheme="minorHAnsi" w:eastAsiaTheme="minorEastAsia" w:hAnsiTheme="minorHAnsi" w:cstheme="minorBidi"/>
      <w:sz w:val="21"/>
      <w:szCs w:val="22"/>
    </w:rPr>
  </w:style>
  <w:style w:type="paragraph" w:styleId="40">
    <w:name w:val="toc 4"/>
    <w:basedOn w:val="a1"/>
    <w:next w:val="a1"/>
    <w:autoRedefine/>
    <w:uiPriority w:val="39"/>
    <w:unhideWhenUsed/>
    <w:rsid w:val="002F2C97"/>
    <w:pPr>
      <w:spacing w:line="240" w:lineRule="auto"/>
      <w:ind w:leftChars="600" w:left="1260" w:firstLineChars="0" w:firstLine="0"/>
    </w:pPr>
    <w:rPr>
      <w:rFonts w:asciiTheme="minorHAnsi" w:eastAsiaTheme="minorEastAsia" w:hAnsiTheme="minorHAnsi" w:cstheme="minorBidi"/>
      <w:sz w:val="21"/>
      <w:szCs w:val="22"/>
    </w:rPr>
  </w:style>
  <w:style w:type="paragraph" w:styleId="50">
    <w:name w:val="toc 5"/>
    <w:basedOn w:val="a1"/>
    <w:next w:val="a1"/>
    <w:autoRedefine/>
    <w:uiPriority w:val="39"/>
    <w:unhideWhenUsed/>
    <w:rsid w:val="002F2C97"/>
    <w:pPr>
      <w:spacing w:line="240" w:lineRule="auto"/>
      <w:ind w:leftChars="800" w:left="1680" w:firstLineChars="0" w:firstLine="0"/>
    </w:pPr>
    <w:rPr>
      <w:rFonts w:asciiTheme="minorHAnsi" w:eastAsiaTheme="minorEastAsia" w:hAnsiTheme="minorHAnsi" w:cstheme="minorBidi"/>
      <w:sz w:val="21"/>
      <w:szCs w:val="22"/>
    </w:rPr>
  </w:style>
  <w:style w:type="paragraph" w:styleId="60">
    <w:name w:val="toc 6"/>
    <w:basedOn w:val="a1"/>
    <w:next w:val="a1"/>
    <w:autoRedefine/>
    <w:uiPriority w:val="39"/>
    <w:unhideWhenUsed/>
    <w:rsid w:val="002F2C97"/>
    <w:pPr>
      <w:spacing w:line="240" w:lineRule="auto"/>
      <w:ind w:leftChars="1000" w:left="2100" w:firstLineChars="0" w:firstLine="0"/>
    </w:pPr>
    <w:rPr>
      <w:rFonts w:asciiTheme="minorHAnsi" w:eastAsiaTheme="minorEastAsia" w:hAnsiTheme="minorHAnsi" w:cstheme="minorBidi"/>
      <w:sz w:val="21"/>
      <w:szCs w:val="22"/>
    </w:rPr>
  </w:style>
  <w:style w:type="paragraph" w:styleId="70">
    <w:name w:val="toc 7"/>
    <w:basedOn w:val="a1"/>
    <w:next w:val="a1"/>
    <w:autoRedefine/>
    <w:uiPriority w:val="39"/>
    <w:unhideWhenUsed/>
    <w:rsid w:val="002F2C97"/>
    <w:pPr>
      <w:spacing w:line="240" w:lineRule="auto"/>
      <w:ind w:leftChars="1200" w:left="2520" w:firstLineChars="0" w:firstLine="0"/>
    </w:pPr>
    <w:rPr>
      <w:rFonts w:asciiTheme="minorHAnsi" w:eastAsiaTheme="minorEastAsia" w:hAnsiTheme="minorHAnsi" w:cstheme="minorBidi"/>
      <w:sz w:val="21"/>
      <w:szCs w:val="22"/>
    </w:rPr>
  </w:style>
  <w:style w:type="paragraph" w:styleId="80">
    <w:name w:val="toc 8"/>
    <w:basedOn w:val="a1"/>
    <w:next w:val="a1"/>
    <w:autoRedefine/>
    <w:uiPriority w:val="39"/>
    <w:unhideWhenUsed/>
    <w:rsid w:val="002F2C97"/>
    <w:pPr>
      <w:spacing w:line="240" w:lineRule="auto"/>
      <w:ind w:leftChars="1400" w:left="2940" w:firstLineChars="0" w:firstLine="0"/>
    </w:pPr>
    <w:rPr>
      <w:rFonts w:asciiTheme="minorHAnsi" w:eastAsiaTheme="minorEastAsia" w:hAnsiTheme="minorHAnsi" w:cstheme="minorBidi"/>
      <w:sz w:val="21"/>
      <w:szCs w:val="22"/>
    </w:rPr>
  </w:style>
  <w:style w:type="paragraph" w:styleId="90">
    <w:name w:val="toc 9"/>
    <w:basedOn w:val="a1"/>
    <w:next w:val="a1"/>
    <w:autoRedefine/>
    <w:uiPriority w:val="39"/>
    <w:unhideWhenUsed/>
    <w:rsid w:val="002F2C97"/>
    <w:pPr>
      <w:spacing w:line="240" w:lineRule="auto"/>
      <w:ind w:leftChars="1600" w:left="3360" w:firstLineChars="0" w:firstLine="0"/>
    </w:pPr>
    <w:rPr>
      <w:rFonts w:asciiTheme="minorHAnsi" w:eastAsiaTheme="minorEastAsia" w:hAnsiTheme="minorHAnsi" w:cstheme="minorBidi"/>
      <w:sz w:val="21"/>
      <w:szCs w:val="22"/>
    </w:rPr>
  </w:style>
  <w:style w:type="character" w:styleId="ae">
    <w:name w:val="Hyperlink"/>
    <w:basedOn w:val="a2"/>
    <w:uiPriority w:val="99"/>
    <w:unhideWhenUsed/>
    <w:rsid w:val="002F2C97"/>
    <w:rPr>
      <w:color w:val="0563C1" w:themeColor="hyperlink"/>
      <w:u w:val="single"/>
    </w:rPr>
  </w:style>
  <w:style w:type="table" w:styleId="af">
    <w:name w:val="Table Grid"/>
    <w:basedOn w:val="a3"/>
    <w:uiPriority w:val="59"/>
    <w:rsid w:val="002F2C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z0">
    <w:name w:val="表格标题zz"/>
    <w:link w:val="zzChar0"/>
    <w:rsid w:val="002F2C97"/>
    <w:pPr>
      <w:spacing w:before="120" w:line="360" w:lineRule="auto"/>
      <w:jc w:val="center"/>
    </w:pPr>
    <w:rPr>
      <w:rFonts w:ascii="Times New Roman" w:eastAsia="黑体" w:hAnsi="Times New Roman" w:cs="Times New Roman"/>
      <w:sz w:val="24"/>
      <w:szCs w:val="24"/>
    </w:rPr>
  </w:style>
  <w:style w:type="character" w:customStyle="1" w:styleId="zzChar0">
    <w:name w:val="表格标题zz Char"/>
    <w:link w:val="zz0"/>
    <w:locked/>
    <w:rsid w:val="002F2C97"/>
    <w:rPr>
      <w:rFonts w:ascii="Times New Roman" w:eastAsia="黑体" w:hAnsi="Times New Roman" w:cs="Times New Roman"/>
      <w:sz w:val="24"/>
      <w:szCs w:val="24"/>
    </w:rPr>
  </w:style>
  <w:style w:type="character" w:customStyle="1" w:styleId="af0">
    <w:name w:val="样式 宋体 小四"/>
    <w:rsid w:val="002F2C97"/>
    <w:rPr>
      <w:rFonts w:ascii="宋体" w:eastAsia="宋体" w:hAnsi="宋体"/>
      <w:sz w:val="24"/>
    </w:rPr>
  </w:style>
  <w:style w:type="paragraph" w:styleId="af1">
    <w:name w:val="List Paragraph"/>
    <w:aliases w:val="编号正文"/>
    <w:basedOn w:val="a1"/>
    <w:uiPriority w:val="34"/>
    <w:qFormat/>
    <w:rsid w:val="002F2C97"/>
    <w:pPr>
      <w:spacing w:line="240" w:lineRule="auto"/>
      <w:ind w:firstLine="420"/>
    </w:pPr>
    <w:rPr>
      <w:rFonts w:asciiTheme="minorHAnsi" w:eastAsiaTheme="minorEastAsia" w:hAnsiTheme="minorHAnsi" w:cstheme="minorBidi"/>
      <w:sz w:val="21"/>
      <w:szCs w:val="22"/>
    </w:rPr>
  </w:style>
  <w:style w:type="character" w:styleId="af2">
    <w:name w:val="Emphasis"/>
    <w:basedOn w:val="a2"/>
    <w:uiPriority w:val="20"/>
    <w:qFormat/>
    <w:rsid w:val="002F2C97"/>
    <w:rPr>
      <w:i w:val="0"/>
      <w:iCs w:val="0"/>
      <w:color w:val="CC0000"/>
    </w:rPr>
  </w:style>
  <w:style w:type="character" w:customStyle="1" w:styleId="Char10">
    <w:name w:val="题注 Char1"/>
    <w:aliases w:val="题注 Char Char"/>
    <w:link w:val="af3"/>
    <w:locked/>
    <w:rsid w:val="0000388F"/>
    <w:rPr>
      <w:rFonts w:ascii="Times New Roman" w:eastAsia="黑体" w:hAnsi="Times New Roman" w:cs="Arial"/>
      <w:b/>
      <w:sz w:val="24"/>
    </w:rPr>
  </w:style>
  <w:style w:type="paragraph" w:styleId="af3">
    <w:name w:val="caption"/>
    <w:aliases w:val="题注 Char"/>
    <w:basedOn w:val="a1"/>
    <w:next w:val="a1"/>
    <w:link w:val="Char10"/>
    <w:autoRedefine/>
    <w:qFormat/>
    <w:rsid w:val="0000388F"/>
    <w:pPr>
      <w:keepNext/>
      <w:spacing w:before="152" w:after="160" w:line="240" w:lineRule="auto"/>
      <w:ind w:firstLineChars="0" w:firstLine="0"/>
      <w:jc w:val="center"/>
    </w:pPr>
    <w:rPr>
      <w:rFonts w:eastAsia="黑体" w:cs="Arial"/>
      <w:b/>
      <w:szCs w:val="22"/>
    </w:rPr>
  </w:style>
  <w:style w:type="character" w:customStyle="1" w:styleId="5Char">
    <w:name w:val="标题 5 Char"/>
    <w:basedOn w:val="a2"/>
    <w:link w:val="5"/>
    <w:rsid w:val="00623FF3"/>
    <w:rPr>
      <w:rFonts w:ascii="Times New Roman" w:eastAsia="宋体" w:hAnsi="Times New Roman" w:cs="Times New Roman"/>
      <w:b/>
      <w:bCs/>
      <w:sz w:val="28"/>
      <w:szCs w:val="28"/>
    </w:rPr>
  </w:style>
  <w:style w:type="character" w:customStyle="1" w:styleId="6Char">
    <w:name w:val="标题 6 Char"/>
    <w:basedOn w:val="a2"/>
    <w:link w:val="6"/>
    <w:rsid w:val="00623FF3"/>
    <w:rPr>
      <w:rFonts w:asciiTheme="majorHAnsi" w:eastAsiaTheme="majorEastAsia" w:hAnsiTheme="majorHAnsi" w:cstheme="majorBidi"/>
      <w:b/>
      <w:bCs/>
      <w:sz w:val="24"/>
      <w:szCs w:val="24"/>
    </w:rPr>
  </w:style>
  <w:style w:type="character" w:customStyle="1" w:styleId="7Char">
    <w:name w:val="标题 7 Char"/>
    <w:basedOn w:val="a2"/>
    <w:link w:val="7"/>
    <w:rsid w:val="00623FF3"/>
    <w:rPr>
      <w:rFonts w:ascii="Times New Roman" w:eastAsia="宋体" w:hAnsi="Times New Roman" w:cs="Times New Roman"/>
      <w:b/>
      <w:bCs/>
      <w:sz w:val="24"/>
      <w:szCs w:val="24"/>
    </w:rPr>
  </w:style>
  <w:style w:type="character" w:customStyle="1" w:styleId="8Char">
    <w:name w:val="标题 8 Char"/>
    <w:basedOn w:val="a2"/>
    <w:link w:val="8"/>
    <w:rsid w:val="00623FF3"/>
    <w:rPr>
      <w:rFonts w:asciiTheme="majorHAnsi" w:eastAsiaTheme="majorEastAsia" w:hAnsiTheme="majorHAnsi" w:cstheme="majorBidi"/>
      <w:sz w:val="24"/>
      <w:szCs w:val="24"/>
    </w:rPr>
  </w:style>
  <w:style w:type="character" w:customStyle="1" w:styleId="9Char">
    <w:name w:val="标题 9 Char"/>
    <w:basedOn w:val="a2"/>
    <w:link w:val="9"/>
    <w:rsid w:val="00623FF3"/>
    <w:rPr>
      <w:rFonts w:asciiTheme="majorHAnsi" w:eastAsiaTheme="majorEastAsia" w:hAnsiTheme="majorHAnsi" w:cstheme="majorBidi"/>
      <w:szCs w:val="21"/>
    </w:rPr>
  </w:style>
  <w:style w:type="character" w:customStyle="1" w:styleId="2Char0">
    <w:name w:val="正文首行缩进 2 Char"/>
    <w:rsid w:val="003C0CC9"/>
    <w:rPr>
      <w:rFonts w:ascii="??" w:eastAsia="宋体" w:hAnsi="??" w:cs="Times New Roman"/>
      <w:color w:val="000000"/>
      <w:kern w:val="2"/>
      <w:sz w:val="24"/>
      <w:szCs w:val="24"/>
      <w:lang w:val="en-US" w:eastAsia="zh-CN" w:bidi="ar-SA"/>
    </w:rPr>
  </w:style>
  <w:style w:type="paragraph" w:styleId="af4">
    <w:name w:val="Body Text Indent"/>
    <w:aliases w:val=" Char,Char,正文小标题,正文文字缩进"/>
    <w:basedOn w:val="a1"/>
    <w:link w:val="Char5"/>
    <w:rsid w:val="00FD264E"/>
    <w:pPr>
      <w:spacing w:line="400" w:lineRule="exact"/>
    </w:pPr>
  </w:style>
  <w:style w:type="character" w:customStyle="1" w:styleId="Char5">
    <w:name w:val="正文文本缩进 Char"/>
    <w:aliases w:val=" Char Char,Char Char,正文小标题 Char,正文文字缩进 Char"/>
    <w:basedOn w:val="a2"/>
    <w:link w:val="af4"/>
    <w:rsid w:val="00FD264E"/>
    <w:rPr>
      <w:rFonts w:ascii="Times New Roman" w:eastAsia="宋体" w:hAnsi="Times New Roman" w:cs="Times New Roman"/>
      <w:sz w:val="24"/>
      <w:szCs w:val="28"/>
    </w:rPr>
  </w:style>
  <w:style w:type="paragraph" w:customStyle="1" w:styleId="10">
    <w:name w:val="三级(1)"/>
    <w:basedOn w:val="a1"/>
    <w:semiHidden/>
    <w:rsid w:val="00C30805"/>
    <w:pPr>
      <w:numPr>
        <w:numId w:val="12"/>
      </w:numPr>
      <w:tabs>
        <w:tab w:val="clear" w:pos="425"/>
        <w:tab w:val="num" w:pos="1111"/>
      </w:tabs>
      <w:adjustRightInd w:val="0"/>
      <w:snapToGrid w:val="0"/>
      <w:spacing w:line="240" w:lineRule="auto"/>
      <w:ind w:left="1112" w:firstLineChars="0" w:hanging="403"/>
    </w:pPr>
    <w:rPr>
      <w:kern w:val="0"/>
      <w:sz w:val="21"/>
      <w:szCs w:val="20"/>
    </w:rPr>
  </w:style>
  <w:style w:type="paragraph" w:customStyle="1" w:styleId="CharCharChar1CharCharCharCharCharCharChar">
    <w:name w:val="Char Char Char1 Char Char Char Char Char Char Char"/>
    <w:basedOn w:val="a1"/>
    <w:rsid w:val="002B2489"/>
    <w:pPr>
      <w:ind w:firstLine="200"/>
    </w:pPr>
    <w:rPr>
      <w:rFonts w:ascii="宋体" w:hAnsi="宋体" w:cs="宋体"/>
    </w:rPr>
  </w:style>
  <w:style w:type="paragraph" w:styleId="af5">
    <w:name w:val="Plain Text"/>
    <w:aliases w:val="普通文字,普通文字 Char Char,纯文本1 Char Char Char Char Char Char Char Char Char Char"/>
    <w:basedOn w:val="a1"/>
    <w:link w:val="Char6"/>
    <w:rsid w:val="002B2489"/>
    <w:rPr>
      <w:rFonts w:ascii="宋体" w:hAnsi="Courier New"/>
      <w:szCs w:val="20"/>
    </w:rPr>
  </w:style>
  <w:style w:type="character" w:customStyle="1" w:styleId="Char6">
    <w:name w:val="纯文本 Char"/>
    <w:aliases w:val="普通文字 Char,普通文字 Char Char Char,纯文本1 Char Char Char Char Char Char Char Char Char Char Char"/>
    <w:basedOn w:val="a2"/>
    <w:link w:val="af5"/>
    <w:rsid w:val="002B2489"/>
    <w:rPr>
      <w:rFonts w:ascii="宋体" w:eastAsia="宋体" w:hAnsi="Courier New" w:cs="Times New Roman"/>
      <w:sz w:val="24"/>
      <w:szCs w:val="20"/>
    </w:rPr>
  </w:style>
  <w:style w:type="paragraph" w:styleId="af6">
    <w:name w:val="Title"/>
    <w:basedOn w:val="a1"/>
    <w:next w:val="a1"/>
    <w:link w:val="Char7"/>
    <w:autoRedefine/>
    <w:uiPriority w:val="10"/>
    <w:qFormat/>
    <w:rsid w:val="002B2489"/>
    <w:pPr>
      <w:spacing w:before="240" w:after="60"/>
      <w:ind w:firstLineChars="0" w:firstLine="0"/>
      <w:jc w:val="center"/>
      <w:outlineLvl w:val="0"/>
    </w:pPr>
    <w:rPr>
      <w:rFonts w:asciiTheme="majorHAnsi" w:eastAsia="黑体" w:hAnsiTheme="majorHAnsi" w:cstheme="majorBidi"/>
      <w:b/>
      <w:bCs/>
      <w:sz w:val="36"/>
      <w:szCs w:val="32"/>
    </w:rPr>
  </w:style>
  <w:style w:type="character" w:customStyle="1" w:styleId="Char7">
    <w:name w:val="标题 Char"/>
    <w:basedOn w:val="a2"/>
    <w:link w:val="af6"/>
    <w:uiPriority w:val="10"/>
    <w:rsid w:val="002B2489"/>
    <w:rPr>
      <w:rFonts w:asciiTheme="majorHAnsi" w:eastAsia="黑体" w:hAnsiTheme="majorHAnsi" w:cstheme="majorBidi"/>
      <w:b/>
      <w:bCs/>
      <w:sz w:val="36"/>
      <w:szCs w:val="32"/>
    </w:rPr>
  </w:style>
  <w:style w:type="paragraph" w:customStyle="1" w:styleId="af7">
    <w:name w:val="表名"/>
    <w:basedOn w:val="a1"/>
    <w:link w:val="Char8"/>
    <w:autoRedefine/>
    <w:qFormat/>
    <w:rsid w:val="002B2489"/>
    <w:pPr>
      <w:ind w:firstLineChars="0" w:firstLine="0"/>
      <w:jc w:val="center"/>
    </w:pPr>
    <w:rPr>
      <w:rFonts w:ascii="黑体" w:eastAsia="黑体" w:hAnsi="黑体"/>
      <w:b/>
      <w:sz w:val="21"/>
    </w:rPr>
  </w:style>
  <w:style w:type="character" w:customStyle="1" w:styleId="Char8">
    <w:name w:val="表名 Char"/>
    <w:basedOn w:val="a2"/>
    <w:link w:val="af7"/>
    <w:rsid w:val="002B2489"/>
    <w:rPr>
      <w:rFonts w:ascii="黑体" w:eastAsia="黑体" w:hAnsi="黑体" w:cs="Times New Roman"/>
      <w:b/>
      <w:szCs w:val="28"/>
    </w:rPr>
  </w:style>
  <w:style w:type="paragraph" w:customStyle="1" w:styleId="p0">
    <w:name w:val="p0"/>
    <w:basedOn w:val="a1"/>
    <w:rsid w:val="002B2489"/>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p17">
    <w:name w:val="p17"/>
    <w:basedOn w:val="a1"/>
    <w:rsid w:val="002B2489"/>
    <w:pPr>
      <w:widowControl/>
      <w:spacing w:before="100" w:beforeAutospacing="1" w:after="100" w:afterAutospacing="1" w:line="240" w:lineRule="auto"/>
      <w:ind w:firstLineChars="0" w:firstLine="0"/>
      <w:jc w:val="left"/>
    </w:pPr>
    <w:rPr>
      <w:rFonts w:ascii="宋体" w:hAnsi="宋体" w:cs="宋体"/>
      <w:kern w:val="0"/>
      <w:szCs w:val="24"/>
    </w:rPr>
  </w:style>
  <w:style w:type="paragraph" w:styleId="af8">
    <w:name w:val="Normal (Web)"/>
    <w:aliases w:val="普通 (Web)"/>
    <w:basedOn w:val="a1"/>
    <w:rsid w:val="002B2489"/>
    <w:pPr>
      <w:widowControl/>
      <w:spacing w:before="100" w:beforeAutospacing="1" w:after="100" w:afterAutospacing="1" w:line="240" w:lineRule="auto"/>
      <w:ind w:firstLineChars="0" w:firstLine="0"/>
      <w:jc w:val="left"/>
    </w:pPr>
    <w:rPr>
      <w:rFonts w:ascii="宋体" w:hAnsi="宋体" w:cs="宋体"/>
      <w:kern w:val="0"/>
      <w:szCs w:val="24"/>
    </w:rPr>
  </w:style>
  <w:style w:type="character" w:styleId="af9">
    <w:name w:val="Placeholder Text"/>
    <w:uiPriority w:val="99"/>
    <w:semiHidden/>
    <w:rsid w:val="002B2489"/>
    <w:rPr>
      <w:rFonts w:cs="Times New Roman"/>
      <w:color w:val="808080"/>
    </w:rPr>
  </w:style>
  <w:style w:type="character" w:styleId="afa">
    <w:name w:val="Book Title"/>
    <w:uiPriority w:val="99"/>
    <w:qFormat/>
    <w:rsid w:val="002B2489"/>
    <w:rPr>
      <w:rFonts w:cs="Times New Roman"/>
      <w:b/>
      <w:bCs/>
      <w:smallCaps/>
      <w:spacing w:val="5"/>
    </w:rPr>
  </w:style>
  <w:style w:type="paragraph" w:customStyle="1" w:styleId="afb">
    <w:name w:val="表内文字"/>
    <w:qFormat/>
    <w:rsid w:val="002B2489"/>
    <w:pPr>
      <w:jc w:val="center"/>
    </w:pPr>
    <w:rPr>
      <w:rFonts w:ascii="Times New Roman" w:eastAsia="宋体" w:hAnsi="Times New Roman" w:cs="Times New Roman"/>
    </w:rPr>
  </w:style>
  <w:style w:type="paragraph" w:customStyle="1" w:styleId="Char1CharCharCharCharCharCharCharCharChar">
    <w:name w:val="Char1 Char Char Char Char Char Char Char Char Char"/>
    <w:basedOn w:val="a1"/>
    <w:rsid w:val="002B2489"/>
    <w:pPr>
      <w:ind w:firstLine="200"/>
    </w:pPr>
    <w:rPr>
      <w:rFonts w:ascii="宋体" w:hAnsi="宋体" w:cs="宋体"/>
      <w:szCs w:val="24"/>
    </w:rPr>
  </w:style>
  <w:style w:type="paragraph" w:customStyle="1" w:styleId="char9">
    <w:name w:val="char"/>
    <w:basedOn w:val="a1"/>
    <w:autoRedefine/>
    <w:rsid w:val="002B2489"/>
    <w:pPr>
      <w:widowControl/>
      <w:spacing w:after="160" w:line="240" w:lineRule="exact"/>
      <w:ind w:firstLineChars="0" w:firstLine="0"/>
      <w:jc w:val="left"/>
    </w:pPr>
    <w:rPr>
      <w:rFonts w:ascii="Verdana" w:eastAsia="仿宋_GB2312" w:hAnsi="Verdana" w:cs="”“Times New Roman”“"/>
      <w:kern w:val="0"/>
      <w:szCs w:val="20"/>
      <w:lang w:eastAsia="en-US"/>
    </w:rPr>
  </w:style>
  <w:style w:type="character" w:styleId="afc">
    <w:name w:val="Strong"/>
    <w:qFormat/>
    <w:rsid w:val="002B2489"/>
    <w:rPr>
      <w:b/>
      <w:bCs/>
    </w:rPr>
  </w:style>
  <w:style w:type="paragraph" w:customStyle="1" w:styleId="12">
    <w:name w:val="封面标题1"/>
    <w:basedOn w:val="a1"/>
    <w:rsid w:val="002B2489"/>
    <w:pPr>
      <w:adjustRightInd w:val="0"/>
      <w:snapToGrid w:val="0"/>
      <w:ind w:firstLineChars="0" w:firstLine="0"/>
      <w:jc w:val="center"/>
    </w:pPr>
    <w:rPr>
      <w:rFonts w:hAnsi="宋体"/>
      <w:b/>
      <w:color w:val="000000"/>
      <w:sz w:val="52"/>
      <w:szCs w:val="20"/>
    </w:rPr>
  </w:style>
  <w:style w:type="paragraph" w:customStyle="1" w:styleId="3zz">
    <w:name w:val="标题3zz"/>
    <w:rsid w:val="002B2489"/>
    <w:pPr>
      <w:spacing w:beforeLines="50" w:before="50" w:afterLines="50" w:after="50" w:line="360" w:lineRule="auto"/>
      <w:ind w:firstLineChars="50" w:firstLine="50"/>
      <w:outlineLvl w:val="2"/>
    </w:pPr>
    <w:rPr>
      <w:rFonts w:ascii="Times New Roman" w:eastAsia="宋体" w:hAnsi="Times New Roman" w:cs="Times New Roman"/>
      <w:b/>
      <w:sz w:val="28"/>
      <w:szCs w:val="28"/>
    </w:rPr>
  </w:style>
  <w:style w:type="paragraph" w:customStyle="1" w:styleId="afd">
    <w:name w:val="正文（韶关规划）"/>
    <w:basedOn w:val="21"/>
    <w:semiHidden/>
    <w:rsid w:val="002B2489"/>
    <w:pPr>
      <w:tabs>
        <w:tab w:val="left" w:pos="7996"/>
      </w:tabs>
      <w:autoSpaceDE w:val="0"/>
      <w:autoSpaceDN w:val="0"/>
      <w:adjustRightInd w:val="0"/>
      <w:snapToGrid w:val="0"/>
      <w:spacing w:beforeLines="50" w:line="360" w:lineRule="auto"/>
      <w:ind w:leftChars="0" w:left="0" w:firstLine="480"/>
    </w:pPr>
    <w:rPr>
      <w:rFonts w:ascii="Times New Roman" w:hAnsi="Times New Roman"/>
      <w:b/>
      <w:color w:val="000000"/>
      <w:sz w:val="24"/>
      <w:szCs w:val="24"/>
    </w:rPr>
  </w:style>
  <w:style w:type="paragraph" w:styleId="21">
    <w:name w:val="Body Text First Indent 2"/>
    <w:basedOn w:val="af4"/>
    <w:link w:val="2Char1"/>
    <w:semiHidden/>
    <w:unhideWhenUsed/>
    <w:rsid w:val="002B2489"/>
    <w:pPr>
      <w:spacing w:after="120" w:line="240" w:lineRule="auto"/>
      <w:ind w:leftChars="200" w:left="420" w:firstLine="420"/>
    </w:pPr>
    <w:rPr>
      <w:rFonts w:ascii="Calibri" w:hAnsi="Calibri"/>
      <w:sz w:val="28"/>
      <w:szCs w:val="22"/>
    </w:rPr>
  </w:style>
  <w:style w:type="character" w:customStyle="1" w:styleId="2Char1">
    <w:name w:val="正文首行缩进 2 Char1"/>
    <w:basedOn w:val="Char5"/>
    <w:link w:val="21"/>
    <w:semiHidden/>
    <w:rsid w:val="002B2489"/>
    <w:rPr>
      <w:rFonts w:ascii="Calibri" w:eastAsia="宋体" w:hAnsi="Calibri" w:cs="Times New Roman"/>
      <w:sz w:val="28"/>
      <w:szCs w:val="28"/>
    </w:rPr>
  </w:style>
  <w:style w:type="paragraph" w:customStyle="1" w:styleId="2zz">
    <w:name w:val="标题2zz"/>
    <w:basedOn w:val="af4"/>
    <w:rsid w:val="002B2489"/>
    <w:pPr>
      <w:spacing w:line="360" w:lineRule="auto"/>
      <w:ind w:firstLineChars="0" w:firstLine="0"/>
      <w:outlineLvl w:val="1"/>
    </w:pPr>
    <w:rPr>
      <w:b/>
      <w:sz w:val="32"/>
      <w:szCs w:val="32"/>
    </w:rPr>
  </w:style>
  <w:style w:type="paragraph" w:customStyle="1" w:styleId="4zz">
    <w:name w:val="标题4zz"/>
    <w:basedOn w:val="af4"/>
    <w:rsid w:val="002B2489"/>
    <w:pPr>
      <w:spacing w:line="360" w:lineRule="auto"/>
      <w:ind w:firstLineChars="0" w:firstLine="0"/>
      <w:outlineLvl w:val="3"/>
    </w:pPr>
    <w:rPr>
      <w:rFonts w:eastAsia="黑体"/>
      <w:szCs w:val="24"/>
    </w:rPr>
  </w:style>
  <w:style w:type="paragraph" w:customStyle="1" w:styleId="ParaCharCharCharChar">
    <w:name w:val="默认段落字体 Para Char Char Char Char"/>
    <w:basedOn w:val="a1"/>
    <w:rsid w:val="002B2489"/>
    <w:pPr>
      <w:spacing w:line="240" w:lineRule="auto"/>
      <w:ind w:firstLineChars="0" w:firstLine="0"/>
    </w:pPr>
    <w:rPr>
      <w:sz w:val="21"/>
      <w:szCs w:val="24"/>
    </w:rPr>
  </w:style>
  <w:style w:type="paragraph" w:customStyle="1" w:styleId="afe">
    <w:name w:val="公式"/>
    <w:basedOn w:val="a1"/>
    <w:semiHidden/>
    <w:rsid w:val="002B2489"/>
    <w:pPr>
      <w:adjustRightInd w:val="0"/>
      <w:spacing w:before="60" w:line="288" w:lineRule="auto"/>
      <w:ind w:firstLineChars="0" w:firstLine="0"/>
      <w:jc w:val="center"/>
    </w:pPr>
    <w:rPr>
      <w:kern w:val="0"/>
      <w:szCs w:val="20"/>
    </w:rPr>
  </w:style>
  <w:style w:type="paragraph" w:customStyle="1" w:styleId="22">
    <w:name w:val="正文2"/>
    <w:basedOn w:val="a1"/>
    <w:autoRedefine/>
    <w:rsid w:val="002B2489"/>
    <w:pPr>
      <w:adjustRightInd w:val="0"/>
      <w:snapToGrid w:val="0"/>
      <w:ind w:left="498" w:firstLineChars="0" w:firstLine="0"/>
      <w:jc w:val="left"/>
    </w:pPr>
    <w:rPr>
      <w:rFonts w:ascii="宋体" w:hAnsi="宋体"/>
      <w:b/>
    </w:rPr>
  </w:style>
  <w:style w:type="paragraph" w:customStyle="1" w:styleId="CharCharChar1CharCharCharCharCharCharChar1">
    <w:name w:val="Char Char Char1 Char Char Char Char Char Char Char1"/>
    <w:basedOn w:val="a1"/>
    <w:rsid w:val="002B2489"/>
    <w:pPr>
      <w:ind w:firstLine="200"/>
    </w:pPr>
    <w:rPr>
      <w:rFonts w:ascii="宋体" w:hAnsi="宋体" w:cs="宋体"/>
      <w:szCs w:val="24"/>
    </w:rPr>
  </w:style>
  <w:style w:type="paragraph" w:styleId="aff">
    <w:name w:val="Body Text"/>
    <w:aliases w:val="正文文字"/>
    <w:basedOn w:val="a1"/>
    <w:link w:val="Chara"/>
    <w:semiHidden/>
    <w:unhideWhenUsed/>
    <w:rsid w:val="002B2489"/>
    <w:pPr>
      <w:spacing w:after="120"/>
    </w:pPr>
  </w:style>
  <w:style w:type="character" w:customStyle="1" w:styleId="Chara">
    <w:name w:val="正文文本 Char"/>
    <w:aliases w:val="正文文字 Char"/>
    <w:basedOn w:val="a2"/>
    <w:link w:val="aff"/>
    <w:semiHidden/>
    <w:rsid w:val="002B2489"/>
    <w:rPr>
      <w:rFonts w:ascii="Times New Roman" w:eastAsia="宋体" w:hAnsi="Times New Roman" w:cs="Times New Roman"/>
      <w:sz w:val="24"/>
      <w:szCs w:val="28"/>
    </w:rPr>
  </w:style>
  <w:style w:type="paragraph" w:customStyle="1" w:styleId="aff0">
    <w:name w:val="注释"/>
    <w:basedOn w:val="af4"/>
    <w:rsid w:val="002B2489"/>
    <w:pPr>
      <w:spacing w:afterLines="50" w:after="50" w:line="240" w:lineRule="auto"/>
      <w:ind w:firstLine="200"/>
    </w:pPr>
    <w:rPr>
      <w:sz w:val="21"/>
      <w:szCs w:val="21"/>
    </w:rPr>
  </w:style>
  <w:style w:type="table" w:styleId="aff1">
    <w:name w:val="Table Theme"/>
    <w:basedOn w:val="a3"/>
    <w:semiHidden/>
    <w:rsid w:val="002B248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表格内容"/>
    <w:next w:val="a1"/>
    <w:link w:val="Charb"/>
    <w:rsid w:val="002B2489"/>
    <w:pPr>
      <w:adjustRightInd w:val="0"/>
      <w:snapToGrid w:val="0"/>
      <w:jc w:val="center"/>
    </w:pPr>
    <w:rPr>
      <w:rFonts w:ascii="Times New Roman" w:eastAsia="宋体" w:hAnsi="Times New Roman" w:cs="Times New Roman"/>
      <w:sz w:val="24"/>
      <w:szCs w:val="24"/>
    </w:rPr>
  </w:style>
  <w:style w:type="character" w:customStyle="1" w:styleId="Charb">
    <w:name w:val="表格内容 Char"/>
    <w:link w:val="aff2"/>
    <w:rsid w:val="002B2489"/>
    <w:rPr>
      <w:rFonts w:ascii="Times New Roman" w:eastAsia="宋体" w:hAnsi="Times New Roman" w:cs="Times New Roman"/>
      <w:sz w:val="24"/>
      <w:szCs w:val="24"/>
    </w:rPr>
  </w:style>
  <w:style w:type="paragraph" w:styleId="aff3">
    <w:name w:val="Normal Indent"/>
    <w:aliases w:val="四号,特点,表正文,正文非缩进,ALT+Z,段1,正文缩进1,body text,鋘drad,???änd,Body Text(ch),Paragraph2,Paragraph3,Paragraph4,Paragraph5,Paragraph6,正文不缩进,正文（首行缩进两字） Char,正文（首行缩进两字） Char Char Char Char Char Char Char Char Char Char Char Char Char Char,水上软件,缩进,正文（首行缩进两字）,表格标"/>
    <w:basedOn w:val="a1"/>
    <w:rsid w:val="002B2489"/>
    <w:pPr>
      <w:spacing w:line="240" w:lineRule="auto"/>
      <w:ind w:firstLine="420"/>
    </w:pPr>
    <w:rPr>
      <w:sz w:val="21"/>
      <w:szCs w:val="24"/>
    </w:rPr>
  </w:style>
  <w:style w:type="character" w:customStyle="1" w:styleId="13">
    <w:name w:val="标题1"/>
    <w:basedOn w:val="a2"/>
    <w:semiHidden/>
    <w:rsid w:val="002B2489"/>
  </w:style>
  <w:style w:type="paragraph" w:customStyle="1" w:styleId="3sect123h33H3Heading3-oldCTLevel3TopicHeadi">
    <w:name w:val="样式 标题 3sect1.2.3h33H3Heading 3 - oldCTLevel 3 Topic Headi..."/>
    <w:basedOn w:val="3"/>
    <w:autoRedefine/>
    <w:semiHidden/>
    <w:rsid w:val="002B2489"/>
    <w:pPr>
      <w:keepNext/>
      <w:keepLines/>
    </w:pPr>
    <w:rPr>
      <w:kern w:val="2"/>
    </w:rPr>
  </w:style>
  <w:style w:type="paragraph" w:customStyle="1" w:styleId="CharCharCharChar">
    <w:name w:val="Char Char Char Char"/>
    <w:basedOn w:val="1"/>
    <w:semiHidden/>
    <w:rsid w:val="002B2489"/>
    <w:pPr>
      <w:ind w:left="680"/>
    </w:pPr>
    <w:rPr>
      <w:rFonts w:ascii="Times New Roman" w:hAnsi="Times New Roman"/>
    </w:rPr>
  </w:style>
  <w:style w:type="paragraph" w:styleId="aff4">
    <w:name w:val="Document Map"/>
    <w:basedOn w:val="a1"/>
    <w:link w:val="Charc"/>
    <w:semiHidden/>
    <w:rsid w:val="002B2489"/>
    <w:pPr>
      <w:shd w:val="clear" w:color="auto" w:fill="000080"/>
      <w:spacing w:line="240" w:lineRule="auto"/>
      <w:ind w:firstLineChars="0" w:firstLine="0"/>
    </w:pPr>
    <w:rPr>
      <w:sz w:val="21"/>
      <w:szCs w:val="24"/>
    </w:rPr>
  </w:style>
  <w:style w:type="character" w:customStyle="1" w:styleId="Charc">
    <w:name w:val="文档结构图 Char"/>
    <w:basedOn w:val="a2"/>
    <w:link w:val="aff4"/>
    <w:semiHidden/>
    <w:rsid w:val="002B2489"/>
    <w:rPr>
      <w:rFonts w:ascii="Times New Roman" w:eastAsia="宋体" w:hAnsi="Times New Roman" w:cs="Times New Roman"/>
      <w:szCs w:val="24"/>
      <w:shd w:val="clear" w:color="auto" w:fill="000080"/>
    </w:rPr>
  </w:style>
  <w:style w:type="character" w:styleId="aff5">
    <w:name w:val="FollowedHyperlink"/>
    <w:semiHidden/>
    <w:rsid w:val="002B2489"/>
    <w:rPr>
      <w:color w:val="800080"/>
      <w:u w:val="single"/>
    </w:rPr>
  </w:style>
  <w:style w:type="paragraph" w:styleId="41">
    <w:name w:val="index 4"/>
    <w:basedOn w:val="a1"/>
    <w:next w:val="a1"/>
    <w:autoRedefine/>
    <w:semiHidden/>
    <w:rsid w:val="002B2489"/>
    <w:pPr>
      <w:snapToGrid w:val="0"/>
      <w:spacing w:line="240" w:lineRule="auto"/>
      <w:ind w:leftChars="600" w:left="600" w:firstLineChars="0" w:firstLine="0"/>
    </w:pPr>
    <w:rPr>
      <w:rFonts w:ascii="宋体" w:hAnsi="宋体"/>
      <w:kern w:val="21"/>
      <w:sz w:val="21"/>
      <w:szCs w:val="21"/>
    </w:rPr>
  </w:style>
  <w:style w:type="paragraph" w:styleId="aff6">
    <w:name w:val="footnote text"/>
    <w:basedOn w:val="a1"/>
    <w:link w:val="Chard"/>
    <w:semiHidden/>
    <w:rsid w:val="002B2489"/>
    <w:pPr>
      <w:snapToGrid w:val="0"/>
      <w:spacing w:line="240" w:lineRule="auto"/>
      <w:ind w:firstLineChars="0" w:firstLine="0"/>
      <w:jc w:val="left"/>
    </w:pPr>
    <w:rPr>
      <w:sz w:val="18"/>
      <w:szCs w:val="18"/>
    </w:rPr>
  </w:style>
  <w:style w:type="character" w:customStyle="1" w:styleId="Chard">
    <w:name w:val="脚注文本 Char"/>
    <w:basedOn w:val="a2"/>
    <w:link w:val="aff6"/>
    <w:semiHidden/>
    <w:rsid w:val="002B2489"/>
    <w:rPr>
      <w:rFonts w:ascii="Times New Roman" w:eastAsia="宋体" w:hAnsi="Times New Roman" w:cs="Times New Roman"/>
      <w:sz w:val="18"/>
      <w:szCs w:val="18"/>
    </w:rPr>
  </w:style>
  <w:style w:type="paragraph" w:styleId="aff7">
    <w:name w:val="List"/>
    <w:basedOn w:val="a1"/>
    <w:semiHidden/>
    <w:rsid w:val="002B2489"/>
    <w:pPr>
      <w:spacing w:line="240" w:lineRule="auto"/>
      <w:ind w:left="200" w:firstLineChars="0" w:hanging="200"/>
    </w:pPr>
    <w:rPr>
      <w:sz w:val="21"/>
      <w:szCs w:val="20"/>
    </w:rPr>
  </w:style>
  <w:style w:type="paragraph" w:styleId="aff8">
    <w:name w:val="Body Text First Indent"/>
    <w:basedOn w:val="aff"/>
    <w:link w:val="Chare"/>
    <w:semiHidden/>
    <w:rsid w:val="002B2489"/>
    <w:pPr>
      <w:spacing w:line="240" w:lineRule="auto"/>
      <w:ind w:firstLineChars="100" w:firstLine="420"/>
    </w:pPr>
    <w:rPr>
      <w:sz w:val="21"/>
      <w:szCs w:val="24"/>
    </w:rPr>
  </w:style>
  <w:style w:type="character" w:customStyle="1" w:styleId="Chare">
    <w:name w:val="正文首行缩进 Char"/>
    <w:basedOn w:val="Chara"/>
    <w:link w:val="aff8"/>
    <w:semiHidden/>
    <w:rsid w:val="002B2489"/>
    <w:rPr>
      <w:rFonts w:ascii="Times New Roman" w:eastAsia="宋体" w:hAnsi="Times New Roman" w:cs="Times New Roman"/>
      <w:sz w:val="24"/>
      <w:szCs w:val="24"/>
    </w:rPr>
  </w:style>
  <w:style w:type="paragraph" w:styleId="aff9">
    <w:name w:val="Note Heading"/>
    <w:basedOn w:val="a1"/>
    <w:next w:val="a1"/>
    <w:link w:val="Charf"/>
    <w:semiHidden/>
    <w:rsid w:val="002B2489"/>
    <w:pPr>
      <w:spacing w:line="240" w:lineRule="auto"/>
      <w:ind w:firstLineChars="0" w:firstLine="0"/>
      <w:jc w:val="center"/>
    </w:pPr>
    <w:rPr>
      <w:sz w:val="21"/>
      <w:szCs w:val="24"/>
    </w:rPr>
  </w:style>
  <w:style w:type="character" w:customStyle="1" w:styleId="Charf">
    <w:name w:val="注释标题 Char"/>
    <w:basedOn w:val="a2"/>
    <w:link w:val="aff9"/>
    <w:semiHidden/>
    <w:rsid w:val="002B2489"/>
    <w:rPr>
      <w:rFonts w:ascii="Times New Roman" w:eastAsia="宋体" w:hAnsi="Times New Roman" w:cs="Times New Roman"/>
      <w:szCs w:val="24"/>
    </w:rPr>
  </w:style>
  <w:style w:type="paragraph" w:styleId="23">
    <w:name w:val="Body Text 2"/>
    <w:aliases w:val="正文文字 2"/>
    <w:basedOn w:val="a1"/>
    <w:link w:val="2Char2"/>
    <w:semiHidden/>
    <w:rsid w:val="002B2489"/>
    <w:pPr>
      <w:spacing w:after="120" w:line="480" w:lineRule="auto"/>
      <w:ind w:firstLineChars="0" w:firstLine="0"/>
    </w:pPr>
    <w:rPr>
      <w:sz w:val="21"/>
      <w:szCs w:val="24"/>
    </w:rPr>
  </w:style>
  <w:style w:type="character" w:customStyle="1" w:styleId="2Char2">
    <w:name w:val="正文文本 2 Char"/>
    <w:aliases w:val="正文文字 2 Char"/>
    <w:basedOn w:val="a2"/>
    <w:link w:val="23"/>
    <w:semiHidden/>
    <w:rsid w:val="002B2489"/>
    <w:rPr>
      <w:rFonts w:ascii="Times New Roman" w:eastAsia="宋体" w:hAnsi="Times New Roman" w:cs="Times New Roman"/>
      <w:szCs w:val="24"/>
    </w:rPr>
  </w:style>
  <w:style w:type="paragraph" w:styleId="32">
    <w:name w:val="Body Text 3"/>
    <w:basedOn w:val="a1"/>
    <w:link w:val="3Char0"/>
    <w:semiHidden/>
    <w:rsid w:val="002B2489"/>
    <w:pPr>
      <w:adjustRightInd w:val="0"/>
      <w:spacing w:line="300" w:lineRule="exact"/>
      <w:ind w:firstLineChars="0" w:firstLine="0"/>
      <w:jc w:val="center"/>
    </w:pPr>
    <w:rPr>
      <w:rFonts w:ascii="宋体" w:hAnsi="宋体"/>
      <w:kern w:val="44"/>
      <w:szCs w:val="24"/>
    </w:rPr>
  </w:style>
  <w:style w:type="character" w:customStyle="1" w:styleId="3Char0">
    <w:name w:val="正文文本 3 Char"/>
    <w:basedOn w:val="a2"/>
    <w:link w:val="32"/>
    <w:semiHidden/>
    <w:rsid w:val="002B2489"/>
    <w:rPr>
      <w:rFonts w:ascii="宋体" w:eastAsia="宋体" w:hAnsi="宋体" w:cs="Times New Roman"/>
      <w:kern w:val="44"/>
      <w:sz w:val="24"/>
      <w:szCs w:val="24"/>
    </w:rPr>
  </w:style>
  <w:style w:type="paragraph" w:styleId="24">
    <w:name w:val="Body Text Indent 2"/>
    <w:aliases w:val="正文文字缩进 2"/>
    <w:basedOn w:val="a1"/>
    <w:link w:val="2Char3"/>
    <w:semiHidden/>
    <w:rsid w:val="002B2489"/>
    <w:pPr>
      <w:spacing w:after="120" w:line="480" w:lineRule="auto"/>
      <w:ind w:leftChars="200" w:left="420" w:firstLineChars="0" w:firstLine="0"/>
    </w:pPr>
    <w:rPr>
      <w:sz w:val="21"/>
      <w:szCs w:val="24"/>
    </w:rPr>
  </w:style>
  <w:style w:type="character" w:customStyle="1" w:styleId="2Char3">
    <w:name w:val="正文文本缩进 2 Char"/>
    <w:aliases w:val="正文文字缩进 2 Char"/>
    <w:basedOn w:val="a2"/>
    <w:link w:val="24"/>
    <w:semiHidden/>
    <w:rsid w:val="002B2489"/>
    <w:rPr>
      <w:rFonts w:ascii="Times New Roman" w:eastAsia="宋体" w:hAnsi="Times New Roman" w:cs="Times New Roman"/>
      <w:szCs w:val="24"/>
    </w:rPr>
  </w:style>
  <w:style w:type="paragraph" w:styleId="33">
    <w:name w:val="Body Text Indent 3"/>
    <w:aliases w:val="正文文字缩进 3"/>
    <w:basedOn w:val="a1"/>
    <w:link w:val="3Char1"/>
    <w:semiHidden/>
    <w:rsid w:val="002B2489"/>
    <w:pPr>
      <w:spacing w:after="120" w:line="240" w:lineRule="auto"/>
      <w:ind w:leftChars="200" w:left="420" w:firstLineChars="0" w:firstLine="0"/>
    </w:pPr>
    <w:rPr>
      <w:sz w:val="16"/>
      <w:szCs w:val="16"/>
    </w:rPr>
  </w:style>
  <w:style w:type="character" w:customStyle="1" w:styleId="3Char1">
    <w:name w:val="正文文本缩进 3 Char"/>
    <w:aliases w:val="正文文字缩进 3 Char"/>
    <w:basedOn w:val="a2"/>
    <w:link w:val="33"/>
    <w:semiHidden/>
    <w:rsid w:val="002B2489"/>
    <w:rPr>
      <w:rFonts w:ascii="Times New Roman" w:eastAsia="宋体" w:hAnsi="Times New Roman" w:cs="Times New Roman"/>
      <w:sz w:val="16"/>
      <w:szCs w:val="16"/>
    </w:rPr>
  </w:style>
  <w:style w:type="paragraph" w:styleId="affa">
    <w:name w:val="Block Text"/>
    <w:basedOn w:val="a1"/>
    <w:semiHidden/>
    <w:rsid w:val="002B2489"/>
    <w:pPr>
      <w:widowControl/>
      <w:ind w:leftChars="-19" w:left="-48" w:rightChars="-146" w:right="-368" w:firstLine="544"/>
      <w:jc w:val="left"/>
    </w:pPr>
    <w:rPr>
      <w:spacing w:val="20"/>
      <w:kern w:val="0"/>
      <w:sz w:val="28"/>
      <w:szCs w:val="20"/>
    </w:rPr>
  </w:style>
  <w:style w:type="paragraph" w:customStyle="1" w:styleId="42">
    <w:name w:val="标题4"/>
    <w:basedOn w:val="a1"/>
    <w:autoRedefine/>
    <w:rsid w:val="002B2489"/>
    <w:pPr>
      <w:spacing w:before="240" w:after="240"/>
      <w:ind w:firstLineChars="0" w:firstLine="0"/>
      <w:jc w:val="left"/>
    </w:pPr>
    <w:rPr>
      <w:rFonts w:ascii="宋体" w:hAnsi="宋体"/>
      <w:b/>
      <w:szCs w:val="24"/>
    </w:rPr>
  </w:style>
  <w:style w:type="paragraph" w:customStyle="1" w:styleId="2h2l2sect122l1Heading2HiddenHeading2CCBSH2P">
    <w:name w:val="样式 样式 标题 2h2l2sect 1.22l1Heading 2 HiddenHeading 2 CCBSH2P... + ..."/>
    <w:basedOn w:val="a1"/>
    <w:autoRedefine/>
    <w:semiHidden/>
    <w:rsid w:val="002B2489"/>
    <w:pPr>
      <w:keepNext/>
      <w:keepLines/>
      <w:numPr>
        <w:ilvl w:val="1"/>
        <w:numId w:val="19"/>
      </w:numPr>
      <w:adjustRightInd w:val="0"/>
      <w:snapToGrid w:val="0"/>
      <w:spacing w:beforeLines="50" w:afterLines="50"/>
      <w:ind w:left="1440" w:firstLineChars="0" w:firstLine="0"/>
      <w:outlineLvl w:val="1"/>
    </w:pPr>
    <w:rPr>
      <w:rFonts w:ascii="黑体" w:eastAsia="黑体" w:hAnsi="Arial" w:cs="宋体"/>
      <w:b/>
      <w:bCs/>
      <w:sz w:val="30"/>
      <w:szCs w:val="30"/>
    </w:rPr>
  </w:style>
  <w:style w:type="paragraph" w:customStyle="1" w:styleId="14">
    <w:name w:val="表格1"/>
    <w:basedOn w:val="a1"/>
    <w:semiHidden/>
    <w:rsid w:val="002B2489"/>
    <w:pPr>
      <w:adjustRightInd w:val="0"/>
      <w:spacing w:line="20" w:lineRule="atLeast"/>
      <w:ind w:firstLineChars="0" w:firstLine="0"/>
      <w:jc w:val="center"/>
    </w:pPr>
    <w:rPr>
      <w:rFonts w:ascii="仿宋体"/>
      <w:kern w:val="0"/>
      <w:szCs w:val="24"/>
    </w:rPr>
  </w:style>
  <w:style w:type="paragraph" w:customStyle="1" w:styleId="affb">
    <w:name w:val="表标题"/>
    <w:basedOn w:val="a1"/>
    <w:semiHidden/>
    <w:rsid w:val="002B2489"/>
    <w:pPr>
      <w:keepNext/>
      <w:widowControl/>
      <w:autoSpaceDE w:val="0"/>
      <w:autoSpaceDN w:val="0"/>
      <w:adjustRightInd w:val="0"/>
      <w:snapToGrid w:val="0"/>
      <w:spacing w:before="180" w:after="120" w:line="408" w:lineRule="atLeast"/>
      <w:ind w:firstLine="600"/>
      <w:jc w:val="center"/>
    </w:pPr>
    <w:rPr>
      <w:rFonts w:ascii="仿宋_GB2312" w:eastAsia="仿宋_GB2312" w:hAnsi="宋体"/>
      <w:b/>
      <w:spacing w:val="2"/>
      <w:kern w:val="0"/>
      <w:sz w:val="28"/>
      <w:szCs w:val="20"/>
    </w:rPr>
  </w:style>
  <w:style w:type="paragraph" w:customStyle="1" w:styleId="1H1Heading0h1PIM11123321chSectionHead1H">
    <w:name w:val="样式 标题 1H1Heading 0h1PIM 11.123321ch章节标题Section Head1H..."/>
    <w:basedOn w:val="1"/>
    <w:next w:val="2h2l2sect122l1Heading2HiddenHeading2CCBSH2P"/>
    <w:semiHidden/>
    <w:rsid w:val="002B2489"/>
    <w:pPr>
      <w:numPr>
        <w:ilvl w:val="1"/>
        <w:numId w:val="20"/>
      </w:numPr>
      <w:tabs>
        <w:tab w:val="clear" w:pos="720"/>
      </w:tabs>
      <w:ind w:left="0" w:firstLine="0"/>
    </w:pPr>
    <w:rPr>
      <w:rFonts w:ascii="Times New Roman" w:hAnsi="Times New Roman"/>
    </w:rPr>
  </w:style>
  <w:style w:type="paragraph" w:customStyle="1" w:styleId="a">
    <w:name w:val="一级..."/>
    <w:basedOn w:val="a1"/>
    <w:semiHidden/>
    <w:rsid w:val="002B2489"/>
    <w:pPr>
      <w:numPr>
        <w:numId w:val="21"/>
      </w:numPr>
      <w:tabs>
        <w:tab w:val="num" w:pos="360"/>
      </w:tabs>
      <w:adjustRightInd w:val="0"/>
      <w:snapToGrid w:val="0"/>
      <w:spacing w:line="240" w:lineRule="auto"/>
      <w:ind w:left="862" w:firstLineChars="0" w:firstLine="0"/>
    </w:pPr>
    <w:rPr>
      <w:kern w:val="0"/>
      <w:sz w:val="21"/>
      <w:szCs w:val="20"/>
    </w:rPr>
  </w:style>
  <w:style w:type="paragraph" w:customStyle="1" w:styleId="abc">
    <w:name w:val="一级abc"/>
    <w:basedOn w:val="1"/>
    <w:semiHidden/>
    <w:rsid w:val="002B2489"/>
    <w:pPr>
      <w:numPr>
        <w:numId w:val="22"/>
      </w:numPr>
      <w:tabs>
        <w:tab w:val="clear" w:pos="862"/>
      </w:tabs>
      <w:ind w:left="0" w:firstLine="0"/>
    </w:pPr>
    <w:rPr>
      <w:rFonts w:ascii="Times New Roman" w:hAnsi="Times New Roman"/>
    </w:rPr>
  </w:style>
  <w:style w:type="paragraph" w:customStyle="1" w:styleId="15">
    <w:name w:val="正文表格文本1"/>
    <w:basedOn w:val="aff"/>
    <w:autoRedefine/>
    <w:semiHidden/>
    <w:rsid w:val="002B2489"/>
    <w:pPr>
      <w:spacing w:line="240" w:lineRule="auto"/>
      <w:ind w:firstLineChars="0" w:firstLine="0"/>
      <w:jc w:val="left"/>
    </w:pPr>
    <w:rPr>
      <w:rFonts w:cs="宋体"/>
      <w:sz w:val="21"/>
      <w:szCs w:val="20"/>
    </w:rPr>
  </w:style>
  <w:style w:type="paragraph" w:customStyle="1" w:styleId="16">
    <w:name w:val="正文1"/>
    <w:basedOn w:val="a1"/>
    <w:autoRedefine/>
    <w:semiHidden/>
    <w:rsid w:val="002B2489"/>
    <w:pPr>
      <w:ind w:firstLineChars="0" w:firstLine="0"/>
      <w:jc w:val="left"/>
    </w:pPr>
    <w:rPr>
      <w:rFonts w:ascii="黑体" w:eastAsia="黑体" w:hAnsi="宋体" w:cs="宋体"/>
      <w:szCs w:val="24"/>
    </w:rPr>
  </w:style>
  <w:style w:type="character" w:customStyle="1" w:styleId="4-Char">
    <w:name w:val="表格文本4-五号 Char"/>
    <w:link w:val="4-"/>
    <w:semiHidden/>
    <w:locked/>
    <w:rsid w:val="002B2489"/>
    <w:rPr>
      <w:rFonts w:ascii="宋体" w:eastAsia="宋体" w:hAnsi="宋体" w:cs="宋体"/>
    </w:rPr>
  </w:style>
  <w:style w:type="paragraph" w:customStyle="1" w:styleId="4-">
    <w:name w:val="表格文本4-五号"/>
    <w:basedOn w:val="a1"/>
    <w:link w:val="4-Char"/>
    <w:autoRedefine/>
    <w:semiHidden/>
    <w:rsid w:val="002B2489"/>
    <w:pPr>
      <w:spacing w:line="240" w:lineRule="auto"/>
      <w:ind w:firstLineChars="0" w:firstLine="0"/>
      <w:jc w:val="center"/>
    </w:pPr>
    <w:rPr>
      <w:rFonts w:ascii="宋体" w:hAnsi="宋体" w:cs="宋体"/>
      <w:sz w:val="21"/>
      <w:szCs w:val="22"/>
    </w:rPr>
  </w:style>
  <w:style w:type="paragraph" w:customStyle="1" w:styleId="152">
    <w:name w:val="样式 行距: 1.5 倍行距 首行缩进:  2 字符"/>
    <w:basedOn w:val="a1"/>
    <w:autoRedefine/>
    <w:semiHidden/>
    <w:rsid w:val="002B2489"/>
    <w:pPr>
      <w:spacing w:line="240" w:lineRule="auto"/>
    </w:pPr>
    <w:rPr>
      <w:rFonts w:cs="宋体"/>
      <w:kern w:val="0"/>
      <w:szCs w:val="24"/>
      <w:lang w:val="zh-CN"/>
    </w:rPr>
  </w:style>
  <w:style w:type="paragraph" w:customStyle="1" w:styleId="2-">
    <w:name w:val="正文2-小四楷"/>
    <w:basedOn w:val="a1"/>
    <w:next w:val="16"/>
    <w:autoRedefine/>
    <w:semiHidden/>
    <w:rsid w:val="002B2489"/>
    <w:pPr>
      <w:spacing w:beforeLines="50" w:line="240" w:lineRule="auto"/>
      <w:ind w:firstLine="200"/>
    </w:pPr>
    <w:rPr>
      <w:rFonts w:ascii="仿宋_GB2312" w:eastAsia="楷体_GB2312" w:cs="宋体"/>
      <w:bCs/>
      <w:szCs w:val="20"/>
    </w:rPr>
  </w:style>
  <w:style w:type="character" w:customStyle="1" w:styleId="1CharChar">
    <w:name w:val="表格标题1 Char Char"/>
    <w:link w:val="1Char0"/>
    <w:semiHidden/>
    <w:locked/>
    <w:rsid w:val="002B2489"/>
    <w:rPr>
      <w:rFonts w:ascii="黑体" w:eastAsia="黑体" w:hAnsi="宋体"/>
      <w:sz w:val="24"/>
      <w:szCs w:val="24"/>
    </w:rPr>
  </w:style>
  <w:style w:type="paragraph" w:customStyle="1" w:styleId="1Char0">
    <w:name w:val="表格标题1 Char"/>
    <w:basedOn w:val="a1"/>
    <w:next w:val="a1"/>
    <w:link w:val="1CharChar"/>
    <w:autoRedefine/>
    <w:semiHidden/>
    <w:rsid w:val="002B2489"/>
    <w:pPr>
      <w:spacing w:before="152" w:after="160" w:line="120" w:lineRule="auto"/>
      <w:ind w:firstLineChars="0" w:firstLine="0"/>
      <w:jc w:val="center"/>
    </w:pPr>
    <w:rPr>
      <w:rFonts w:ascii="黑体" w:eastAsia="黑体" w:hAnsi="宋体" w:cstheme="minorBidi"/>
      <w:szCs w:val="24"/>
    </w:rPr>
  </w:style>
  <w:style w:type="paragraph" w:customStyle="1" w:styleId="34">
    <w:name w:val="样式 标题 3 + 四号"/>
    <w:basedOn w:val="3"/>
    <w:autoRedefine/>
    <w:semiHidden/>
    <w:rsid w:val="002B2489"/>
    <w:pPr>
      <w:keepNext/>
      <w:keepLines/>
    </w:pPr>
    <w:rPr>
      <w:kern w:val="2"/>
    </w:rPr>
  </w:style>
  <w:style w:type="paragraph" w:customStyle="1" w:styleId="6-">
    <w:name w:val="表格文本6-来源"/>
    <w:basedOn w:val="16"/>
    <w:next w:val="16"/>
    <w:autoRedefine/>
    <w:semiHidden/>
    <w:rsid w:val="002B2489"/>
    <w:pPr>
      <w:spacing w:line="0" w:lineRule="atLeast"/>
    </w:pPr>
    <w:rPr>
      <w:kern w:val="0"/>
      <w:sz w:val="21"/>
    </w:rPr>
  </w:style>
  <w:style w:type="paragraph" w:customStyle="1" w:styleId="-2">
    <w:name w:val="图-编号2"/>
    <w:basedOn w:val="16"/>
    <w:next w:val="16"/>
    <w:autoRedefine/>
    <w:semiHidden/>
    <w:rsid w:val="002B2489"/>
    <w:pPr>
      <w:spacing w:line="0" w:lineRule="atLeast"/>
    </w:pPr>
  </w:style>
  <w:style w:type="paragraph" w:customStyle="1" w:styleId="affc">
    <w:name w:val="表格"/>
    <w:basedOn w:val="a1"/>
    <w:next w:val="a1"/>
    <w:semiHidden/>
    <w:rsid w:val="002B2489"/>
    <w:pPr>
      <w:tabs>
        <w:tab w:val="left" w:pos="3120"/>
      </w:tabs>
      <w:autoSpaceDE w:val="0"/>
      <w:autoSpaceDN w:val="0"/>
      <w:adjustRightInd w:val="0"/>
      <w:snapToGrid w:val="0"/>
      <w:spacing w:line="240" w:lineRule="auto"/>
      <w:ind w:firstLineChars="0" w:firstLine="0"/>
      <w:jc w:val="center"/>
    </w:pPr>
    <w:rPr>
      <w:rFonts w:ascii="楷体_GB2312" w:eastAsia="楷体_GB2312" w:hAnsi="宋体"/>
      <w:kern w:val="0"/>
      <w:sz w:val="21"/>
      <w:szCs w:val="20"/>
      <w:lang w:val="zh-CN"/>
    </w:rPr>
  </w:style>
  <w:style w:type="paragraph" w:customStyle="1" w:styleId="2-1120">
    <w:name w:val="条文细目2-11到20"/>
    <w:basedOn w:val="a1"/>
    <w:autoRedefine/>
    <w:semiHidden/>
    <w:rsid w:val="002B2489"/>
    <w:pPr>
      <w:adjustRightInd w:val="0"/>
      <w:spacing w:beforeLines="50" w:line="280" w:lineRule="atLeast"/>
      <w:ind w:firstLineChars="0" w:firstLine="0"/>
      <w:jc w:val="center"/>
    </w:pPr>
    <w:rPr>
      <w:rFonts w:ascii="Arial" w:hAnsi="Arial" w:cs="宋体"/>
      <w:b/>
      <w:sz w:val="21"/>
      <w:szCs w:val="21"/>
    </w:rPr>
  </w:style>
  <w:style w:type="paragraph" w:customStyle="1" w:styleId="2-11200">
    <w:name w:val="正文强制2-11到20"/>
    <w:basedOn w:val="a1"/>
    <w:autoRedefine/>
    <w:semiHidden/>
    <w:rsid w:val="002B2489"/>
    <w:pPr>
      <w:spacing w:before="50" w:line="380" w:lineRule="exact"/>
      <w:ind w:leftChars="600" w:left="1260" w:firstLineChars="0" w:firstLine="0"/>
    </w:pPr>
    <w:rPr>
      <w:rFonts w:eastAsia="黑体" w:cs="宋体"/>
      <w:szCs w:val="20"/>
    </w:rPr>
  </w:style>
  <w:style w:type="character" w:customStyle="1" w:styleId="3-21100Char">
    <w:name w:val="样式3-21到100 Char"/>
    <w:link w:val="3-21100"/>
    <w:semiHidden/>
    <w:locked/>
    <w:rsid w:val="002B2489"/>
    <w:rPr>
      <w:rFonts w:eastAsia="宋体" w:cs="宋体"/>
      <w:sz w:val="24"/>
    </w:rPr>
  </w:style>
  <w:style w:type="paragraph" w:customStyle="1" w:styleId="3-21100">
    <w:name w:val="样式3-21到100"/>
    <w:basedOn w:val="a1"/>
    <w:link w:val="3-21100Char"/>
    <w:autoRedefine/>
    <w:semiHidden/>
    <w:rsid w:val="002B2489"/>
    <w:pPr>
      <w:numPr>
        <w:numId w:val="23"/>
      </w:numPr>
      <w:spacing w:beforeLines="50" w:line="380" w:lineRule="exact"/>
      <w:ind w:left="2880" w:firstLineChars="0" w:hanging="1440"/>
    </w:pPr>
    <w:rPr>
      <w:rFonts w:asciiTheme="minorHAnsi" w:hAnsiTheme="minorHAnsi" w:cs="宋体"/>
      <w:szCs w:val="22"/>
    </w:rPr>
  </w:style>
  <w:style w:type="paragraph" w:customStyle="1" w:styleId="2-11201">
    <w:name w:val="样式2-11到20"/>
    <w:basedOn w:val="3-21100"/>
    <w:autoRedefine/>
    <w:semiHidden/>
    <w:rsid w:val="002B2489"/>
    <w:pPr>
      <w:ind w:left="2382" w:hanging="1191"/>
    </w:pPr>
  </w:style>
  <w:style w:type="paragraph" w:customStyle="1" w:styleId="0403">
    <w:name w:val="正文样式0403"/>
    <w:basedOn w:val="a1"/>
    <w:semiHidden/>
    <w:rsid w:val="002B2489"/>
    <w:pPr>
      <w:spacing w:line="400" w:lineRule="exact"/>
      <w:ind w:firstLine="200"/>
    </w:pPr>
    <w:rPr>
      <w:rFonts w:eastAsia="仿宋_GB2312"/>
      <w:sz w:val="28"/>
      <w:szCs w:val="20"/>
    </w:rPr>
  </w:style>
  <w:style w:type="paragraph" w:customStyle="1" w:styleId="affd">
    <w:name w:val="表格小五号"/>
    <w:basedOn w:val="affc"/>
    <w:semiHidden/>
    <w:rsid w:val="002B2489"/>
    <w:pPr>
      <w:tabs>
        <w:tab w:val="clear" w:pos="3120"/>
      </w:tabs>
      <w:autoSpaceDE/>
      <w:autoSpaceDN/>
      <w:adjustRightInd/>
      <w:snapToGrid/>
      <w:spacing w:line="0" w:lineRule="atLeast"/>
      <w:jc w:val="both"/>
    </w:pPr>
    <w:rPr>
      <w:rFonts w:ascii="Times New Roman" w:eastAsia="宋体" w:hAnsi="Times New Roman"/>
      <w:sz w:val="18"/>
      <w:szCs w:val="18"/>
      <w:lang w:val="en-US"/>
    </w:rPr>
  </w:style>
  <w:style w:type="character" w:customStyle="1" w:styleId="3-21100CharChar">
    <w:name w:val="强制3-21到100 Char Char"/>
    <w:link w:val="3-21100Char0"/>
    <w:semiHidden/>
    <w:locked/>
    <w:rsid w:val="002B2489"/>
    <w:rPr>
      <w:rFonts w:ascii="黑体" w:eastAsia="黑体" w:cs="宋体"/>
      <w:sz w:val="24"/>
    </w:rPr>
  </w:style>
  <w:style w:type="paragraph" w:customStyle="1" w:styleId="3-21100Char0">
    <w:name w:val="强制3-21到100 Char"/>
    <w:basedOn w:val="3-21100"/>
    <w:link w:val="3-21100CharChar"/>
    <w:autoRedefine/>
    <w:semiHidden/>
    <w:rsid w:val="002B2489"/>
    <w:pPr>
      <w:numPr>
        <w:numId w:val="0"/>
      </w:numPr>
      <w:tabs>
        <w:tab w:val="num" w:pos="862"/>
      </w:tabs>
      <w:ind w:left="2892" w:hanging="1446"/>
    </w:pPr>
    <w:rPr>
      <w:rFonts w:ascii="黑体" w:eastAsia="黑体"/>
    </w:rPr>
  </w:style>
  <w:style w:type="paragraph" w:customStyle="1" w:styleId="3-2199">
    <w:name w:val="条文细目3-21到99"/>
    <w:basedOn w:val="a1"/>
    <w:autoRedefine/>
    <w:semiHidden/>
    <w:rsid w:val="002B2489"/>
    <w:pPr>
      <w:adjustRightInd w:val="0"/>
      <w:spacing w:beforeLines="50" w:line="280" w:lineRule="atLeast"/>
      <w:ind w:leftChars="680" w:left="1428" w:firstLineChars="0" w:firstLine="0"/>
    </w:pPr>
    <w:rPr>
      <w:rFonts w:ascii="Arial" w:hAnsi="Arial" w:cs="宋体"/>
      <w:szCs w:val="21"/>
    </w:rPr>
  </w:style>
  <w:style w:type="paragraph" w:customStyle="1" w:styleId="4-100110">
    <w:name w:val="样式4-100到110"/>
    <w:basedOn w:val="a1"/>
    <w:autoRedefine/>
    <w:semiHidden/>
    <w:rsid w:val="002B2489"/>
    <w:pPr>
      <w:tabs>
        <w:tab w:val="num" w:pos="862"/>
      </w:tabs>
      <w:spacing w:beforeLines="50" w:line="380" w:lineRule="exact"/>
      <w:ind w:left="3346" w:firstLineChars="0" w:hanging="1673"/>
    </w:pPr>
    <w:rPr>
      <w:rFonts w:cs="宋体"/>
      <w:szCs w:val="20"/>
    </w:rPr>
  </w:style>
  <w:style w:type="paragraph" w:customStyle="1" w:styleId="3-">
    <w:name w:val="标题 3-条标题"/>
    <w:basedOn w:val="af6"/>
    <w:next w:val="a1"/>
    <w:autoRedefine/>
    <w:semiHidden/>
    <w:rsid w:val="002B2489"/>
    <w:pPr>
      <w:adjustRightInd w:val="0"/>
      <w:spacing w:afterLines="50" w:after="0" w:line="240" w:lineRule="atLeast"/>
      <w:jc w:val="left"/>
      <w:outlineLvl w:val="2"/>
    </w:pPr>
    <w:rPr>
      <w:rFonts w:ascii="Arial" w:hAnsi="Arial" w:cs="宋体"/>
      <w:bCs w:val="0"/>
      <w:sz w:val="28"/>
      <w:szCs w:val="20"/>
    </w:rPr>
  </w:style>
  <w:style w:type="paragraph" w:customStyle="1" w:styleId="4Char4Charheading4IndentLeft05inH">
    <w:name w:val="样式 标题 4款标题 Char标题 4 Char款标题heading 4 + Indent: Left 0.5 inH..."/>
    <w:basedOn w:val="4"/>
    <w:semiHidden/>
    <w:rsid w:val="002B2489"/>
    <w:pPr>
      <w:keepNext/>
      <w:keepLines/>
      <w:ind w:left="0"/>
    </w:pPr>
    <w:rPr>
      <w:rFonts w:eastAsia="黑体" w:cstheme="majorBidi"/>
      <w:bCs/>
      <w:szCs w:val="24"/>
    </w:rPr>
  </w:style>
  <w:style w:type="paragraph" w:customStyle="1" w:styleId="affe">
    <w:name w:val="表格文字"/>
    <w:basedOn w:val="a1"/>
    <w:next w:val="a1"/>
    <w:semiHidden/>
    <w:rsid w:val="002B2489"/>
    <w:pPr>
      <w:snapToGrid w:val="0"/>
      <w:spacing w:line="360" w:lineRule="atLeast"/>
      <w:ind w:firstLineChars="0" w:firstLine="0"/>
      <w:jc w:val="center"/>
    </w:pPr>
    <w:rPr>
      <w:rFonts w:ascii="宋体" w:eastAsia="幼圆" w:hAnsi="宋体"/>
      <w:sz w:val="21"/>
      <w:szCs w:val="20"/>
    </w:rPr>
  </w:style>
  <w:style w:type="paragraph" w:customStyle="1" w:styleId="xl35">
    <w:name w:val="xl35"/>
    <w:basedOn w:val="a1"/>
    <w:semiHidden/>
    <w:rsid w:val="002B2489"/>
    <w:pPr>
      <w:widowControl/>
      <w:spacing w:before="100" w:beforeAutospacing="1" w:after="100" w:afterAutospacing="1" w:line="240" w:lineRule="auto"/>
      <w:ind w:firstLineChars="0" w:firstLine="0"/>
    </w:pPr>
    <w:rPr>
      <w:rFonts w:ascii="仿宋_GB2312" w:eastAsia="仿宋_GB2312" w:hAnsi="Arial Unicode MS"/>
      <w:kern w:val="0"/>
      <w:szCs w:val="24"/>
    </w:rPr>
  </w:style>
  <w:style w:type="paragraph" w:customStyle="1" w:styleId="-">
    <w:name w:val="正文-第几条"/>
    <w:basedOn w:val="a1"/>
    <w:semiHidden/>
    <w:rsid w:val="002B2489"/>
    <w:pPr>
      <w:numPr>
        <w:numId w:val="24"/>
      </w:numPr>
      <w:spacing w:beforeLines="50"/>
      <w:ind w:left="2042" w:firstLineChars="0" w:firstLine="0"/>
    </w:pPr>
    <w:rPr>
      <w:rFonts w:ascii="宋体" w:hAnsi="宋体"/>
      <w:szCs w:val="24"/>
    </w:rPr>
  </w:style>
  <w:style w:type="paragraph" w:customStyle="1" w:styleId="17">
    <w:name w:val="小房1"/>
    <w:basedOn w:val="a1"/>
    <w:semiHidden/>
    <w:rsid w:val="002B2489"/>
    <w:pPr>
      <w:adjustRightInd w:val="0"/>
      <w:spacing w:before="60" w:line="276" w:lineRule="auto"/>
      <w:ind w:firstLineChars="0" w:firstLine="482"/>
    </w:pPr>
    <w:rPr>
      <w:rFonts w:eastAsia="仿宋_GB2312"/>
      <w:kern w:val="0"/>
      <w:sz w:val="28"/>
      <w:szCs w:val="20"/>
    </w:rPr>
  </w:style>
  <w:style w:type="paragraph" w:customStyle="1" w:styleId="25">
    <w:name w:val="插入表2"/>
    <w:basedOn w:val="a1"/>
    <w:autoRedefine/>
    <w:semiHidden/>
    <w:rsid w:val="002B2489"/>
    <w:pPr>
      <w:spacing w:line="240" w:lineRule="auto"/>
      <w:ind w:firstLineChars="0" w:firstLine="0"/>
      <w:jc w:val="center"/>
    </w:pPr>
    <w:rPr>
      <w:rFonts w:ascii="宋体" w:hAnsi="楷体_GB2312" w:cs="宋体"/>
      <w:kern w:val="0"/>
      <w:sz w:val="21"/>
      <w:szCs w:val="21"/>
    </w:rPr>
  </w:style>
  <w:style w:type="paragraph" w:customStyle="1" w:styleId="26">
    <w:name w:val="样式2"/>
    <w:basedOn w:val="2"/>
    <w:autoRedefine/>
    <w:semiHidden/>
    <w:rsid w:val="002B2489"/>
    <w:pPr>
      <w:keepNext/>
      <w:keepLines/>
    </w:pPr>
  </w:style>
  <w:style w:type="paragraph" w:customStyle="1" w:styleId="afff">
    <w:name w:val="表标题（韶关规划）"/>
    <w:basedOn w:val="a1"/>
    <w:semiHidden/>
    <w:rsid w:val="002B2489"/>
    <w:pPr>
      <w:tabs>
        <w:tab w:val="left" w:pos="7996"/>
      </w:tabs>
      <w:autoSpaceDE w:val="0"/>
      <w:autoSpaceDN w:val="0"/>
      <w:adjustRightInd w:val="0"/>
      <w:snapToGrid w:val="0"/>
      <w:spacing w:beforeLines="50" w:after="120" w:line="336" w:lineRule="auto"/>
      <w:ind w:firstLineChars="0" w:firstLine="482"/>
      <w:jc w:val="center"/>
    </w:pPr>
    <w:rPr>
      <w:kern w:val="0"/>
      <w:szCs w:val="20"/>
      <w:lang w:val="zh-CN"/>
    </w:rPr>
  </w:style>
  <w:style w:type="paragraph" w:customStyle="1" w:styleId="font">
    <w:name w:val="font"/>
    <w:basedOn w:val="a1"/>
    <w:semiHidden/>
    <w:rsid w:val="002B2489"/>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afff0">
    <w:name w:val="a"/>
    <w:basedOn w:val="a1"/>
    <w:semiHidden/>
    <w:rsid w:val="002B2489"/>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42220">
    <w:name w:val="样式 标题 4 + 左侧:  2.22 厘米 首行缩进:  0 厘米"/>
    <w:basedOn w:val="4"/>
    <w:semiHidden/>
    <w:rsid w:val="002B2489"/>
    <w:pPr>
      <w:keepNext/>
      <w:keepLines/>
      <w:ind w:left="0"/>
    </w:pPr>
    <w:rPr>
      <w:rFonts w:eastAsia="黑体" w:cstheme="majorBidi"/>
      <w:bCs/>
      <w:szCs w:val="24"/>
    </w:rPr>
  </w:style>
  <w:style w:type="paragraph" w:customStyle="1" w:styleId="Charf0">
    <w:name w:val="表格 Char"/>
    <w:basedOn w:val="a1"/>
    <w:next w:val="a1"/>
    <w:semiHidden/>
    <w:rsid w:val="002B2489"/>
    <w:pPr>
      <w:keepNext/>
      <w:widowControl/>
      <w:autoSpaceDE w:val="0"/>
      <w:adjustRightInd w:val="0"/>
      <w:snapToGrid w:val="0"/>
      <w:spacing w:line="288" w:lineRule="auto"/>
      <w:ind w:firstLineChars="0" w:firstLine="0"/>
      <w:jc w:val="center"/>
    </w:pPr>
    <w:rPr>
      <w:rFonts w:ascii="楷体_GB2312" w:eastAsia="楷体_GB2312" w:hAnsi="宋体"/>
      <w:bCs/>
      <w:noProof/>
      <w:kern w:val="21"/>
      <w:sz w:val="21"/>
      <w:szCs w:val="21"/>
    </w:rPr>
  </w:style>
  <w:style w:type="character" w:customStyle="1" w:styleId="Charf1">
    <w:name w:val="注解说明 Char"/>
    <w:link w:val="afff1"/>
    <w:semiHidden/>
    <w:locked/>
    <w:rsid w:val="002B2489"/>
    <w:rPr>
      <w:rFonts w:ascii="宋体" w:eastAsia="宋体" w:hAnsi="宋体"/>
      <w:sz w:val="18"/>
      <w:szCs w:val="21"/>
    </w:rPr>
  </w:style>
  <w:style w:type="paragraph" w:customStyle="1" w:styleId="afff1">
    <w:name w:val="注解说明"/>
    <w:basedOn w:val="21"/>
    <w:link w:val="Charf1"/>
    <w:semiHidden/>
    <w:rsid w:val="002B2489"/>
    <w:rPr>
      <w:rFonts w:ascii="宋体" w:hAnsi="宋体" w:cstheme="minorBidi"/>
      <w:sz w:val="18"/>
      <w:szCs w:val="21"/>
    </w:rPr>
  </w:style>
  <w:style w:type="paragraph" w:customStyle="1" w:styleId="big">
    <w:name w:val="big表格"/>
    <w:basedOn w:val="a1"/>
    <w:semiHidden/>
    <w:rsid w:val="002B2489"/>
    <w:pPr>
      <w:widowControl/>
      <w:adjustRightInd w:val="0"/>
      <w:spacing w:line="360" w:lineRule="atLeast"/>
      <w:ind w:firstLineChars="0" w:firstLine="0"/>
      <w:jc w:val="center"/>
    </w:pPr>
    <w:rPr>
      <w:rFonts w:ascii="宋体" w:hAnsi="宋体" w:cs="宋体"/>
      <w:kern w:val="0"/>
      <w:sz w:val="21"/>
      <w:szCs w:val="21"/>
    </w:rPr>
  </w:style>
  <w:style w:type="paragraph" w:customStyle="1" w:styleId="220">
    <w:name w:val="样式 题注 + 居中 首行缩进:  2 字符2"/>
    <w:basedOn w:val="af3"/>
    <w:semiHidden/>
    <w:rsid w:val="002B2489"/>
    <w:pPr>
      <w:adjustRightInd w:val="0"/>
      <w:spacing w:line="360" w:lineRule="atLeast"/>
      <w:ind w:firstLineChars="200" w:firstLine="400"/>
    </w:pPr>
    <w:rPr>
      <w:rFonts w:eastAsia="宋体" w:cs="宋体"/>
      <w:sz w:val="21"/>
    </w:rPr>
  </w:style>
  <w:style w:type="paragraph" w:customStyle="1" w:styleId="formfirst">
    <w:name w:val="form_first"/>
    <w:basedOn w:val="a1"/>
    <w:semiHidden/>
    <w:rsid w:val="002B2489"/>
    <w:pPr>
      <w:autoSpaceDE w:val="0"/>
      <w:autoSpaceDN w:val="0"/>
      <w:adjustRightInd w:val="0"/>
      <w:ind w:firstLineChars="0" w:firstLine="0"/>
      <w:jc w:val="center"/>
    </w:pPr>
    <w:rPr>
      <w:color w:val="000000"/>
      <w:kern w:val="0"/>
      <w:sz w:val="21"/>
      <w:szCs w:val="24"/>
    </w:rPr>
  </w:style>
  <w:style w:type="paragraph" w:customStyle="1" w:styleId="18">
    <w:name w:val="通用正文1"/>
    <w:basedOn w:val="a1"/>
    <w:autoRedefine/>
    <w:semiHidden/>
    <w:rsid w:val="002B2489"/>
    <w:pPr>
      <w:spacing w:line="560" w:lineRule="exact"/>
      <w:ind w:firstLine="560"/>
    </w:pPr>
    <w:rPr>
      <w:rFonts w:ascii="仿宋_GB2312" w:eastAsia="仿宋_GB2312" w:hAnsi="宋体"/>
      <w:color w:val="000000"/>
      <w:sz w:val="28"/>
      <w:szCs w:val="24"/>
    </w:rPr>
  </w:style>
  <w:style w:type="paragraph" w:customStyle="1" w:styleId="19">
    <w:name w:val="样式1"/>
    <w:basedOn w:val="41"/>
    <w:rsid w:val="002B2489"/>
  </w:style>
  <w:style w:type="paragraph" w:customStyle="1" w:styleId="1-">
    <w:name w:val="表格文本1-楷五居中"/>
    <w:basedOn w:val="a1"/>
    <w:autoRedefine/>
    <w:semiHidden/>
    <w:rsid w:val="002B2489"/>
    <w:pPr>
      <w:adjustRightInd w:val="0"/>
      <w:spacing w:line="0" w:lineRule="atLeast"/>
      <w:ind w:left="-121" w:firstLineChars="2" w:firstLine="4"/>
      <w:jc w:val="center"/>
    </w:pPr>
    <w:rPr>
      <w:rFonts w:ascii="楷体_GB2312" w:eastAsia="楷体_GB2312" w:hAnsi="宋体"/>
      <w:bCs/>
      <w:sz w:val="21"/>
      <w:szCs w:val="21"/>
    </w:rPr>
  </w:style>
  <w:style w:type="paragraph" w:customStyle="1" w:styleId="0106">
    <w:name w:val="表格0106"/>
    <w:basedOn w:val="a1"/>
    <w:next w:val="affb"/>
    <w:autoRedefine/>
    <w:semiHidden/>
    <w:rsid w:val="002B2489"/>
    <w:pPr>
      <w:framePr w:hSpace="180" w:wrap="around" w:vAnchor="text" w:hAnchor="margin" w:xAlign="center" w:y="938"/>
      <w:widowControl/>
      <w:adjustRightInd w:val="0"/>
      <w:spacing w:line="360" w:lineRule="atLeast"/>
      <w:ind w:firstLineChars="0" w:firstLine="0"/>
      <w:jc w:val="center"/>
    </w:pPr>
    <w:rPr>
      <w:rFonts w:ascii="宋体" w:hAnsi="宋体" w:cs="宋体"/>
      <w:kern w:val="0"/>
      <w:sz w:val="21"/>
      <w:szCs w:val="21"/>
    </w:rPr>
  </w:style>
  <w:style w:type="paragraph" w:customStyle="1" w:styleId="01060">
    <w:name w:val="样式 表格0106 +"/>
    <w:basedOn w:val="0106"/>
    <w:semiHidden/>
    <w:rsid w:val="002B2489"/>
    <w:pPr>
      <w:framePr w:wrap="around"/>
    </w:pPr>
  </w:style>
  <w:style w:type="paragraph" w:customStyle="1" w:styleId="afff2">
    <w:name w:val="章标题"/>
    <w:basedOn w:val="a1"/>
    <w:next w:val="a1"/>
    <w:semiHidden/>
    <w:rsid w:val="002B2489"/>
    <w:pPr>
      <w:widowControl/>
      <w:spacing w:before="158" w:after="153" w:line="323" w:lineRule="atLeast"/>
      <w:ind w:firstLineChars="0" w:firstLine="0"/>
      <w:jc w:val="center"/>
    </w:pPr>
    <w:rPr>
      <w:rFonts w:ascii="Arial" w:eastAsia="黑体"/>
      <w:color w:val="000000"/>
      <w:kern w:val="0"/>
      <w:sz w:val="31"/>
      <w:szCs w:val="20"/>
      <w:u w:color="000000"/>
    </w:rPr>
  </w:style>
  <w:style w:type="paragraph" w:customStyle="1" w:styleId="font5">
    <w:name w:val="font5"/>
    <w:basedOn w:val="a1"/>
    <w:semiHidden/>
    <w:rsid w:val="002B2489"/>
    <w:pPr>
      <w:widowControl/>
      <w:spacing w:before="100" w:beforeAutospacing="1" w:after="100" w:afterAutospacing="1" w:line="240" w:lineRule="auto"/>
      <w:ind w:firstLineChars="0" w:firstLine="0"/>
      <w:jc w:val="left"/>
    </w:pPr>
    <w:rPr>
      <w:rFonts w:ascii="宋体" w:hAnsi="宋体" w:cs="Arial Unicode MS"/>
      <w:kern w:val="0"/>
      <w:sz w:val="18"/>
      <w:szCs w:val="18"/>
    </w:rPr>
  </w:style>
  <w:style w:type="paragraph" w:customStyle="1" w:styleId="xl24">
    <w:name w:val="xl24"/>
    <w:basedOn w:val="a1"/>
    <w:semiHidden/>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xl25">
    <w:name w:val="xl25"/>
    <w:basedOn w:val="a1"/>
    <w:semiHidden/>
    <w:rsid w:val="002B2489"/>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xl26">
    <w:name w:val="xl26"/>
    <w:basedOn w:val="a1"/>
    <w:semiHidden/>
    <w:rsid w:val="002B2489"/>
    <w:pPr>
      <w:widowControl/>
      <w:pBdr>
        <w:bottom w:val="single" w:sz="4" w:space="0" w:color="auto"/>
        <w:right w:val="single" w:sz="4" w:space="0" w:color="auto"/>
      </w:pBdr>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character" w:styleId="afff3">
    <w:name w:val="footnote reference"/>
    <w:semiHidden/>
    <w:rsid w:val="002B2489"/>
    <w:rPr>
      <w:vertAlign w:val="superscript"/>
    </w:rPr>
  </w:style>
  <w:style w:type="character" w:customStyle="1" w:styleId="ss1">
    <w:name w:val="ss1"/>
    <w:basedOn w:val="a2"/>
    <w:semiHidden/>
    <w:rsid w:val="002B2489"/>
  </w:style>
  <w:style w:type="character" w:customStyle="1" w:styleId="unnamed1">
    <w:name w:val="unnamed1"/>
    <w:basedOn w:val="a2"/>
    <w:semiHidden/>
    <w:rsid w:val="002B2489"/>
  </w:style>
  <w:style w:type="character" w:customStyle="1" w:styleId="title1">
    <w:name w:val="title1"/>
    <w:semiHidden/>
    <w:rsid w:val="002B2489"/>
    <w:rPr>
      <w:b/>
      <w:bCs/>
      <w:color w:val="05006C"/>
      <w:sz w:val="27"/>
      <w:szCs w:val="27"/>
    </w:rPr>
  </w:style>
  <w:style w:type="character" w:customStyle="1" w:styleId="5-">
    <w:name w:val="表格文本5-小四"/>
    <w:semiHidden/>
    <w:rsid w:val="002B2489"/>
    <w:rPr>
      <w:rFonts w:ascii="宋体" w:eastAsia="宋体" w:hAnsi="宋体" w:hint="eastAsia"/>
      <w:sz w:val="24"/>
    </w:rPr>
  </w:style>
  <w:style w:type="character" w:customStyle="1" w:styleId="afff4">
    <w:name w:val="插入表"/>
    <w:semiHidden/>
    <w:rsid w:val="002B2489"/>
    <w:rPr>
      <w:rFonts w:ascii="楷体_GB2312" w:eastAsia="楷体_GB2312" w:hAnsi="楷体_GB2312" w:hint="eastAsia"/>
      <w:color w:val="FE3E01"/>
      <w:kern w:val="0"/>
    </w:rPr>
  </w:style>
  <w:style w:type="character" w:customStyle="1" w:styleId="afff5">
    <w:name w:val="样式 宋体 小四 黑色"/>
    <w:semiHidden/>
    <w:rsid w:val="002B2489"/>
    <w:rPr>
      <w:rFonts w:ascii="宋体" w:eastAsia="宋体" w:hAnsi="宋体" w:hint="eastAsia"/>
      <w:color w:val="000000"/>
      <w:kern w:val="28"/>
      <w:sz w:val="21"/>
      <w:szCs w:val="21"/>
    </w:rPr>
  </w:style>
  <w:style w:type="character" w:customStyle="1" w:styleId="4CharChar">
    <w:name w:val="样式 标题 4 + 宋体 Char Char"/>
    <w:semiHidden/>
    <w:rsid w:val="002B2489"/>
    <w:rPr>
      <w:rFonts w:ascii="宋体" w:eastAsia="宋体" w:hAnsi="宋体" w:hint="eastAsia"/>
      <w:b/>
      <w:bCs/>
      <w:kern w:val="2"/>
      <w:sz w:val="28"/>
      <w:szCs w:val="28"/>
      <w:lang w:val="en-US" w:eastAsia="zh-CN" w:bidi="ar-SA"/>
    </w:rPr>
  </w:style>
  <w:style w:type="table" w:styleId="1a">
    <w:name w:val="Table Simple 1"/>
    <w:basedOn w:val="a3"/>
    <w:semiHidden/>
    <w:rsid w:val="002B2489"/>
    <w:pPr>
      <w:widowControl w:val="0"/>
      <w:spacing w:line="400" w:lineRule="atLeast"/>
      <w:ind w:firstLineChars="200" w:firstLine="20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6">
    <w:name w:val="Table Elegant"/>
    <w:basedOn w:val="a3"/>
    <w:semiHidden/>
    <w:rsid w:val="002B2489"/>
    <w:pPr>
      <w:widowControl w:val="0"/>
      <w:adjustRightInd w:val="0"/>
      <w:spacing w:line="360" w:lineRule="atLeast"/>
      <w:jc w:val="center"/>
    </w:pPr>
    <w:rPr>
      <w:rFonts w:ascii="Times New Roman" w:eastAsia="宋体" w:hAnsi="Times New Roman" w:cs="Times New Roman"/>
      <w:kern w:val="0"/>
      <w:szCs w:val="21"/>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paragraph" w:customStyle="1" w:styleId="afff7">
    <w:name w:val="三级..."/>
    <w:basedOn w:val="10"/>
    <w:semiHidden/>
    <w:rsid w:val="002B2489"/>
    <w:pPr>
      <w:numPr>
        <w:numId w:val="0"/>
      </w:numPr>
      <w:tabs>
        <w:tab w:val="num" w:pos="840"/>
        <w:tab w:val="left" w:pos="1111"/>
      </w:tabs>
      <w:ind w:left="1112" w:hanging="403"/>
    </w:pPr>
  </w:style>
  <w:style w:type="numbering" w:styleId="1111110">
    <w:name w:val="Outline List 2"/>
    <w:basedOn w:val="a4"/>
    <w:semiHidden/>
    <w:rsid w:val="002B2489"/>
    <w:pPr>
      <w:numPr>
        <w:numId w:val="25"/>
      </w:numPr>
    </w:pPr>
  </w:style>
  <w:style w:type="paragraph" w:customStyle="1" w:styleId="CharCharCharChar1">
    <w:name w:val="Char Char Char Char1"/>
    <w:basedOn w:val="1"/>
    <w:semiHidden/>
    <w:rsid w:val="002B2489"/>
    <w:pPr>
      <w:ind w:left="680"/>
    </w:pPr>
    <w:rPr>
      <w:rFonts w:ascii="Times New Roman" w:hAnsi="Times New Roman"/>
    </w:rPr>
  </w:style>
  <w:style w:type="character" w:styleId="afff8">
    <w:name w:val="page number"/>
    <w:basedOn w:val="a2"/>
    <w:rsid w:val="002B2489"/>
  </w:style>
  <w:style w:type="paragraph" w:customStyle="1" w:styleId="27">
    <w:name w:val="样式 首行缩进:  2 字符"/>
    <w:basedOn w:val="a1"/>
    <w:semiHidden/>
    <w:rsid w:val="002B2489"/>
    <w:pPr>
      <w:spacing w:line="400" w:lineRule="exact"/>
    </w:pPr>
    <w:rPr>
      <w:rFonts w:cs="宋体"/>
      <w:szCs w:val="24"/>
    </w:rPr>
  </w:style>
  <w:style w:type="numbering" w:styleId="111111">
    <w:name w:val="Outline List 1"/>
    <w:basedOn w:val="a4"/>
    <w:semiHidden/>
    <w:rsid w:val="002B2489"/>
    <w:pPr>
      <w:numPr>
        <w:numId w:val="26"/>
      </w:numPr>
    </w:pPr>
  </w:style>
  <w:style w:type="character" w:styleId="HTML">
    <w:name w:val="HTML Variable"/>
    <w:semiHidden/>
    <w:rsid w:val="002B2489"/>
    <w:rPr>
      <w:i/>
      <w:iCs/>
    </w:rPr>
  </w:style>
  <w:style w:type="character" w:styleId="HTML0">
    <w:name w:val="HTML Typewriter"/>
    <w:semiHidden/>
    <w:rsid w:val="002B2489"/>
    <w:rPr>
      <w:rFonts w:ascii="Courier New" w:hAnsi="Courier New" w:cs="Courier New"/>
      <w:sz w:val="20"/>
      <w:szCs w:val="20"/>
    </w:rPr>
  </w:style>
  <w:style w:type="character" w:styleId="HTML1">
    <w:name w:val="HTML Code"/>
    <w:semiHidden/>
    <w:rsid w:val="002B2489"/>
    <w:rPr>
      <w:rFonts w:ascii="Courier New" w:hAnsi="Courier New" w:cs="Courier New"/>
      <w:sz w:val="20"/>
      <w:szCs w:val="20"/>
    </w:rPr>
  </w:style>
  <w:style w:type="paragraph" w:styleId="HTML2">
    <w:name w:val="HTML Address"/>
    <w:basedOn w:val="a1"/>
    <w:link w:val="HTMLChar"/>
    <w:semiHidden/>
    <w:rsid w:val="002B2489"/>
    <w:pPr>
      <w:spacing w:line="240" w:lineRule="auto"/>
      <w:ind w:firstLineChars="0" w:firstLine="0"/>
    </w:pPr>
    <w:rPr>
      <w:i/>
      <w:iCs/>
      <w:sz w:val="21"/>
      <w:szCs w:val="24"/>
    </w:rPr>
  </w:style>
  <w:style w:type="character" w:customStyle="1" w:styleId="HTMLChar">
    <w:name w:val="HTML 地址 Char"/>
    <w:basedOn w:val="a2"/>
    <w:link w:val="HTML2"/>
    <w:semiHidden/>
    <w:rsid w:val="002B2489"/>
    <w:rPr>
      <w:rFonts w:ascii="Times New Roman" w:eastAsia="宋体" w:hAnsi="Times New Roman" w:cs="Times New Roman"/>
      <w:i/>
      <w:iCs/>
      <w:szCs w:val="24"/>
    </w:rPr>
  </w:style>
  <w:style w:type="character" w:styleId="HTML3">
    <w:name w:val="HTML Definition"/>
    <w:semiHidden/>
    <w:rsid w:val="002B2489"/>
    <w:rPr>
      <w:i/>
      <w:iCs/>
    </w:rPr>
  </w:style>
  <w:style w:type="character" w:styleId="HTML4">
    <w:name w:val="HTML Keyboard"/>
    <w:semiHidden/>
    <w:rsid w:val="002B2489"/>
    <w:rPr>
      <w:rFonts w:ascii="Courier New" w:hAnsi="Courier New" w:cs="Courier New"/>
      <w:sz w:val="20"/>
      <w:szCs w:val="20"/>
    </w:rPr>
  </w:style>
  <w:style w:type="character" w:styleId="HTML5">
    <w:name w:val="HTML Acronym"/>
    <w:basedOn w:val="a2"/>
    <w:semiHidden/>
    <w:rsid w:val="002B2489"/>
  </w:style>
  <w:style w:type="character" w:styleId="HTML6">
    <w:name w:val="HTML Sample"/>
    <w:semiHidden/>
    <w:rsid w:val="002B2489"/>
    <w:rPr>
      <w:rFonts w:ascii="Courier New" w:hAnsi="Courier New" w:cs="Courier New"/>
    </w:rPr>
  </w:style>
  <w:style w:type="character" w:styleId="HTML7">
    <w:name w:val="HTML Cite"/>
    <w:semiHidden/>
    <w:rsid w:val="002B2489"/>
    <w:rPr>
      <w:i/>
      <w:iCs/>
    </w:rPr>
  </w:style>
  <w:style w:type="paragraph" w:styleId="HTML8">
    <w:name w:val="HTML Preformatted"/>
    <w:aliases w:val="HTML 预先格式化"/>
    <w:basedOn w:val="a1"/>
    <w:link w:val="HTMLChar0"/>
    <w:uiPriority w:val="99"/>
    <w:semiHidden/>
    <w:rsid w:val="002B2489"/>
    <w:pPr>
      <w:spacing w:line="240" w:lineRule="auto"/>
      <w:ind w:firstLineChars="0" w:firstLine="0"/>
    </w:pPr>
    <w:rPr>
      <w:rFonts w:ascii="Courier New" w:hAnsi="Courier New" w:cs="Courier New"/>
      <w:sz w:val="20"/>
      <w:szCs w:val="20"/>
    </w:rPr>
  </w:style>
  <w:style w:type="character" w:customStyle="1" w:styleId="HTMLChar0">
    <w:name w:val="HTML 预设格式 Char"/>
    <w:aliases w:val="HTML 预先格式化 Char"/>
    <w:basedOn w:val="a2"/>
    <w:link w:val="HTML8"/>
    <w:uiPriority w:val="99"/>
    <w:semiHidden/>
    <w:rsid w:val="002B2489"/>
    <w:rPr>
      <w:rFonts w:ascii="Courier New" w:eastAsia="宋体" w:hAnsi="Courier New" w:cs="Courier New"/>
      <w:sz w:val="20"/>
      <w:szCs w:val="20"/>
    </w:rPr>
  </w:style>
  <w:style w:type="table" w:styleId="1b">
    <w:name w:val="Table Colorful 1"/>
    <w:basedOn w:val="a3"/>
    <w:semiHidden/>
    <w:rsid w:val="002B2489"/>
    <w:pPr>
      <w:widowControl w:val="0"/>
      <w:jc w:val="both"/>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3"/>
    <w:semiHidden/>
    <w:rsid w:val="002B2489"/>
    <w:pPr>
      <w:widowControl w:val="0"/>
      <w:jc w:val="both"/>
    </w:pPr>
    <w:rPr>
      <w:rFonts w:ascii="Times New Roman" w:eastAsia="宋体" w:hAnsi="Times New Roman"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3"/>
    <w:semiHidden/>
    <w:rsid w:val="002B2489"/>
    <w:pPr>
      <w:widowControl w:val="0"/>
      <w:jc w:val="both"/>
    </w:pPr>
    <w:rPr>
      <w:rFonts w:ascii="Times New Roman" w:eastAsia="宋体" w:hAnsi="Times New Roman" w:cs="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Salutation"/>
    <w:basedOn w:val="a1"/>
    <w:next w:val="a1"/>
    <w:link w:val="Charf2"/>
    <w:semiHidden/>
    <w:rsid w:val="002B2489"/>
    <w:pPr>
      <w:spacing w:line="240" w:lineRule="auto"/>
      <w:ind w:firstLineChars="0" w:firstLine="0"/>
    </w:pPr>
    <w:rPr>
      <w:sz w:val="21"/>
      <w:szCs w:val="24"/>
    </w:rPr>
  </w:style>
  <w:style w:type="character" w:customStyle="1" w:styleId="Charf2">
    <w:name w:val="称呼 Char"/>
    <w:basedOn w:val="a2"/>
    <w:link w:val="afff9"/>
    <w:semiHidden/>
    <w:rsid w:val="002B2489"/>
    <w:rPr>
      <w:rFonts w:ascii="Times New Roman" w:eastAsia="宋体" w:hAnsi="Times New Roman" w:cs="Times New Roman"/>
      <w:szCs w:val="24"/>
    </w:rPr>
  </w:style>
  <w:style w:type="paragraph" w:styleId="afffa">
    <w:name w:val="E-mail Signature"/>
    <w:basedOn w:val="a1"/>
    <w:link w:val="Charf3"/>
    <w:semiHidden/>
    <w:rsid w:val="002B2489"/>
    <w:pPr>
      <w:spacing w:line="240" w:lineRule="auto"/>
      <w:ind w:firstLineChars="0" w:firstLine="0"/>
    </w:pPr>
    <w:rPr>
      <w:sz w:val="21"/>
      <w:szCs w:val="24"/>
    </w:rPr>
  </w:style>
  <w:style w:type="character" w:customStyle="1" w:styleId="Charf3">
    <w:name w:val="电子邮件签名 Char"/>
    <w:basedOn w:val="a2"/>
    <w:link w:val="afffa"/>
    <w:semiHidden/>
    <w:rsid w:val="002B2489"/>
    <w:rPr>
      <w:rFonts w:ascii="Times New Roman" w:eastAsia="宋体" w:hAnsi="Times New Roman" w:cs="Times New Roman"/>
      <w:szCs w:val="24"/>
    </w:rPr>
  </w:style>
  <w:style w:type="paragraph" w:styleId="afffb">
    <w:name w:val="Subtitle"/>
    <w:basedOn w:val="a1"/>
    <w:link w:val="Charf4"/>
    <w:qFormat/>
    <w:rsid w:val="002B2489"/>
    <w:pPr>
      <w:spacing w:before="240" w:after="60" w:line="312" w:lineRule="auto"/>
      <w:ind w:firstLineChars="0" w:firstLine="0"/>
      <w:jc w:val="center"/>
      <w:outlineLvl w:val="1"/>
    </w:pPr>
    <w:rPr>
      <w:rFonts w:ascii="Arial" w:hAnsi="Arial" w:cs="Arial"/>
      <w:b/>
      <w:bCs/>
      <w:kern w:val="28"/>
      <w:sz w:val="32"/>
      <w:szCs w:val="32"/>
    </w:rPr>
  </w:style>
  <w:style w:type="character" w:customStyle="1" w:styleId="Charf4">
    <w:name w:val="副标题 Char"/>
    <w:basedOn w:val="a2"/>
    <w:link w:val="afffb"/>
    <w:rsid w:val="002B2489"/>
    <w:rPr>
      <w:rFonts w:ascii="Arial" w:eastAsia="宋体" w:hAnsi="Arial" w:cs="Arial"/>
      <w:b/>
      <w:bCs/>
      <w:kern w:val="28"/>
      <w:sz w:val="32"/>
      <w:szCs w:val="32"/>
    </w:rPr>
  </w:style>
  <w:style w:type="table" w:styleId="1c">
    <w:name w:val="Table Classic 1"/>
    <w:basedOn w:val="a3"/>
    <w:semiHidden/>
    <w:rsid w:val="002B2489"/>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3"/>
    <w:semiHidden/>
    <w:rsid w:val="002B2489"/>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3"/>
    <w:semiHidden/>
    <w:rsid w:val="002B2489"/>
    <w:pPr>
      <w:widowControl w:val="0"/>
      <w:jc w:val="both"/>
    </w:pPr>
    <w:rPr>
      <w:rFonts w:ascii="Times New Roman" w:eastAsia="宋体" w:hAnsi="Times New Roman"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3"/>
    <w:semiHidden/>
    <w:rsid w:val="002B2489"/>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c">
    <w:name w:val="envelope return"/>
    <w:basedOn w:val="a1"/>
    <w:semiHidden/>
    <w:rsid w:val="002B2489"/>
    <w:pPr>
      <w:snapToGrid w:val="0"/>
      <w:spacing w:line="240" w:lineRule="auto"/>
      <w:ind w:firstLineChars="0" w:firstLine="0"/>
    </w:pPr>
    <w:rPr>
      <w:rFonts w:ascii="Arial" w:hAnsi="Arial" w:cs="Arial"/>
      <w:sz w:val="21"/>
      <w:szCs w:val="24"/>
    </w:rPr>
  </w:style>
  <w:style w:type="table" w:styleId="2a">
    <w:name w:val="Table Simple 2"/>
    <w:basedOn w:val="a3"/>
    <w:semiHidden/>
    <w:rsid w:val="002B2489"/>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3"/>
    <w:semiHidden/>
    <w:rsid w:val="002B2489"/>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d">
    <w:name w:val="Closing"/>
    <w:basedOn w:val="a1"/>
    <w:link w:val="Charf5"/>
    <w:semiHidden/>
    <w:rsid w:val="002B2489"/>
    <w:pPr>
      <w:spacing w:line="240" w:lineRule="auto"/>
      <w:ind w:leftChars="2100" w:left="100" w:firstLineChars="0" w:firstLine="0"/>
    </w:pPr>
    <w:rPr>
      <w:sz w:val="21"/>
      <w:szCs w:val="24"/>
    </w:rPr>
  </w:style>
  <w:style w:type="character" w:customStyle="1" w:styleId="Charf5">
    <w:name w:val="结束语 Char"/>
    <w:basedOn w:val="a2"/>
    <w:link w:val="afffd"/>
    <w:semiHidden/>
    <w:rsid w:val="002B2489"/>
    <w:rPr>
      <w:rFonts w:ascii="Times New Roman" w:eastAsia="宋体" w:hAnsi="Times New Roman" w:cs="Times New Roman"/>
      <w:szCs w:val="24"/>
    </w:rPr>
  </w:style>
  <w:style w:type="table" w:styleId="1d">
    <w:name w:val="Table Subtle 1"/>
    <w:basedOn w:val="a3"/>
    <w:semiHidden/>
    <w:rsid w:val="002B2489"/>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2B2489"/>
    <w:pPr>
      <w:widowControl w:val="0"/>
      <w:jc w:val="both"/>
    </w:pPr>
    <w:rPr>
      <w:rFonts w:ascii="Times New Roman" w:eastAsia="宋体" w:hAnsi="Times New Roman" w:cs="Times New Roman"/>
      <w:kern w:val="0"/>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e">
    <w:name w:val="Table 3D effects 1"/>
    <w:basedOn w:val="a3"/>
    <w:semiHidden/>
    <w:rsid w:val="002B2489"/>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3"/>
    <w:semiHidden/>
    <w:rsid w:val="002B2489"/>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3"/>
    <w:semiHidden/>
    <w:rsid w:val="002B2489"/>
    <w:pPr>
      <w:widowControl w:val="0"/>
      <w:jc w:val="both"/>
    </w:pPr>
    <w:rPr>
      <w:rFonts w:ascii="Times New Roman" w:eastAsia="宋体" w:hAnsi="Times New Roman"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2d">
    <w:name w:val="List 2"/>
    <w:basedOn w:val="a1"/>
    <w:semiHidden/>
    <w:rsid w:val="002B2489"/>
    <w:pPr>
      <w:spacing w:line="240" w:lineRule="auto"/>
      <w:ind w:leftChars="200" w:left="100" w:hangingChars="200" w:hanging="200"/>
    </w:pPr>
    <w:rPr>
      <w:sz w:val="21"/>
      <w:szCs w:val="24"/>
    </w:rPr>
  </w:style>
  <w:style w:type="paragraph" w:styleId="39">
    <w:name w:val="List 3"/>
    <w:basedOn w:val="a1"/>
    <w:semiHidden/>
    <w:rsid w:val="002B2489"/>
    <w:pPr>
      <w:spacing w:line="240" w:lineRule="auto"/>
      <w:ind w:leftChars="400" w:left="100" w:hangingChars="200" w:hanging="200"/>
    </w:pPr>
    <w:rPr>
      <w:sz w:val="21"/>
      <w:szCs w:val="24"/>
    </w:rPr>
  </w:style>
  <w:style w:type="paragraph" w:styleId="44">
    <w:name w:val="List 4"/>
    <w:basedOn w:val="a1"/>
    <w:semiHidden/>
    <w:rsid w:val="002B2489"/>
    <w:pPr>
      <w:spacing w:line="240" w:lineRule="auto"/>
      <w:ind w:leftChars="600" w:left="100" w:hangingChars="200" w:hanging="200"/>
    </w:pPr>
    <w:rPr>
      <w:sz w:val="21"/>
      <w:szCs w:val="24"/>
    </w:rPr>
  </w:style>
  <w:style w:type="paragraph" w:styleId="51">
    <w:name w:val="List 5"/>
    <w:basedOn w:val="a1"/>
    <w:semiHidden/>
    <w:rsid w:val="002B2489"/>
    <w:pPr>
      <w:spacing w:line="240" w:lineRule="auto"/>
      <w:ind w:leftChars="800" w:left="100" w:hangingChars="200" w:hanging="200"/>
    </w:pPr>
    <w:rPr>
      <w:sz w:val="21"/>
      <w:szCs w:val="24"/>
    </w:rPr>
  </w:style>
  <w:style w:type="paragraph" w:styleId="afffe">
    <w:name w:val="List Number"/>
    <w:basedOn w:val="a1"/>
    <w:semiHidden/>
    <w:rsid w:val="002B2489"/>
    <w:pPr>
      <w:tabs>
        <w:tab w:val="num" w:pos="360"/>
      </w:tabs>
      <w:spacing w:line="240" w:lineRule="auto"/>
      <w:ind w:left="360" w:hangingChars="200" w:hanging="360"/>
    </w:pPr>
    <w:rPr>
      <w:sz w:val="21"/>
      <w:szCs w:val="24"/>
    </w:rPr>
  </w:style>
  <w:style w:type="paragraph" w:styleId="2e">
    <w:name w:val="List Number 2"/>
    <w:basedOn w:val="a1"/>
    <w:semiHidden/>
    <w:rsid w:val="002B2489"/>
    <w:pPr>
      <w:tabs>
        <w:tab w:val="num" w:pos="780"/>
      </w:tabs>
      <w:spacing w:line="240" w:lineRule="auto"/>
      <w:ind w:leftChars="200" w:left="780" w:hangingChars="200" w:hanging="360"/>
    </w:pPr>
    <w:rPr>
      <w:sz w:val="21"/>
      <w:szCs w:val="24"/>
    </w:rPr>
  </w:style>
  <w:style w:type="paragraph" w:styleId="3a">
    <w:name w:val="List Number 3"/>
    <w:basedOn w:val="a1"/>
    <w:semiHidden/>
    <w:rsid w:val="002B2489"/>
    <w:pPr>
      <w:tabs>
        <w:tab w:val="num" w:pos="1200"/>
      </w:tabs>
      <w:spacing w:line="240" w:lineRule="auto"/>
      <w:ind w:leftChars="400" w:left="1200" w:hangingChars="200" w:hanging="360"/>
    </w:pPr>
    <w:rPr>
      <w:sz w:val="21"/>
      <w:szCs w:val="24"/>
    </w:rPr>
  </w:style>
  <w:style w:type="paragraph" w:styleId="45">
    <w:name w:val="List Number 4"/>
    <w:basedOn w:val="a1"/>
    <w:semiHidden/>
    <w:rsid w:val="002B2489"/>
    <w:pPr>
      <w:tabs>
        <w:tab w:val="num" w:pos="1620"/>
      </w:tabs>
      <w:spacing w:line="240" w:lineRule="auto"/>
      <w:ind w:leftChars="600" w:left="1620" w:hangingChars="200" w:hanging="360"/>
    </w:pPr>
    <w:rPr>
      <w:sz w:val="21"/>
      <w:szCs w:val="24"/>
    </w:rPr>
  </w:style>
  <w:style w:type="paragraph" w:styleId="52">
    <w:name w:val="List Number 5"/>
    <w:basedOn w:val="a1"/>
    <w:semiHidden/>
    <w:rsid w:val="002B2489"/>
    <w:pPr>
      <w:tabs>
        <w:tab w:val="num" w:pos="2040"/>
      </w:tabs>
      <w:spacing w:line="240" w:lineRule="auto"/>
      <w:ind w:leftChars="800" w:left="2040" w:hangingChars="200" w:hanging="360"/>
    </w:pPr>
    <w:rPr>
      <w:sz w:val="21"/>
      <w:szCs w:val="24"/>
    </w:rPr>
  </w:style>
  <w:style w:type="paragraph" w:styleId="affff">
    <w:name w:val="List Continue"/>
    <w:basedOn w:val="a1"/>
    <w:semiHidden/>
    <w:rsid w:val="002B2489"/>
    <w:pPr>
      <w:spacing w:after="120" w:line="240" w:lineRule="auto"/>
      <w:ind w:leftChars="200" w:left="420" w:firstLineChars="0" w:firstLine="0"/>
    </w:pPr>
    <w:rPr>
      <w:sz w:val="21"/>
      <w:szCs w:val="24"/>
    </w:rPr>
  </w:style>
  <w:style w:type="paragraph" w:styleId="2f">
    <w:name w:val="List Continue 2"/>
    <w:basedOn w:val="a1"/>
    <w:semiHidden/>
    <w:rsid w:val="002B2489"/>
    <w:pPr>
      <w:spacing w:after="120" w:line="240" w:lineRule="auto"/>
      <w:ind w:leftChars="400" w:left="840" w:firstLineChars="0" w:firstLine="0"/>
    </w:pPr>
    <w:rPr>
      <w:sz w:val="21"/>
      <w:szCs w:val="24"/>
    </w:rPr>
  </w:style>
  <w:style w:type="paragraph" w:styleId="3b">
    <w:name w:val="List Continue 3"/>
    <w:basedOn w:val="a1"/>
    <w:semiHidden/>
    <w:rsid w:val="002B2489"/>
    <w:pPr>
      <w:spacing w:after="120" w:line="240" w:lineRule="auto"/>
      <w:ind w:leftChars="600" w:left="1260" w:firstLineChars="0" w:firstLine="0"/>
    </w:pPr>
    <w:rPr>
      <w:sz w:val="21"/>
      <w:szCs w:val="24"/>
    </w:rPr>
  </w:style>
  <w:style w:type="paragraph" w:styleId="46">
    <w:name w:val="List Continue 4"/>
    <w:basedOn w:val="a1"/>
    <w:semiHidden/>
    <w:rsid w:val="002B2489"/>
    <w:pPr>
      <w:spacing w:after="120" w:line="240" w:lineRule="auto"/>
      <w:ind w:leftChars="800" w:left="1680" w:firstLineChars="0" w:firstLine="0"/>
    </w:pPr>
    <w:rPr>
      <w:sz w:val="21"/>
      <w:szCs w:val="24"/>
    </w:rPr>
  </w:style>
  <w:style w:type="paragraph" w:styleId="53">
    <w:name w:val="List Continue 5"/>
    <w:basedOn w:val="a1"/>
    <w:semiHidden/>
    <w:rsid w:val="002B2489"/>
    <w:pPr>
      <w:spacing w:after="120" w:line="240" w:lineRule="auto"/>
      <w:ind w:leftChars="1000" w:left="2100" w:firstLineChars="0" w:firstLine="0"/>
    </w:pPr>
    <w:rPr>
      <w:sz w:val="21"/>
      <w:szCs w:val="24"/>
    </w:rPr>
  </w:style>
  <w:style w:type="paragraph" w:styleId="affff0">
    <w:name w:val="List Bullet"/>
    <w:basedOn w:val="a1"/>
    <w:semiHidden/>
    <w:rsid w:val="002B2489"/>
    <w:pPr>
      <w:tabs>
        <w:tab w:val="num" w:pos="360"/>
      </w:tabs>
      <w:spacing w:line="240" w:lineRule="auto"/>
      <w:ind w:left="360" w:hangingChars="200" w:hanging="360"/>
    </w:pPr>
    <w:rPr>
      <w:sz w:val="21"/>
      <w:szCs w:val="24"/>
    </w:rPr>
  </w:style>
  <w:style w:type="paragraph" w:styleId="2f0">
    <w:name w:val="List Bullet 2"/>
    <w:basedOn w:val="a1"/>
    <w:semiHidden/>
    <w:rsid w:val="002B2489"/>
    <w:pPr>
      <w:tabs>
        <w:tab w:val="num" w:pos="780"/>
      </w:tabs>
      <w:spacing w:line="240" w:lineRule="auto"/>
      <w:ind w:leftChars="200" w:left="780" w:hangingChars="200" w:hanging="360"/>
    </w:pPr>
    <w:rPr>
      <w:sz w:val="21"/>
      <w:szCs w:val="24"/>
    </w:rPr>
  </w:style>
  <w:style w:type="paragraph" w:styleId="3c">
    <w:name w:val="List Bullet 3"/>
    <w:basedOn w:val="a1"/>
    <w:semiHidden/>
    <w:rsid w:val="002B2489"/>
    <w:pPr>
      <w:tabs>
        <w:tab w:val="num" w:pos="1200"/>
      </w:tabs>
      <w:spacing w:line="240" w:lineRule="auto"/>
      <w:ind w:leftChars="400" w:left="1200" w:hangingChars="200" w:hanging="360"/>
    </w:pPr>
    <w:rPr>
      <w:sz w:val="21"/>
      <w:szCs w:val="24"/>
    </w:rPr>
  </w:style>
  <w:style w:type="paragraph" w:styleId="47">
    <w:name w:val="List Bullet 4"/>
    <w:basedOn w:val="a1"/>
    <w:semiHidden/>
    <w:rsid w:val="002B2489"/>
    <w:pPr>
      <w:tabs>
        <w:tab w:val="num" w:pos="1620"/>
      </w:tabs>
      <w:spacing w:line="240" w:lineRule="auto"/>
      <w:ind w:leftChars="600" w:left="1620" w:hangingChars="200" w:hanging="360"/>
    </w:pPr>
    <w:rPr>
      <w:sz w:val="21"/>
      <w:szCs w:val="24"/>
    </w:rPr>
  </w:style>
  <w:style w:type="paragraph" w:styleId="54">
    <w:name w:val="List Bullet 5"/>
    <w:basedOn w:val="a1"/>
    <w:semiHidden/>
    <w:rsid w:val="002B2489"/>
    <w:pPr>
      <w:tabs>
        <w:tab w:val="num" w:pos="2040"/>
      </w:tabs>
      <w:spacing w:line="240" w:lineRule="auto"/>
      <w:ind w:leftChars="800" w:left="2040" w:hangingChars="200" w:hanging="360"/>
    </w:pPr>
    <w:rPr>
      <w:sz w:val="21"/>
      <w:szCs w:val="24"/>
    </w:rPr>
  </w:style>
  <w:style w:type="table" w:styleId="1f">
    <w:name w:val="Table List 1"/>
    <w:basedOn w:val="a3"/>
    <w:semiHidden/>
    <w:rsid w:val="002B2489"/>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List 2"/>
    <w:basedOn w:val="a3"/>
    <w:semiHidden/>
    <w:rsid w:val="002B2489"/>
    <w:pPr>
      <w:widowControl w:val="0"/>
      <w:jc w:val="both"/>
    </w:pPr>
    <w:rPr>
      <w:rFonts w:ascii="Times New Roman" w:eastAsia="宋体" w:hAnsi="Times New Roman" w:cs="Times New Roman"/>
      <w:kern w:val="0"/>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3"/>
    <w:semiHidden/>
    <w:rsid w:val="002B2489"/>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3"/>
    <w:semiHidden/>
    <w:rsid w:val="002B2489"/>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3"/>
    <w:semiHidden/>
    <w:rsid w:val="002B2489"/>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3"/>
    <w:semiHidden/>
    <w:rsid w:val="002B2489"/>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3"/>
    <w:semiHidden/>
    <w:rsid w:val="002B2489"/>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semiHidden/>
    <w:rsid w:val="002B2489"/>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1">
    <w:name w:val="Table Contemporary"/>
    <w:basedOn w:val="a3"/>
    <w:semiHidden/>
    <w:rsid w:val="002B2489"/>
    <w:pPr>
      <w:widowControl w:val="0"/>
      <w:jc w:val="both"/>
    </w:pPr>
    <w:rPr>
      <w:rFonts w:ascii="Times New Roman" w:eastAsia="宋体" w:hAnsi="Times New Roman" w:cs="Times New Roman"/>
      <w:kern w:val="0"/>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2">
    <w:name w:val="Signature"/>
    <w:basedOn w:val="a1"/>
    <w:link w:val="Charf6"/>
    <w:semiHidden/>
    <w:rsid w:val="002B2489"/>
    <w:pPr>
      <w:spacing w:line="240" w:lineRule="auto"/>
      <w:ind w:leftChars="2100" w:left="100" w:firstLineChars="0" w:firstLine="0"/>
    </w:pPr>
    <w:rPr>
      <w:sz w:val="21"/>
      <w:szCs w:val="24"/>
    </w:rPr>
  </w:style>
  <w:style w:type="character" w:customStyle="1" w:styleId="Charf6">
    <w:name w:val="签名 Char"/>
    <w:basedOn w:val="a2"/>
    <w:link w:val="affff2"/>
    <w:semiHidden/>
    <w:rsid w:val="002B2489"/>
    <w:rPr>
      <w:rFonts w:ascii="Times New Roman" w:eastAsia="宋体" w:hAnsi="Times New Roman" w:cs="Times New Roman"/>
      <w:szCs w:val="24"/>
    </w:rPr>
  </w:style>
  <w:style w:type="paragraph" w:styleId="affff3">
    <w:name w:val="envelope address"/>
    <w:basedOn w:val="a1"/>
    <w:semiHidden/>
    <w:rsid w:val="002B2489"/>
    <w:pPr>
      <w:framePr w:w="7920" w:h="1980" w:hRule="exact" w:hSpace="180" w:wrap="auto" w:hAnchor="page" w:xAlign="center" w:yAlign="bottom"/>
      <w:snapToGrid w:val="0"/>
      <w:spacing w:line="240" w:lineRule="auto"/>
      <w:ind w:leftChars="1400" w:left="100" w:firstLineChars="0" w:firstLine="0"/>
    </w:pPr>
    <w:rPr>
      <w:rFonts w:ascii="Arial" w:hAnsi="Arial" w:cs="Arial"/>
      <w:szCs w:val="24"/>
    </w:rPr>
  </w:style>
  <w:style w:type="table" w:styleId="1f0">
    <w:name w:val="Table Columns 1"/>
    <w:basedOn w:val="a3"/>
    <w:semiHidden/>
    <w:rsid w:val="002B2489"/>
    <w:pPr>
      <w:widowControl w:val="0"/>
      <w:jc w:val="both"/>
    </w:pPr>
    <w:rPr>
      <w:rFonts w:ascii="Times New Roman" w:eastAsia="宋体" w:hAnsi="Times New Roman" w:cs="Times New Roman"/>
      <w:b/>
      <w:bCs/>
      <w:kern w:val="0"/>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3"/>
    <w:semiHidden/>
    <w:rsid w:val="002B2489"/>
    <w:pPr>
      <w:widowControl w:val="0"/>
      <w:jc w:val="both"/>
    </w:pPr>
    <w:rPr>
      <w:rFonts w:ascii="Times New Roman" w:eastAsia="宋体" w:hAnsi="Times New Roman" w:cs="Times New Roman"/>
      <w:b/>
      <w:bCs/>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3"/>
    <w:semiHidden/>
    <w:rsid w:val="002B2489"/>
    <w:pPr>
      <w:widowControl w:val="0"/>
      <w:jc w:val="both"/>
    </w:pPr>
    <w:rPr>
      <w:rFonts w:ascii="Times New Roman" w:eastAsia="宋体" w:hAnsi="Times New Roman" w:cs="Times New Roman"/>
      <w:b/>
      <w:bCs/>
      <w:kern w:val="0"/>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2B2489"/>
    <w:pPr>
      <w:widowControl w:val="0"/>
      <w:jc w:val="both"/>
    </w:pPr>
    <w:rPr>
      <w:rFonts w:ascii="Times New Roman" w:eastAsia="宋体" w:hAnsi="Times New Roman" w:cs="Times New Roman"/>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3"/>
    <w:semiHidden/>
    <w:rsid w:val="002B2489"/>
    <w:pPr>
      <w:widowControl w:val="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1">
    <w:name w:val="Table Grid 1"/>
    <w:basedOn w:val="a3"/>
    <w:semiHidden/>
    <w:rsid w:val="002B2489"/>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3">
    <w:name w:val="Table Grid 2"/>
    <w:basedOn w:val="a3"/>
    <w:semiHidden/>
    <w:rsid w:val="002B2489"/>
    <w:pPr>
      <w:widowControl w:val="0"/>
      <w:jc w:val="both"/>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3"/>
    <w:semiHidden/>
    <w:rsid w:val="002B2489"/>
    <w:pPr>
      <w:widowControl w:val="0"/>
      <w:jc w:val="both"/>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a">
    <w:name w:val="Table Grid 4"/>
    <w:basedOn w:val="a3"/>
    <w:semiHidden/>
    <w:rsid w:val="002B2489"/>
    <w:pPr>
      <w:widowControl w:val="0"/>
      <w:jc w:val="both"/>
    </w:pPr>
    <w:rPr>
      <w:rFonts w:ascii="Times New Roman" w:eastAsia="宋体" w:hAnsi="Times New Roman" w:cs="Times New Roman"/>
      <w:kern w:val="0"/>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2B2489"/>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semiHidden/>
    <w:rsid w:val="002B2489"/>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semiHidden/>
    <w:rsid w:val="002B2489"/>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rsid w:val="002B2489"/>
    <w:pPr>
      <w:widowControl w:val="0"/>
      <w:jc w:val="both"/>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2">
    <w:name w:val="Table Web 1"/>
    <w:basedOn w:val="a3"/>
    <w:semiHidden/>
    <w:rsid w:val="002B2489"/>
    <w:pPr>
      <w:widowControl w:val="0"/>
      <w:jc w:val="both"/>
    </w:pPr>
    <w:rPr>
      <w:rFonts w:ascii="Times New Roman" w:eastAsia="宋体" w:hAnsi="Times New Roman" w:cs="Times New Roman"/>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Web 2"/>
    <w:basedOn w:val="a3"/>
    <w:semiHidden/>
    <w:rsid w:val="002B2489"/>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0">
    <w:name w:val="Table Web 3"/>
    <w:basedOn w:val="a3"/>
    <w:semiHidden/>
    <w:rsid w:val="002B2489"/>
    <w:pPr>
      <w:widowControl w:val="0"/>
      <w:jc w:val="both"/>
    </w:pPr>
    <w:rPr>
      <w:rFonts w:ascii="Times New Roman" w:eastAsia="宋体" w:hAnsi="Times New Roman" w:cs="Times New Roman"/>
      <w:kern w:val="0"/>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a0">
    <w:name w:val="Outline List 3"/>
    <w:basedOn w:val="a4"/>
    <w:semiHidden/>
    <w:rsid w:val="002B2489"/>
    <w:pPr>
      <w:numPr>
        <w:numId w:val="27"/>
      </w:numPr>
    </w:pPr>
  </w:style>
  <w:style w:type="paragraph" w:styleId="affff4">
    <w:name w:val="Message Header"/>
    <w:basedOn w:val="a1"/>
    <w:link w:val="Charf7"/>
    <w:semiHidden/>
    <w:rsid w:val="002B2489"/>
    <w:pPr>
      <w:pBdr>
        <w:top w:val="single" w:sz="6" w:space="1" w:color="auto"/>
        <w:left w:val="single" w:sz="6" w:space="1" w:color="auto"/>
        <w:bottom w:val="single" w:sz="6" w:space="1" w:color="auto"/>
        <w:right w:val="single" w:sz="6" w:space="1" w:color="auto"/>
      </w:pBdr>
      <w:shd w:val="pct20" w:color="auto" w:fill="auto"/>
      <w:spacing w:line="240" w:lineRule="auto"/>
      <w:ind w:leftChars="500" w:left="1080" w:hangingChars="500" w:hanging="1080"/>
    </w:pPr>
    <w:rPr>
      <w:rFonts w:ascii="Arial" w:hAnsi="Arial" w:cs="Arial"/>
      <w:szCs w:val="24"/>
    </w:rPr>
  </w:style>
  <w:style w:type="character" w:customStyle="1" w:styleId="Charf7">
    <w:name w:val="信息标题 Char"/>
    <w:basedOn w:val="a2"/>
    <w:link w:val="affff4"/>
    <w:semiHidden/>
    <w:rsid w:val="002B2489"/>
    <w:rPr>
      <w:rFonts w:ascii="Arial" w:eastAsia="宋体" w:hAnsi="Arial" w:cs="Arial"/>
      <w:sz w:val="24"/>
      <w:szCs w:val="24"/>
      <w:shd w:val="pct20" w:color="auto" w:fill="auto"/>
    </w:rPr>
  </w:style>
  <w:style w:type="character" w:styleId="affff5">
    <w:name w:val="line number"/>
    <w:basedOn w:val="a2"/>
    <w:semiHidden/>
    <w:rsid w:val="002B2489"/>
  </w:style>
  <w:style w:type="table" w:styleId="affff6">
    <w:name w:val="Table Professional"/>
    <w:basedOn w:val="a3"/>
    <w:semiHidden/>
    <w:rsid w:val="002B2489"/>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ext">
    <w:name w:val="text"/>
    <w:basedOn w:val="a2"/>
    <w:semiHidden/>
    <w:rsid w:val="002B2489"/>
  </w:style>
  <w:style w:type="paragraph" w:styleId="z-">
    <w:name w:val="HTML Top of Form"/>
    <w:basedOn w:val="a1"/>
    <w:next w:val="a1"/>
    <w:link w:val="z-Char"/>
    <w:hidden/>
    <w:rsid w:val="002B2489"/>
    <w:pPr>
      <w:widowControl/>
      <w:pBdr>
        <w:bottom w:val="single" w:sz="6" w:space="1" w:color="auto"/>
      </w:pBdr>
      <w:spacing w:line="240" w:lineRule="auto"/>
      <w:ind w:firstLineChars="0" w:firstLine="0"/>
      <w:jc w:val="center"/>
    </w:pPr>
    <w:rPr>
      <w:rFonts w:ascii="Arial" w:hAnsi="Arial" w:cs="Arial"/>
      <w:vanish/>
      <w:kern w:val="0"/>
      <w:sz w:val="16"/>
      <w:szCs w:val="16"/>
    </w:rPr>
  </w:style>
  <w:style w:type="character" w:customStyle="1" w:styleId="z-Char">
    <w:name w:val="z-窗体顶端 Char"/>
    <w:basedOn w:val="a2"/>
    <w:link w:val="z-"/>
    <w:rsid w:val="002B2489"/>
    <w:rPr>
      <w:rFonts w:ascii="Arial" w:eastAsia="宋体" w:hAnsi="Arial" w:cs="Arial"/>
      <w:vanish/>
      <w:kern w:val="0"/>
      <w:sz w:val="16"/>
      <w:szCs w:val="16"/>
    </w:rPr>
  </w:style>
  <w:style w:type="paragraph" w:styleId="z-0">
    <w:name w:val="HTML Bottom of Form"/>
    <w:basedOn w:val="a1"/>
    <w:next w:val="a1"/>
    <w:link w:val="z-Char0"/>
    <w:hidden/>
    <w:rsid w:val="002B2489"/>
    <w:pPr>
      <w:widowControl/>
      <w:pBdr>
        <w:top w:val="single" w:sz="6" w:space="1" w:color="auto"/>
      </w:pBdr>
      <w:spacing w:line="240" w:lineRule="auto"/>
      <w:ind w:firstLineChars="0" w:firstLine="0"/>
      <w:jc w:val="center"/>
    </w:pPr>
    <w:rPr>
      <w:rFonts w:ascii="Arial" w:hAnsi="Arial" w:cs="Arial"/>
      <w:vanish/>
      <w:kern w:val="0"/>
      <w:sz w:val="16"/>
      <w:szCs w:val="16"/>
    </w:rPr>
  </w:style>
  <w:style w:type="character" w:customStyle="1" w:styleId="z-Char0">
    <w:name w:val="z-窗体底端 Char"/>
    <w:basedOn w:val="a2"/>
    <w:link w:val="z-0"/>
    <w:rsid w:val="002B2489"/>
    <w:rPr>
      <w:rFonts w:ascii="Arial" w:eastAsia="宋体" w:hAnsi="Arial" w:cs="Arial"/>
      <w:vanish/>
      <w:kern w:val="0"/>
      <w:sz w:val="16"/>
      <w:szCs w:val="16"/>
    </w:rPr>
  </w:style>
  <w:style w:type="paragraph" w:customStyle="1" w:styleId="2f5">
    <w:name w:val="样式 正文缩进 + 首行缩进:  2 字符"/>
    <w:basedOn w:val="aff3"/>
    <w:semiHidden/>
    <w:rsid w:val="002B2489"/>
    <w:pPr>
      <w:spacing w:line="360" w:lineRule="auto"/>
      <w:ind w:firstLine="200"/>
    </w:pPr>
    <w:rPr>
      <w:rFonts w:ascii="宋体" w:hAnsi="宋体" w:cs="宋体"/>
      <w:sz w:val="24"/>
      <w:szCs w:val="20"/>
    </w:rPr>
  </w:style>
  <w:style w:type="paragraph" w:customStyle="1" w:styleId="221">
    <w:name w:val="样式 样式 正文缩进 + 首行缩进:  2 字符 + 首行缩进:  2 字符"/>
    <w:basedOn w:val="2f5"/>
    <w:autoRedefine/>
    <w:semiHidden/>
    <w:rsid w:val="002B2489"/>
    <w:pPr>
      <w:tabs>
        <w:tab w:val="left" w:pos="900"/>
        <w:tab w:val="left" w:pos="1440"/>
        <w:tab w:val="left" w:pos="3960"/>
      </w:tabs>
      <w:ind w:firstLine="480"/>
    </w:pPr>
    <w:rPr>
      <w:rFonts w:ascii="Times New Roman" w:cs="Times New Roman"/>
      <w:szCs w:val="24"/>
    </w:rPr>
  </w:style>
  <w:style w:type="paragraph" w:customStyle="1" w:styleId="30">
    <w:name w:val="样式3"/>
    <w:basedOn w:val="1"/>
    <w:autoRedefine/>
    <w:semiHidden/>
    <w:rsid w:val="002B2489"/>
    <w:pPr>
      <w:keepLines w:val="0"/>
      <w:widowControl/>
      <w:numPr>
        <w:numId w:val="28"/>
      </w:numPr>
      <w:tabs>
        <w:tab w:val="clear" w:pos="420"/>
        <w:tab w:val="num" w:pos="360"/>
      </w:tabs>
      <w:spacing w:before="0" w:afterLines="50" w:after="0" w:line="360" w:lineRule="auto"/>
      <w:ind w:left="0" w:firstLineChars="200" w:firstLine="0"/>
      <w:jc w:val="left"/>
    </w:pPr>
    <w:rPr>
      <w:rFonts w:ascii="Times New Roman" w:hAnsi="Times New Roman"/>
      <w:bCs w:val="0"/>
      <w:kern w:val="0"/>
      <w:sz w:val="24"/>
      <w:szCs w:val="20"/>
      <w:u w:val="single"/>
    </w:rPr>
  </w:style>
  <w:style w:type="paragraph" w:customStyle="1" w:styleId="affff7">
    <w:name w:val="其他表格"/>
    <w:basedOn w:val="a1"/>
    <w:autoRedefine/>
    <w:semiHidden/>
    <w:rsid w:val="002B2489"/>
    <w:pPr>
      <w:tabs>
        <w:tab w:val="left" w:pos="4860"/>
      </w:tabs>
      <w:spacing w:line="240" w:lineRule="auto"/>
      <w:ind w:firstLineChars="0" w:firstLine="0"/>
      <w:jc w:val="center"/>
    </w:pPr>
    <w:rPr>
      <w:bCs/>
      <w:kern w:val="0"/>
      <w:sz w:val="21"/>
      <w:szCs w:val="16"/>
    </w:rPr>
  </w:style>
  <w:style w:type="paragraph" w:customStyle="1" w:styleId="font6">
    <w:name w:val="font6"/>
    <w:basedOn w:val="a1"/>
    <w:semiHidden/>
    <w:rsid w:val="002B2489"/>
    <w:pPr>
      <w:widowControl/>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27">
    <w:name w:val="xl27"/>
    <w:basedOn w:val="a1"/>
    <w:semiHidden/>
    <w:rsid w:val="002B2489"/>
    <w:pPr>
      <w:widowControl/>
      <w:spacing w:before="100" w:beforeAutospacing="1" w:after="100" w:afterAutospacing="1" w:line="240" w:lineRule="auto"/>
      <w:ind w:firstLineChars="0" w:firstLine="0"/>
      <w:jc w:val="center"/>
    </w:pPr>
    <w:rPr>
      <w:rFonts w:ascii="宋体" w:hAnsi="宋体" w:cs="宋体"/>
      <w:color w:val="3366FF"/>
      <w:kern w:val="0"/>
      <w:sz w:val="20"/>
      <w:szCs w:val="20"/>
    </w:rPr>
  </w:style>
  <w:style w:type="paragraph" w:customStyle="1" w:styleId="xl28">
    <w:name w:val="xl28"/>
    <w:basedOn w:val="a1"/>
    <w:semiHidden/>
    <w:rsid w:val="002B2489"/>
    <w:pPr>
      <w:widowControl/>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29">
    <w:name w:val="xl29"/>
    <w:basedOn w:val="a1"/>
    <w:semiHidden/>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0">
    <w:name w:val="xl30"/>
    <w:basedOn w:val="a1"/>
    <w:semiHidden/>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1">
    <w:name w:val="xl31"/>
    <w:basedOn w:val="a1"/>
    <w:semiHidden/>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20"/>
      <w:szCs w:val="20"/>
    </w:rPr>
  </w:style>
  <w:style w:type="paragraph" w:customStyle="1" w:styleId="xl32">
    <w:name w:val="xl32"/>
    <w:basedOn w:val="a1"/>
    <w:semiHidden/>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3366FF"/>
      <w:kern w:val="0"/>
      <w:sz w:val="20"/>
      <w:szCs w:val="20"/>
    </w:rPr>
  </w:style>
  <w:style w:type="paragraph" w:customStyle="1" w:styleId="1f3">
    <w:name w:val="表头1"/>
    <w:basedOn w:val="a1"/>
    <w:semiHidden/>
    <w:rsid w:val="002B2489"/>
    <w:pPr>
      <w:spacing w:beforeLines="50" w:before="120" w:afterLines="50" w:after="120" w:line="320" w:lineRule="exact"/>
      <w:ind w:firstLineChars="0" w:firstLine="0"/>
      <w:jc w:val="center"/>
    </w:pPr>
    <w:rPr>
      <w:rFonts w:ascii="宋体" w:hAnsi="宋体"/>
      <w:b/>
      <w:szCs w:val="24"/>
    </w:rPr>
  </w:style>
  <w:style w:type="paragraph" w:customStyle="1" w:styleId="2f6">
    <w:name w:val="表格2"/>
    <w:basedOn w:val="a1"/>
    <w:semiHidden/>
    <w:rsid w:val="002B2489"/>
    <w:pPr>
      <w:spacing w:after="120" w:line="280" w:lineRule="exact"/>
      <w:ind w:left="-57" w:right="-57" w:firstLineChars="0" w:firstLine="0"/>
      <w:jc w:val="center"/>
    </w:pPr>
    <w:rPr>
      <w:rFonts w:ascii="宋体"/>
      <w:sz w:val="21"/>
      <w:szCs w:val="20"/>
    </w:rPr>
  </w:style>
  <w:style w:type="character" w:customStyle="1" w:styleId="lh22px1">
    <w:name w:val="lh22px1"/>
    <w:semiHidden/>
    <w:rsid w:val="002B2489"/>
    <w:rPr>
      <w:rFonts w:ascii="宋体" w:eastAsia="宋体" w:hAnsi="宋体" w:hint="eastAsia"/>
      <w:sz w:val="21"/>
      <w:szCs w:val="21"/>
    </w:rPr>
  </w:style>
  <w:style w:type="paragraph" w:customStyle="1" w:styleId="2f7">
    <w:name w:val="表标题2"/>
    <w:basedOn w:val="a1"/>
    <w:next w:val="a1"/>
    <w:semiHidden/>
    <w:rsid w:val="002B2489"/>
    <w:pPr>
      <w:spacing w:beforeLines="50" w:before="120" w:line="312" w:lineRule="auto"/>
      <w:ind w:firstLineChars="0" w:firstLine="0"/>
      <w:jc w:val="center"/>
    </w:pPr>
    <w:rPr>
      <w:sz w:val="21"/>
      <w:szCs w:val="24"/>
    </w:rPr>
  </w:style>
  <w:style w:type="paragraph" w:customStyle="1" w:styleId="affff8">
    <w:name w:val="表格样式"/>
    <w:basedOn w:val="a1"/>
    <w:semiHidden/>
    <w:rsid w:val="002B2489"/>
    <w:pPr>
      <w:spacing w:afterLines="50" w:after="50" w:line="0" w:lineRule="atLeast"/>
      <w:ind w:firstLineChars="0" w:firstLine="0"/>
      <w:jc w:val="center"/>
    </w:pPr>
    <w:rPr>
      <w:rFonts w:ascii="宋体" w:hAnsi="宋体"/>
      <w:sz w:val="21"/>
      <w:szCs w:val="24"/>
    </w:rPr>
  </w:style>
  <w:style w:type="paragraph" w:customStyle="1" w:styleId="font7">
    <w:name w:val="font7"/>
    <w:basedOn w:val="a1"/>
    <w:semiHidden/>
    <w:rsid w:val="002B2489"/>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33">
    <w:name w:val="xl33"/>
    <w:basedOn w:val="a1"/>
    <w:semiHidden/>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18"/>
      <w:szCs w:val="18"/>
    </w:rPr>
  </w:style>
  <w:style w:type="paragraph" w:customStyle="1" w:styleId="xl34">
    <w:name w:val="xl34"/>
    <w:basedOn w:val="a1"/>
    <w:semiHidden/>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18"/>
      <w:szCs w:val="18"/>
    </w:rPr>
  </w:style>
  <w:style w:type="paragraph" w:customStyle="1" w:styleId="xl36">
    <w:name w:val="xl36"/>
    <w:basedOn w:val="a1"/>
    <w:semiHidden/>
    <w:rsid w:val="002B2489"/>
    <w:pPr>
      <w:widowControl/>
      <w:shd w:val="clear" w:color="auto" w:fill="FFFF00"/>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37">
    <w:name w:val="xl37"/>
    <w:basedOn w:val="a1"/>
    <w:semiHidden/>
    <w:rsid w:val="002B2489"/>
    <w:pPr>
      <w:widowControl/>
      <w:shd w:val="clear" w:color="auto" w:fill="FFFF00"/>
      <w:spacing w:before="100" w:beforeAutospacing="1" w:after="100" w:afterAutospacing="1" w:line="240" w:lineRule="auto"/>
      <w:ind w:firstLineChars="0" w:firstLine="0"/>
      <w:jc w:val="left"/>
    </w:pPr>
    <w:rPr>
      <w:rFonts w:ascii="宋体" w:hAnsi="宋体" w:cs="宋体"/>
      <w:kern w:val="0"/>
      <w:szCs w:val="24"/>
    </w:rPr>
  </w:style>
  <w:style w:type="paragraph" w:customStyle="1" w:styleId="30320">
    <w:name w:val="样式 标题 3 + 左侧:  0.32 厘米 首行缩进:  0 厘米"/>
    <w:basedOn w:val="3"/>
    <w:semiHidden/>
    <w:rsid w:val="002B2489"/>
    <w:pPr>
      <w:keepNext/>
      <w:keepLines/>
      <w:tabs>
        <w:tab w:val="left" w:pos="180"/>
      </w:tabs>
      <w:spacing w:before="120" w:after="120"/>
      <w:ind w:firstLine="629"/>
      <w:jc w:val="both"/>
    </w:pPr>
    <w:rPr>
      <w:rFonts w:ascii="黑体" w:hAnsi="宋体" w:cs="宋体"/>
      <w:color w:val="3366FF"/>
      <w:kern w:val="2"/>
      <w:szCs w:val="20"/>
    </w:rPr>
  </w:style>
  <w:style w:type="paragraph" w:customStyle="1" w:styleId="1zz">
    <w:name w:val="标题1zz"/>
    <w:basedOn w:val="af4"/>
    <w:rsid w:val="002B2489"/>
    <w:pPr>
      <w:spacing w:afterLines="100" w:after="100" w:line="360" w:lineRule="auto"/>
      <w:ind w:firstLineChars="0" w:firstLine="0"/>
      <w:jc w:val="left"/>
      <w:outlineLvl w:val="0"/>
    </w:pPr>
    <w:rPr>
      <w:rFonts w:eastAsia="黑体"/>
      <w:b/>
      <w:sz w:val="44"/>
      <w:szCs w:val="44"/>
    </w:rPr>
  </w:style>
  <w:style w:type="paragraph" w:customStyle="1" w:styleId="zz1">
    <w:name w:val="表格zz"/>
    <w:rsid w:val="002B2489"/>
    <w:rPr>
      <w:rFonts w:ascii="宋体" w:eastAsia="宋体" w:hAnsi="Times New Roman" w:cs="Times New Roman"/>
      <w:bCs/>
      <w:kern w:val="44"/>
      <w:szCs w:val="21"/>
    </w:rPr>
  </w:style>
  <w:style w:type="paragraph" w:customStyle="1" w:styleId="09366181">
    <w:name w:val="样式 (符号) 宋体 首行缩进:  0.93 厘米 段前: 6 磅 段后: 6 磅 行距: 固定值 18 磅1"/>
    <w:basedOn w:val="a1"/>
    <w:rsid w:val="002B2489"/>
    <w:pPr>
      <w:snapToGrid w:val="0"/>
      <w:spacing w:before="160" w:after="160" w:line="320" w:lineRule="exact"/>
      <w:ind w:firstLineChars="0" w:firstLine="527"/>
    </w:pPr>
    <w:rPr>
      <w:rFonts w:hAnsi="宋体"/>
      <w:szCs w:val="20"/>
    </w:rPr>
  </w:style>
  <w:style w:type="paragraph" w:customStyle="1" w:styleId="affff9">
    <w:name w:val="网格表"/>
    <w:basedOn w:val="a1"/>
    <w:rsid w:val="002B2489"/>
    <w:pPr>
      <w:spacing w:line="240" w:lineRule="auto"/>
      <w:ind w:firstLineChars="0" w:firstLine="0"/>
      <w:jc w:val="center"/>
    </w:pPr>
    <w:rPr>
      <w:kern w:val="0"/>
      <w:sz w:val="21"/>
      <w:szCs w:val="20"/>
    </w:rPr>
  </w:style>
  <w:style w:type="paragraph" w:customStyle="1" w:styleId="affffa">
    <w:name w:val="正文（梅州规划） + 自动设置"/>
    <w:basedOn w:val="afd"/>
    <w:rsid w:val="002B2489"/>
    <w:pPr>
      <w:spacing w:before="156"/>
    </w:pPr>
    <w:rPr>
      <w:b w:val="0"/>
      <w:color w:val="auto"/>
    </w:rPr>
  </w:style>
  <w:style w:type="paragraph" w:customStyle="1" w:styleId="05">
    <w:name w:val="表标题+ 段前: 0.5 行"/>
    <w:basedOn w:val="afff"/>
    <w:rsid w:val="002B2489"/>
    <w:pPr>
      <w:spacing w:before="156"/>
    </w:pPr>
    <w:rPr>
      <w:b/>
      <w:szCs w:val="24"/>
    </w:rPr>
  </w:style>
  <w:style w:type="paragraph" w:customStyle="1" w:styleId="affffb">
    <w:name w:val="样式 四号"/>
    <w:basedOn w:val="a1"/>
    <w:rsid w:val="002B2489"/>
    <w:pPr>
      <w:ind w:firstLine="200"/>
    </w:pPr>
    <w:rPr>
      <w:rFonts w:cs="宋体"/>
      <w:szCs w:val="20"/>
    </w:rPr>
  </w:style>
  <w:style w:type="paragraph" w:customStyle="1" w:styleId="affffc">
    <w:name w:val="正文 + 自动设置"/>
    <w:basedOn w:val="afd"/>
    <w:rsid w:val="002B2489"/>
    <w:pPr>
      <w:spacing w:before="156"/>
    </w:pPr>
    <w:rPr>
      <w:b w:val="0"/>
      <w:color w:val="auto"/>
    </w:rPr>
  </w:style>
  <w:style w:type="paragraph" w:customStyle="1" w:styleId="affffd">
    <w:name w:val="标准正文"/>
    <w:basedOn w:val="a1"/>
    <w:rsid w:val="002B2489"/>
    <w:pPr>
      <w:adjustRightInd w:val="0"/>
      <w:spacing w:line="300" w:lineRule="auto"/>
      <w:ind w:firstLineChars="0" w:firstLine="482"/>
      <w:textAlignment w:val="baseline"/>
    </w:pPr>
    <w:rPr>
      <w:kern w:val="0"/>
      <w:sz w:val="21"/>
      <w:szCs w:val="20"/>
    </w:rPr>
  </w:style>
  <w:style w:type="paragraph" w:styleId="affffe">
    <w:name w:val="endnote text"/>
    <w:basedOn w:val="a1"/>
    <w:link w:val="Charf8"/>
    <w:semiHidden/>
    <w:rsid w:val="002B2489"/>
    <w:pPr>
      <w:snapToGrid w:val="0"/>
      <w:spacing w:line="240" w:lineRule="auto"/>
      <w:ind w:firstLineChars="0" w:firstLine="0"/>
      <w:jc w:val="left"/>
    </w:pPr>
    <w:rPr>
      <w:szCs w:val="20"/>
    </w:rPr>
  </w:style>
  <w:style w:type="character" w:customStyle="1" w:styleId="Charf8">
    <w:name w:val="尾注文本 Char"/>
    <w:basedOn w:val="a2"/>
    <w:link w:val="affffe"/>
    <w:semiHidden/>
    <w:rsid w:val="002B2489"/>
    <w:rPr>
      <w:rFonts w:ascii="Times New Roman" w:eastAsia="宋体" w:hAnsi="Times New Roman" w:cs="Times New Roman"/>
      <w:sz w:val="24"/>
      <w:szCs w:val="20"/>
    </w:rPr>
  </w:style>
  <w:style w:type="paragraph" w:customStyle="1" w:styleId="0936618">
    <w:name w:val="样式 宋体 首行缩进:  0.93 厘米 段前: 6 磅 段后: 6 磅 行距: 固定值 18 磅"/>
    <w:basedOn w:val="a1"/>
    <w:rsid w:val="002B2489"/>
    <w:pPr>
      <w:snapToGrid w:val="0"/>
      <w:spacing w:before="160" w:after="160" w:line="320" w:lineRule="exact"/>
      <w:ind w:firstLineChars="0" w:firstLine="482"/>
    </w:pPr>
    <w:rPr>
      <w:rFonts w:ascii="宋体" w:hAnsi="宋体"/>
      <w:szCs w:val="20"/>
    </w:rPr>
  </w:style>
  <w:style w:type="paragraph" w:customStyle="1" w:styleId="afffff">
    <w:name w:val="表"/>
    <w:basedOn w:val="a1"/>
    <w:rsid w:val="002B2489"/>
    <w:pPr>
      <w:spacing w:line="280" w:lineRule="exact"/>
      <w:ind w:firstLineChars="0" w:firstLine="0"/>
      <w:jc w:val="center"/>
    </w:pPr>
    <w:rPr>
      <w:color w:val="000000"/>
      <w:sz w:val="21"/>
      <w:szCs w:val="24"/>
    </w:rPr>
  </w:style>
  <w:style w:type="paragraph" w:customStyle="1" w:styleId="afffff0">
    <w:name w:val="样式 表 + 宋体"/>
    <w:basedOn w:val="a1"/>
    <w:rsid w:val="002B2489"/>
    <w:pPr>
      <w:tabs>
        <w:tab w:val="left" w:pos="1904"/>
      </w:tabs>
      <w:spacing w:line="240" w:lineRule="auto"/>
      <w:ind w:firstLineChars="0" w:firstLine="0"/>
      <w:jc w:val="center"/>
    </w:pPr>
    <w:rPr>
      <w:rFonts w:ascii="宋体" w:hAnsi="宋体"/>
      <w:kern w:val="28"/>
      <w:sz w:val="21"/>
      <w:szCs w:val="20"/>
    </w:rPr>
  </w:style>
  <w:style w:type="paragraph" w:customStyle="1" w:styleId="afffff1">
    <w:name w:val="表格标题"/>
    <w:basedOn w:val="a1"/>
    <w:rsid w:val="002B2489"/>
    <w:pPr>
      <w:spacing w:beforeLines="50" w:before="50"/>
      <w:ind w:firstLineChars="0" w:firstLine="0"/>
      <w:jc w:val="center"/>
    </w:pPr>
    <w:rPr>
      <w:b/>
      <w:szCs w:val="24"/>
    </w:rPr>
  </w:style>
  <w:style w:type="paragraph" w:customStyle="1" w:styleId="1f4">
    <w:name w:val="样式 正文首行缩进正文1 + 黑色"/>
    <w:basedOn w:val="aff8"/>
    <w:rsid w:val="002B2489"/>
    <w:pPr>
      <w:spacing w:after="0" w:line="320" w:lineRule="exact"/>
      <w:ind w:firstLineChars="0" w:firstLine="454"/>
    </w:pPr>
    <w:rPr>
      <w:color w:val="000000"/>
      <w:szCs w:val="21"/>
    </w:rPr>
  </w:style>
  <w:style w:type="paragraph" w:customStyle="1" w:styleId="afffff2">
    <w:name w:val="图表"/>
    <w:basedOn w:val="a1"/>
    <w:autoRedefine/>
    <w:rsid w:val="002B2489"/>
    <w:pPr>
      <w:tabs>
        <w:tab w:val="left" w:pos="360"/>
      </w:tabs>
      <w:autoSpaceDE w:val="0"/>
      <w:autoSpaceDN w:val="0"/>
      <w:adjustRightInd w:val="0"/>
      <w:snapToGrid w:val="0"/>
      <w:spacing w:after="93" w:line="240" w:lineRule="auto"/>
      <w:ind w:firstLineChars="0" w:firstLine="0"/>
      <w:jc w:val="center"/>
      <w:textAlignment w:val="baseline"/>
    </w:pPr>
    <w:rPr>
      <w:b/>
      <w:color w:val="000000"/>
      <w:spacing w:val="-8"/>
      <w:kern w:val="0"/>
      <w:sz w:val="21"/>
      <w:szCs w:val="21"/>
    </w:rPr>
  </w:style>
  <w:style w:type="paragraph" w:customStyle="1" w:styleId="afffff3">
    <w:name w:val="表头"/>
    <w:basedOn w:val="a1"/>
    <w:rsid w:val="002B2489"/>
    <w:pPr>
      <w:autoSpaceDE w:val="0"/>
      <w:autoSpaceDN w:val="0"/>
      <w:adjustRightInd w:val="0"/>
      <w:snapToGrid w:val="0"/>
      <w:spacing w:beforeLines="50" w:before="50" w:line="320" w:lineRule="exact"/>
      <w:ind w:firstLineChars="0" w:firstLine="601"/>
    </w:pPr>
    <w:rPr>
      <w:b/>
      <w:spacing w:val="-1"/>
      <w:kern w:val="0"/>
      <w:szCs w:val="24"/>
    </w:rPr>
  </w:style>
  <w:style w:type="paragraph" w:customStyle="1" w:styleId="afffff4">
    <w:name w:val="单位"/>
    <w:basedOn w:val="09366181"/>
    <w:rsid w:val="002B2489"/>
    <w:pPr>
      <w:spacing w:before="0" w:after="0" w:line="280" w:lineRule="exact"/>
      <w:ind w:firstLine="0"/>
      <w:jc w:val="right"/>
    </w:pPr>
    <w:rPr>
      <w:sz w:val="21"/>
    </w:rPr>
  </w:style>
  <w:style w:type="paragraph" w:customStyle="1" w:styleId="afffff5">
    <w:name w:val="数据来源"/>
    <w:basedOn w:val="a1"/>
    <w:rsid w:val="002B2489"/>
    <w:pPr>
      <w:snapToGrid w:val="0"/>
      <w:spacing w:beforeLines="50" w:line="280" w:lineRule="exact"/>
      <w:ind w:firstLineChars="0" w:firstLine="0"/>
    </w:pPr>
    <w:rPr>
      <w:rFonts w:eastAsia="楷体_GB2312" w:hAnsi="宋体"/>
      <w:sz w:val="21"/>
      <w:szCs w:val="20"/>
    </w:rPr>
  </w:style>
  <w:style w:type="paragraph" w:customStyle="1" w:styleId="afffff6">
    <w:name w:val="图注"/>
    <w:basedOn w:val="aff8"/>
    <w:rsid w:val="002B2489"/>
    <w:pPr>
      <w:spacing w:beforeLines="50" w:before="50" w:afterLines="50" w:after="50" w:line="240" w:lineRule="atLeast"/>
      <w:ind w:firstLineChars="0" w:firstLine="0"/>
      <w:jc w:val="center"/>
    </w:pPr>
    <w:rPr>
      <w:szCs w:val="18"/>
    </w:rPr>
  </w:style>
  <w:style w:type="paragraph" w:customStyle="1" w:styleId="58">
    <w:name w:val="标题5"/>
    <w:basedOn w:val="a1"/>
    <w:autoRedefine/>
    <w:rsid w:val="002B2489"/>
    <w:pPr>
      <w:spacing w:line="240" w:lineRule="auto"/>
      <w:ind w:firstLineChars="0" w:firstLine="0"/>
    </w:pPr>
    <w:rPr>
      <w:b/>
      <w:sz w:val="21"/>
      <w:szCs w:val="24"/>
    </w:rPr>
  </w:style>
  <w:style w:type="paragraph" w:customStyle="1" w:styleId="09366180">
    <w:name w:val="样式 (符号) 宋体 首行缩进:  0.93 厘米 段前: 6 磅 段后: 6 磅 行距: 固定值 18 磅"/>
    <w:basedOn w:val="a1"/>
    <w:rsid w:val="002B2489"/>
    <w:pPr>
      <w:snapToGrid w:val="0"/>
      <w:spacing w:before="160" w:after="160" w:line="320" w:lineRule="exact"/>
      <w:ind w:firstLineChars="0" w:firstLine="527"/>
    </w:pPr>
    <w:rPr>
      <w:rFonts w:hAnsi="宋体"/>
      <w:szCs w:val="20"/>
    </w:rPr>
  </w:style>
  <w:style w:type="paragraph" w:customStyle="1" w:styleId="050">
    <w:name w:val="样式  正文 + 小四 段后: 0.5 行"/>
    <w:basedOn w:val="a1"/>
    <w:next w:val="a1"/>
    <w:rsid w:val="002B2489"/>
    <w:pPr>
      <w:adjustRightInd w:val="0"/>
      <w:spacing w:afterLines="50" w:after="120" w:line="315" w:lineRule="atLeast"/>
      <w:jc w:val="left"/>
      <w:textAlignment w:val="baseline"/>
    </w:pPr>
    <w:rPr>
      <w:rFonts w:ascii="宋体" w:cs="宋体"/>
      <w:kern w:val="0"/>
      <w:sz w:val="21"/>
      <w:szCs w:val="20"/>
    </w:rPr>
  </w:style>
  <w:style w:type="character" w:customStyle="1" w:styleId="fonts1">
    <w:name w:val="fonts1"/>
    <w:rsid w:val="002B2489"/>
    <w:rPr>
      <w:sz w:val="20"/>
      <w:szCs w:val="20"/>
    </w:rPr>
  </w:style>
  <w:style w:type="paragraph" w:styleId="afffff7">
    <w:name w:val="table of figures"/>
    <w:basedOn w:val="a1"/>
    <w:next w:val="a1"/>
    <w:semiHidden/>
    <w:rsid w:val="002B2489"/>
    <w:pPr>
      <w:spacing w:line="240" w:lineRule="atLeast"/>
      <w:ind w:leftChars="200" w:left="200" w:hangingChars="200" w:hanging="200"/>
      <w:jc w:val="center"/>
    </w:pPr>
    <w:rPr>
      <w:rFonts w:ascii="仿宋_GB2312" w:eastAsia="仿宋_GB2312"/>
      <w:b/>
      <w:szCs w:val="20"/>
    </w:rPr>
  </w:style>
  <w:style w:type="character" w:customStyle="1" w:styleId="p21">
    <w:name w:val="p21"/>
    <w:rsid w:val="002B2489"/>
    <w:rPr>
      <w:sz w:val="18"/>
      <w:szCs w:val="18"/>
    </w:rPr>
  </w:style>
  <w:style w:type="paragraph" w:customStyle="1" w:styleId="afffff8">
    <w:name w:val="表题"/>
    <w:basedOn w:val="a1"/>
    <w:rsid w:val="002B2489"/>
    <w:pPr>
      <w:tabs>
        <w:tab w:val="left" w:pos="1904"/>
      </w:tabs>
      <w:spacing w:beforeLines="50" w:before="50" w:afterLines="50" w:after="50" w:line="240" w:lineRule="auto"/>
      <w:ind w:firstLineChars="0" w:firstLine="0"/>
      <w:jc w:val="center"/>
    </w:pPr>
    <w:rPr>
      <w:rFonts w:eastAsia="黑体"/>
      <w:kern w:val="28"/>
      <w:sz w:val="21"/>
      <w:szCs w:val="20"/>
    </w:rPr>
  </w:style>
  <w:style w:type="paragraph" w:customStyle="1" w:styleId="1f5">
    <w:name w:val="日期1"/>
    <w:basedOn w:val="a1"/>
    <w:next w:val="a1"/>
    <w:rsid w:val="002B2489"/>
    <w:pPr>
      <w:adjustRightInd w:val="0"/>
      <w:spacing w:line="240" w:lineRule="auto"/>
      <w:ind w:firstLineChars="0" w:firstLine="0"/>
      <w:textAlignment w:val="baseline"/>
    </w:pPr>
    <w:rPr>
      <w:sz w:val="21"/>
      <w:szCs w:val="20"/>
    </w:rPr>
  </w:style>
  <w:style w:type="paragraph" w:customStyle="1" w:styleId="news">
    <w:name w:val="news"/>
    <w:basedOn w:val="a1"/>
    <w:rsid w:val="002B2489"/>
    <w:pPr>
      <w:widowControl/>
      <w:spacing w:before="100" w:beforeAutospacing="1" w:after="100" w:afterAutospacing="1" w:line="240" w:lineRule="auto"/>
      <w:ind w:firstLineChars="0" w:firstLine="0"/>
      <w:jc w:val="left"/>
    </w:pPr>
    <w:rPr>
      <w:rFonts w:ascii="宋体" w:hAnsi="宋体" w:cs="Arial Unicode MS" w:hint="eastAsia"/>
      <w:kern w:val="0"/>
      <w:sz w:val="20"/>
      <w:szCs w:val="20"/>
    </w:rPr>
  </w:style>
  <w:style w:type="paragraph" w:customStyle="1" w:styleId="sort">
    <w:name w:val="sort"/>
    <w:basedOn w:val="a1"/>
    <w:rsid w:val="002B2489"/>
    <w:pPr>
      <w:widowControl/>
      <w:spacing w:before="100" w:beforeAutospacing="1" w:after="100" w:afterAutospacing="1" w:line="240" w:lineRule="auto"/>
      <w:ind w:firstLineChars="0" w:firstLine="0"/>
      <w:jc w:val="left"/>
    </w:pPr>
    <w:rPr>
      <w:rFonts w:ascii="宋体" w:hAnsi="宋体" w:cs="Arial Unicode MS" w:hint="eastAsia"/>
      <w:color w:val="000000"/>
      <w:kern w:val="0"/>
      <w:szCs w:val="24"/>
    </w:rPr>
  </w:style>
  <w:style w:type="paragraph" w:customStyle="1" w:styleId="article">
    <w:name w:val="article"/>
    <w:basedOn w:val="a1"/>
    <w:rsid w:val="002B2489"/>
    <w:pPr>
      <w:widowControl/>
      <w:spacing w:before="100" w:beforeAutospacing="1" w:after="100" w:afterAutospacing="1" w:line="240" w:lineRule="auto"/>
      <w:ind w:firstLineChars="0" w:firstLine="0"/>
      <w:jc w:val="left"/>
    </w:pPr>
    <w:rPr>
      <w:rFonts w:ascii="宋体" w:hAnsi="宋体" w:cs="Arial Unicode MS" w:hint="eastAsia"/>
      <w:color w:val="000000"/>
      <w:kern w:val="0"/>
      <w:szCs w:val="24"/>
    </w:rPr>
  </w:style>
  <w:style w:type="paragraph" w:customStyle="1" w:styleId="1f6">
    <w:name w:val="纯文本1"/>
    <w:basedOn w:val="a1"/>
    <w:rsid w:val="002B2489"/>
    <w:pPr>
      <w:adjustRightInd w:val="0"/>
      <w:spacing w:line="240" w:lineRule="auto"/>
      <w:ind w:firstLineChars="0" w:firstLine="0"/>
      <w:textAlignment w:val="baseline"/>
    </w:pPr>
    <w:rPr>
      <w:rFonts w:ascii="宋体" w:hAnsi="Courier New"/>
      <w:sz w:val="21"/>
      <w:szCs w:val="20"/>
    </w:rPr>
  </w:style>
  <w:style w:type="paragraph" w:customStyle="1" w:styleId="xl39">
    <w:name w:val="xl39"/>
    <w:basedOn w:val="a1"/>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FF"/>
      <w:kern w:val="0"/>
      <w:sz w:val="18"/>
      <w:szCs w:val="18"/>
    </w:rPr>
  </w:style>
  <w:style w:type="paragraph" w:customStyle="1" w:styleId="xl40">
    <w:name w:val="xl40"/>
    <w:basedOn w:val="a1"/>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Cs w:val="24"/>
    </w:rPr>
  </w:style>
  <w:style w:type="paragraph" w:customStyle="1" w:styleId="xl41">
    <w:name w:val="xl41"/>
    <w:basedOn w:val="a1"/>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FF"/>
      <w:kern w:val="0"/>
      <w:sz w:val="18"/>
      <w:szCs w:val="18"/>
    </w:rPr>
  </w:style>
  <w:style w:type="paragraph" w:customStyle="1" w:styleId="xl42">
    <w:name w:val="xl42"/>
    <w:basedOn w:val="a1"/>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FF"/>
      <w:kern w:val="0"/>
      <w:sz w:val="18"/>
      <w:szCs w:val="18"/>
    </w:rPr>
  </w:style>
  <w:style w:type="paragraph" w:customStyle="1" w:styleId="xl43">
    <w:name w:val="xl43"/>
    <w:basedOn w:val="a1"/>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FF"/>
      <w:kern w:val="0"/>
      <w:sz w:val="18"/>
      <w:szCs w:val="18"/>
    </w:rPr>
  </w:style>
  <w:style w:type="paragraph" w:customStyle="1" w:styleId="xl44">
    <w:name w:val="xl44"/>
    <w:basedOn w:val="a1"/>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color w:val="0000FF"/>
      <w:kern w:val="0"/>
      <w:sz w:val="18"/>
      <w:szCs w:val="18"/>
    </w:rPr>
  </w:style>
  <w:style w:type="paragraph" w:customStyle="1" w:styleId="xl45">
    <w:name w:val="xl45"/>
    <w:basedOn w:val="a1"/>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FF"/>
      <w:kern w:val="0"/>
      <w:sz w:val="18"/>
      <w:szCs w:val="18"/>
    </w:rPr>
  </w:style>
  <w:style w:type="paragraph" w:customStyle="1" w:styleId="xl46">
    <w:name w:val="xl46"/>
    <w:basedOn w:val="a1"/>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18"/>
      <w:szCs w:val="18"/>
    </w:rPr>
  </w:style>
  <w:style w:type="paragraph" w:customStyle="1" w:styleId="xl47">
    <w:name w:val="xl47"/>
    <w:basedOn w:val="a1"/>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color w:val="FF0000"/>
      <w:kern w:val="0"/>
      <w:sz w:val="18"/>
      <w:szCs w:val="18"/>
    </w:rPr>
  </w:style>
  <w:style w:type="paragraph" w:customStyle="1" w:styleId="xl48">
    <w:name w:val="xl48"/>
    <w:basedOn w:val="a1"/>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FF"/>
      <w:kern w:val="0"/>
      <w:szCs w:val="24"/>
    </w:rPr>
  </w:style>
  <w:style w:type="paragraph" w:customStyle="1" w:styleId="afffff9">
    <w:name w:val="段落"/>
    <w:basedOn w:val="a1"/>
    <w:autoRedefine/>
    <w:rsid w:val="002B2489"/>
    <w:pPr>
      <w:spacing w:beforeLines="50" w:before="50" w:line="400" w:lineRule="exact"/>
      <w:ind w:firstLineChars="0" w:firstLine="561"/>
    </w:pPr>
    <w:rPr>
      <w:rFonts w:ascii="仿宋_GB2312" w:eastAsia="仿宋_GB2312" w:hAnsi="宋体"/>
      <w:szCs w:val="24"/>
    </w:rPr>
  </w:style>
  <w:style w:type="character" w:customStyle="1" w:styleId="unnamed21">
    <w:name w:val="unnamed21"/>
    <w:rsid w:val="002B2489"/>
    <w:rPr>
      <w:sz w:val="18"/>
      <w:szCs w:val="18"/>
    </w:rPr>
  </w:style>
  <w:style w:type="paragraph" w:customStyle="1" w:styleId="3f1">
    <w:name w:val="3"/>
    <w:basedOn w:val="a1"/>
    <w:next w:val="af8"/>
    <w:rsid w:val="002B2489"/>
    <w:pPr>
      <w:snapToGrid w:val="0"/>
      <w:spacing w:line="240" w:lineRule="auto"/>
      <w:ind w:firstLineChars="0" w:firstLine="0"/>
    </w:pPr>
    <w:rPr>
      <w:szCs w:val="24"/>
    </w:rPr>
  </w:style>
  <w:style w:type="paragraph" w:customStyle="1" w:styleId="afffffa">
    <w:name w:val="表文字"/>
    <w:basedOn w:val="a1"/>
    <w:rsid w:val="002B2489"/>
    <w:pPr>
      <w:adjustRightInd w:val="0"/>
      <w:snapToGrid w:val="0"/>
      <w:spacing w:line="270" w:lineRule="exact"/>
      <w:ind w:left="57" w:right="57" w:firstLineChars="0" w:firstLine="0"/>
      <w:jc w:val="center"/>
    </w:pPr>
    <w:rPr>
      <w:kern w:val="18"/>
      <w:sz w:val="18"/>
      <w:szCs w:val="20"/>
    </w:rPr>
  </w:style>
  <w:style w:type="paragraph" w:customStyle="1" w:styleId="Address">
    <w:name w:val="Address"/>
    <w:basedOn w:val="aff"/>
    <w:rsid w:val="002B2489"/>
    <w:pPr>
      <w:keepLines/>
      <w:widowControl/>
      <w:overflowPunct w:val="0"/>
      <w:autoSpaceDE w:val="0"/>
      <w:autoSpaceDN w:val="0"/>
      <w:adjustRightInd w:val="0"/>
      <w:spacing w:after="0" w:line="240" w:lineRule="auto"/>
      <w:ind w:firstLineChars="0" w:firstLine="0"/>
      <w:jc w:val="left"/>
      <w:textAlignment w:val="baseline"/>
    </w:pPr>
    <w:rPr>
      <w:noProof/>
      <w:kern w:val="0"/>
      <w:szCs w:val="20"/>
    </w:rPr>
  </w:style>
  <w:style w:type="paragraph" w:customStyle="1" w:styleId="font0">
    <w:name w:val="font0"/>
    <w:basedOn w:val="a1"/>
    <w:rsid w:val="002B2489"/>
    <w:pPr>
      <w:widowControl/>
      <w:spacing w:before="100" w:beforeAutospacing="1" w:after="100" w:afterAutospacing="1" w:line="240" w:lineRule="auto"/>
      <w:ind w:firstLineChars="0" w:firstLine="0"/>
      <w:jc w:val="left"/>
    </w:pPr>
    <w:rPr>
      <w:rFonts w:ascii="宋体" w:hAnsi="宋体" w:hint="eastAsia"/>
      <w:kern w:val="0"/>
      <w:szCs w:val="24"/>
    </w:rPr>
  </w:style>
  <w:style w:type="paragraph" w:customStyle="1" w:styleId="2f8">
    <w:name w:val="标准2"/>
    <w:basedOn w:val="a1"/>
    <w:rsid w:val="002B2489"/>
    <w:pPr>
      <w:spacing w:line="440" w:lineRule="exact"/>
      <w:ind w:firstLineChars="0" w:firstLine="425"/>
    </w:pPr>
    <w:rPr>
      <w:rFonts w:ascii="仿宋_GB2312" w:eastAsia="仿宋_GB2312" w:hAnsi="宋体"/>
      <w:sz w:val="28"/>
      <w:szCs w:val="20"/>
    </w:rPr>
  </w:style>
  <w:style w:type="paragraph" w:customStyle="1" w:styleId="afffffb">
    <w:name w:val="表注"/>
    <w:basedOn w:val="a1"/>
    <w:rsid w:val="002B2489"/>
    <w:pPr>
      <w:spacing w:line="360" w:lineRule="exact"/>
      <w:ind w:firstLineChars="0" w:firstLine="0"/>
    </w:pPr>
    <w:rPr>
      <w:rFonts w:eastAsia="仿宋_GB2312"/>
      <w:color w:val="000000"/>
      <w:sz w:val="21"/>
      <w:szCs w:val="24"/>
    </w:rPr>
  </w:style>
  <w:style w:type="paragraph" w:customStyle="1" w:styleId="afffffc">
    <w:name w:val="表备注"/>
    <w:basedOn w:val="a1"/>
    <w:rsid w:val="002B2489"/>
    <w:pPr>
      <w:spacing w:line="240" w:lineRule="auto"/>
      <w:ind w:firstLineChars="0" w:firstLine="0"/>
      <w:outlineLvl w:val="0"/>
    </w:pPr>
    <w:rPr>
      <w:sz w:val="21"/>
      <w:szCs w:val="18"/>
    </w:rPr>
  </w:style>
  <w:style w:type="character" w:customStyle="1" w:styleId="ww">
    <w:name w:val="ww"/>
    <w:basedOn w:val="a2"/>
    <w:rsid w:val="002B2489"/>
  </w:style>
  <w:style w:type="character" w:customStyle="1" w:styleId="CharCharChar">
    <w:name w:val="题注 Char Char Char"/>
    <w:locked/>
    <w:rsid w:val="002B2489"/>
    <w:rPr>
      <w:rFonts w:ascii="Arial" w:eastAsia="黑体" w:hAnsi="Arial" w:cs="Arial"/>
      <w:kern w:val="2"/>
      <w:sz w:val="21"/>
      <w:lang w:val="en-US" w:eastAsia="zh-CN" w:bidi="ar-SA"/>
    </w:rPr>
  </w:style>
  <w:style w:type="character" w:customStyle="1" w:styleId="p11">
    <w:name w:val="p11"/>
    <w:rsid w:val="002B2489"/>
    <w:rPr>
      <w:sz w:val="18"/>
      <w:szCs w:val="18"/>
    </w:rPr>
  </w:style>
  <w:style w:type="character" w:customStyle="1" w:styleId="c11">
    <w:name w:val="c11"/>
    <w:rsid w:val="002B2489"/>
    <w:rPr>
      <w:rFonts w:ascii="ˎ̥" w:hAnsi="ˎ̥" w:hint="default"/>
      <w:sz w:val="24"/>
      <w:szCs w:val="24"/>
    </w:rPr>
  </w:style>
  <w:style w:type="character" w:customStyle="1" w:styleId="CharChar">
    <w:name w:val="正文小标题 Char Char"/>
    <w:rsid w:val="002B2489"/>
    <w:rPr>
      <w:kern w:val="2"/>
      <w:sz w:val="21"/>
      <w:szCs w:val="24"/>
    </w:rPr>
  </w:style>
  <w:style w:type="character" w:customStyle="1" w:styleId="CharChar21">
    <w:name w:val="Char Char21"/>
    <w:rsid w:val="002B2489"/>
    <w:rPr>
      <w:kern w:val="2"/>
      <w:sz w:val="18"/>
      <w:szCs w:val="18"/>
    </w:rPr>
  </w:style>
  <w:style w:type="character" w:customStyle="1" w:styleId="newsfont1">
    <w:name w:val="newsfont1"/>
    <w:rsid w:val="002B2489"/>
    <w:rPr>
      <w:color w:val="000000"/>
      <w:sz w:val="21"/>
      <w:szCs w:val="21"/>
    </w:rPr>
  </w:style>
  <w:style w:type="paragraph" w:customStyle="1" w:styleId="213">
    <w:name w:val="样式 目录 2 + 行距: 多倍行距 1.3 字行"/>
    <w:basedOn w:val="20"/>
    <w:rsid w:val="002B2489"/>
    <w:pPr>
      <w:tabs>
        <w:tab w:val="right" w:leader="dot" w:pos="10037"/>
      </w:tabs>
      <w:spacing w:line="312" w:lineRule="auto"/>
      <w:ind w:leftChars="0" w:left="210"/>
      <w:jc w:val="left"/>
    </w:pPr>
    <w:rPr>
      <w:rFonts w:ascii="Times New Roman" w:eastAsia="宋体" w:hAnsi="Times New Roman" w:cs="宋体"/>
      <w:smallCaps/>
      <w:noProof/>
      <w:sz w:val="24"/>
      <w:szCs w:val="20"/>
    </w:rPr>
  </w:style>
  <w:style w:type="character" w:customStyle="1" w:styleId="contenttext11">
    <w:name w:val="contenttext11"/>
    <w:rsid w:val="002B2489"/>
    <w:rPr>
      <w:rFonts w:ascii="宋体" w:eastAsia="宋体" w:hAnsi="宋体" w:hint="eastAsia"/>
      <w:color w:val="000000"/>
      <w:sz w:val="24"/>
      <w:szCs w:val="24"/>
    </w:rPr>
  </w:style>
  <w:style w:type="character" w:customStyle="1" w:styleId="2CharCharCharCharCharCharCharChar1">
    <w:name w:val="标题 2 Char Char Char Char Char Char Char Char1"/>
    <w:rsid w:val="002B2489"/>
    <w:rPr>
      <w:rFonts w:ascii="Arial" w:eastAsia="黑体" w:hAnsi="Arial"/>
      <w:b/>
      <w:bCs/>
      <w:kern w:val="2"/>
      <w:sz w:val="32"/>
      <w:szCs w:val="32"/>
      <w:lang w:val="en-US" w:eastAsia="zh-CN" w:bidi="ar-SA"/>
    </w:rPr>
  </w:style>
  <w:style w:type="paragraph" w:customStyle="1" w:styleId="afffffd">
    <w:name w:val="表目录"/>
    <w:rsid w:val="002B2489"/>
    <w:pPr>
      <w:spacing w:beforeLines="50" w:before="50" w:line="360" w:lineRule="auto"/>
      <w:jc w:val="center"/>
    </w:pPr>
    <w:rPr>
      <w:rFonts w:ascii="Times New Roman" w:eastAsia="黑体" w:hAnsi="Times New Roman" w:cs="Times New Roman"/>
      <w:bCs/>
      <w:kern w:val="44"/>
      <w:sz w:val="24"/>
      <w:szCs w:val="44"/>
    </w:rPr>
  </w:style>
  <w:style w:type="paragraph" w:customStyle="1" w:styleId="p15">
    <w:name w:val="p15"/>
    <w:basedOn w:val="a1"/>
    <w:rsid w:val="002B2489"/>
    <w:pPr>
      <w:widowControl/>
      <w:spacing w:before="225" w:after="225" w:line="240" w:lineRule="auto"/>
      <w:ind w:firstLineChars="0" w:firstLine="0"/>
      <w:jc w:val="left"/>
    </w:pPr>
    <w:rPr>
      <w:rFonts w:ascii="宋体" w:hAnsi="宋体" w:cs="宋体"/>
      <w:kern w:val="0"/>
      <w:szCs w:val="24"/>
    </w:rPr>
  </w:style>
  <w:style w:type="paragraph" w:customStyle="1" w:styleId="reader-word-layer">
    <w:name w:val="reader-word-layer"/>
    <w:basedOn w:val="a1"/>
    <w:rsid w:val="002B2489"/>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afffffe">
    <w:name w:val="封面标准名称"/>
    <w:rsid w:val="002B2489"/>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1f7">
    <w:name w:val="封面标准号1"/>
    <w:rsid w:val="002B2489"/>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GB2312056152">
    <w:name w:val="样式 样式 样式 仿宋_GB2312 段前: 0.5 行 段后: 6 磅 行距: 1.5 倍行距 + 首行缩进:  2 字符 段..."/>
    <w:basedOn w:val="a1"/>
    <w:rsid w:val="002B2489"/>
    <w:pPr>
      <w:adjustRightInd w:val="0"/>
      <w:snapToGrid w:val="0"/>
      <w:spacing w:afterLines="50" w:after="50" w:line="300" w:lineRule="auto"/>
      <w:ind w:firstLine="200"/>
    </w:pPr>
    <w:rPr>
      <w:rFonts w:eastAsia="仿宋_GB2312" w:cs="宋体"/>
      <w:sz w:val="28"/>
      <w:szCs w:val="20"/>
    </w:rPr>
  </w:style>
  <w:style w:type="paragraph" w:customStyle="1" w:styleId="GB2312GB23120515">
    <w:name w:val="样式 样式 (西文) 仿宋_GB2312 (中文) 仿宋_GB2312 (符号) 宋体 段前: 0.5 行 行距: 1.5 倍...."/>
    <w:basedOn w:val="a1"/>
    <w:rsid w:val="002B2489"/>
    <w:pPr>
      <w:adjustRightInd w:val="0"/>
      <w:snapToGrid w:val="0"/>
      <w:spacing w:afterLines="100" w:after="100" w:line="300" w:lineRule="auto"/>
      <w:ind w:firstLine="200"/>
    </w:pPr>
    <w:rPr>
      <w:rFonts w:ascii="仿宋_GB2312" w:eastAsia="仿宋_GB2312" w:hAnsi="宋体" w:cs="宋体"/>
      <w:sz w:val="28"/>
      <w:szCs w:val="20"/>
    </w:rPr>
  </w:style>
  <w:style w:type="paragraph" w:customStyle="1" w:styleId="GB2312GB2312051">
    <w:name w:val="样式 样式 (西文) 仿宋_GB2312 (中文) 仿宋_GB2312 (符号) 宋体 加粗 段前: 0.5 行 行距: 1....."/>
    <w:basedOn w:val="a1"/>
    <w:rsid w:val="002B2489"/>
    <w:pPr>
      <w:adjustRightInd w:val="0"/>
      <w:snapToGrid w:val="0"/>
      <w:spacing w:afterLines="100" w:after="100" w:line="300" w:lineRule="auto"/>
      <w:ind w:firstLine="200"/>
      <w:contextualSpacing/>
    </w:pPr>
    <w:rPr>
      <w:rFonts w:ascii="仿宋_GB2312" w:eastAsia="仿宋_GB2312" w:hAnsi="宋体" w:cs="宋体"/>
      <w:b/>
      <w:bCs/>
      <w:sz w:val="28"/>
      <w:szCs w:val="20"/>
    </w:rPr>
  </w:style>
  <w:style w:type="paragraph" w:customStyle="1" w:styleId="GB2312GB231205150">
    <w:name w:val="样式 样式 (西文) 仿宋_GB2312 (中文) 仿宋_GB2312 黑色 段前: 0.5 行 行距: 1.5 倍行距 首....."/>
    <w:basedOn w:val="a1"/>
    <w:rsid w:val="002B2489"/>
    <w:pPr>
      <w:adjustRightInd w:val="0"/>
      <w:snapToGrid w:val="0"/>
      <w:spacing w:afterLines="100" w:after="100" w:line="300" w:lineRule="auto"/>
      <w:ind w:firstLine="200"/>
    </w:pPr>
    <w:rPr>
      <w:rFonts w:eastAsia="仿宋_GB2312" w:cs="宋体"/>
      <w:color w:val="000000"/>
      <w:sz w:val="28"/>
      <w:szCs w:val="20"/>
    </w:rPr>
  </w:style>
  <w:style w:type="paragraph" w:customStyle="1" w:styleId="2f9">
    <w:name w:val="样式 标题 2 +"/>
    <w:basedOn w:val="2"/>
    <w:link w:val="2Char4"/>
    <w:rsid w:val="002B2489"/>
    <w:pPr>
      <w:keepNext/>
      <w:keepLines/>
      <w:spacing w:before="260" w:after="260" w:line="416" w:lineRule="auto"/>
      <w:jc w:val="both"/>
    </w:pPr>
    <w:rPr>
      <w:rFonts w:ascii="Arial" w:eastAsia="仿宋_GB2312" w:hAnsi="Arial"/>
      <w:kern w:val="0"/>
      <w:szCs w:val="32"/>
    </w:rPr>
  </w:style>
  <w:style w:type="character" w:customStyle="1" w:styleId="2Char4">
    <w:name w:val="样式 标题 2 + Char"/>
    <w:basedOn w:val="a2"/>
    <w:link w:val="2f9"/>
    <w:rsid w:val="002B2489"/>
    <w:rPr>
      <w:rFonts w:ascii="Arial" w:eastAsia="仿宋_GB2312" w:hAnsi="Arial" w:cs="Times New Roman"/>
      <w:b/>
      <w:bCs/>
      <w:kern w:val="0"/>
      <w:sz w:val="30"/>
      <w:szCs w:val="32"/>
      <w:lang w:val="x-none" w:eastAsia="x-none"/>
    </w:rPr>
  </w:style>
  <w:style w:type="character" w:customStyle="1" w:styleId="TT01CharChar">
    <w:name w:val="TT表格文字01 Char Char"/>
    <w:link w:val="TT01"/>
    <w:rsid w:val="002B2489"/>
    <w:rPr>
      <w:snapToGrid w:val="0"/>
      <w:color w:val="000000"/>
    </w:rPr>
  </w:style>
  <w:style w:type="character" w:customStyle="1" w:styleId="TTChar">
    <w:name w:val="TT表格标题 Char"/>
    <w:link w:val="TT"/>
    <w:rsid w:val="002B2489"/>
    <w:rPr>
      <w:b/>
      <w:bCs/>
      <w:sz w:val="24"/>
    </w:rPr>
  </w:style>
  <w:style w:type="paragraph" w:customStyle="1" w:styleId="TT01">
    <w:name w:val="TT表格文字01"/>
    <w:basedOn w:val="a1"/>
    <w:link w:val="TT01CharChar"/>
    <w:rsid w:val="002B2489"/>
    <w:pPr>
      <w:widowControl/>
      <w:wordWrap w:val="0"/>
      <w:overflowPunct w:val="0"/>
      <w:topLinePunct/>
      <w:spacing w:line="240" w:lineRule="auto"/>
      <w:ind w:firstLineChars="0" w:firstLine="0"/>
      <w:jc w:val="center"/>
    </w:pPr>
    <w:rPr>
      <w:rFonts w:asciiTheme="minorHAnsi" w:eastAsiaTheme="minorEastAsia" w:hAnsiTheme="minorHAnsi" w:cstheme="minorBidi"/>
      <w:snapToGrid w:val="0"/>
      <w:color w:val="000000"/>
      <w:sz w:val="21"/>
      <w:szCs w:val="22"/>
    </w:rPr>
  </w:style>
  <w:style w:type="paragraph" w:customStyle="1" w:styleId="TT">
    <w:name w:val="TT表格标题"/>
    <w:basedOn w:val="a1"/>
    <w:link w:val="TTChar"/>
    <w:rsid w:val="002B2489"/>
    <w:pPr>
      <w:tabs>
        <w:tab w:val="left" w:pos="480"/>
      </w:tabs>
      <w:spacing w:line="240" w:lineRule="auto"/>
      <w:ind w:firstLineChars="0" w:firstLine="0"/>
      <w:jc w:val="center"/>
    </w:pPr>
    <w:rPr>
      <w:rFonts w:asciiTheme="minorHAnsi" w:eastAsiaTheme="minorEastAsia" w:hAnsiTheme="minorHAnsi" w:cstheme="minorBidi"/>
      <w:b/>
      <w:bCs/>
      <w:szCs w:val="22"/>
    </w:rPr>
  </w:style>
  <w:style w:type="character" w:customStyle="1" w:styleId="TTChar0">
    <w:name w:val="TT正文 Char"/>
    <w:link w:val="TT0"/>
    <w:rsid w:val="002B2489"/>
    <w:rPr>
      <w:rFonts w:cs="宋体"/>
      <w:color w:val="000000"/>
      <w:sz w:val="24"/>
    </w:rPr>
  </w:style>
  <w:style w:type="character" w:customStyle="1" w:styleId="Charf9">
    <w:name w:val="正文(首行缩进) Char"/>
    <w:link w:val="affffff"/>
    <w:rsid w:val="002B2489"/>
    <w:rPr>
      <w:rFonts w:ascii="Arial Narrow" w:hAnsi="Arial Narrow"/>
      <w:sz w:val="24"/>
      <w:szCs w:val="24"/>
    </w:rPr>
  </w:style>
  <w:style w:type="paragraph" w:customStyle="1" w:styleId="affffff">
    <w:name w:val="正文(首行缩进)"/>
    <w:basedOn w:val="a1"/>
    <w:link w:val="Charf9"/>
    <w:rsid w:val="002B2489"/>
    <w:pPr>
      <w:adjustRightInd w:val="0"/>
      <w:snapToGrid w:val="0"/>
      <w:ind w:firstLine="200"/>
    </w:pPr>
    <w:rPr>
      <w:rFonts w:ascii="Arial Narrow" w:eastAsiaTheme="minorEastAsia" w:hAnsi="Arial Narrow" w:cstheme="minorBidi"/>
      <w:szCs w:val="24"/>
    </w:rPr>
  </w:style>
  <w:style w:type="paragraph" w:customStyle="1" w:styleId="TT0">
    <w:name w:val="TT正文"/>
    <w:basedOn w:val="a1"/>
    <w:link w:val="TTChar0"/>
    <w:rsid w:val="002B2489"/>
    <w:pPr>
      <w:ind w:firstLine="200"/>
    </w:pPr>
    <w:rPr>
      <w:rFonts w:asciiTheme="minorHAnsi" w:eastAsiaTheme="minorEastAsia" w:hAnsiTheme="minorHAnsi" w:cs="宋体"/>
      <w:color w:val="000000"/>
      <w:szCs w:val="22"/>
    </w:rPr>
  </w:style>
  <w:style w:type="paragraph" w:customStyle="1" w:styleId="Char11">
    <w:name w:val="Char1"/>
    <w:basedOn w:val="a1"/>
    <w:rsid w:val="002B2489"/>
    <w:pPr>
      <w:spacing w:line="240" w:lineRule="auto"/>
      <w:ind w:firstLineChars="0" w:firstLine="0"/>
    </w:pPr>
    <w:rPr>
      <w:sz w:val="21"/>
      <w:szCs w:val="24"/>
    </w:rPr>
  </w:style>
  <w:style w:type="paragraph" w:customStyle="1" w:styleId="NewNewNewNewNewNew">
    <w:name w:val="正文 New New New New New New"/>
    <w:rsid w:val="002B2489"/>
    <w:pPr>
      <w:widowControl w:val="0"/>
      <w:jc w:val="both"/>
    </w:pPr>
    <w:rPr>
      <w:rFonts w:ascii="Times New Roman" w:eastAsia="宋体" w:hAnsi="Times New Roman" w:cs="Times New Roman"/>
      <w:szCs w:val="24"/>
    </w:rPr>
  </w:style>
  <w:style w:type="paragraph" w:customStyle="1" w:styleId="NewNewNewNew">
    <w:name w:val="正文 New New New New"/>
    <w:rsid w:val="002B2489"/>
    <w:pPr>
      <w:widowControl w:val="0"/>
      <w:jc w:val="both"/>
    </w:pPr>
    <w:rPr>
      <w:rFonts w:ascii="Times New Roman" w:eastAsia="宋体" w:hAnsi="Times New Roman" w:cs="Times New Roman"/>
      <w:szCs w:val="24"/>
    </w:rPr>
  </w:style>
  <w:style w:type="paragraph" w:styleId="affffff0">
    <w:name w:val="Revision"/>
    <w:hidden/>
    <w:uiPriority w:val="99"/>
    <w:semiHidden/>
    <w:rsid w:val="002B2489"/>
    <w:rPr>
      <w:rFonts w:ascii="Times New Roman" w:eastAsia="宋体"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qFormat="1"/>
    <w:lsdException w:name="annotation reference" w:uiPriority="99"/>
    <w:lsdException w:name="endnote reference"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iPriority="20" w:unhideWhenUsed="0" w:qFormat="1"/>
    <w:lsdException w:name="HTML Preformatted"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1">
    <w:name w:val="Normal"/>
    <w:qFormat/>
    <w:rsid w:val="00281FE7"/>
    <w:pPr>
      <w:widowControl w:val="0"/>
      <w:spacing w:line="360" w:lineRule="auto"/>
      <w:ind w:firstLineChars="200" w:firstLine="480"/>
      <w:jc w:val="both"/>
    </w:pPr>
    <w:rPr>
      <w:rFonts w:ascii="Times New Roman" w:eastAsia="宋体" w:hAnsi="Times New Roman" w:cs="Times New Roman"/>
      <w:sz w:val="24"/>
      <w:szCs w:val="28"/>
    </w:rPr>
  </w:style>
  <w:style w:type="paragraph" w:styleId="1">
    <w:name w:val="heading 1"/>
    <w:basedOn w:val="a1"/>
    <w:next w:val="a1"/>
    <w:link w:val="1Char"/>
    <w:autoRedefine/>
    <w:qFormat/>
    <w:rsid w:val="002301CE"/>
    <w:pPr>
      <w:keepNext/>
      <w:keepLines/>
      <w:numPr>
        <w:numId w:val="32"/>
      </w:numPr>
      <w:spacing w:before="240" w:after="240" w:line="240" w:lineRule="auto"/>
      <w:ind w:firstLineChars="0"/>
      <w:jc w:val="center"/>
      <w:outlineLvl w:val="0"/>
    </w:pPr>
    <w:rPr>
      <w:rFonts w:ascii="黑体" w:eastAsia="黑体" w:hAnsi="黑体"/>
      <w:b/>
      <w:bCs/>
      <w:kern w:val="44"/>
      <w:sz w:val="36"/>
      <w:szCs w:val="44"/>
    </w:rPr>
  </w:style>
  <w:style w:type="paragraph" w:styleId="2">
    <w:name w:val="heading 2"/>
    <w:aliases w:val="标题2,H2,Se,Head wsa2,标题 1.1,.,Chapter,Chapter Title,Heading 2 Hidden,Heading 2 CCBS,heading 2,第一章 标题 2,ISO1,h2,sect 1.2,L2,Underrubrik1,prop2,UNDERRUBRIK 1-2,Level 2 Topic Heading,2nd level,Titre2,l2,2,Header 2,I2,Section Title,Titre3,H21,MV,节"/>
    <w:basedOn w:val="a1"/>
    <w:next w:val="a1"/>
    <w:link w:val="2Char"/>
    <w:autoRedefine/>
    <w:unhideWhenUsed/>
    <w:qFormat/>
    <w:rsid w:val="00AE5157"/>
    <w:pPr>
      <w:numPr>
        <w:ilvl w:val="1"/>
        <w:numId w:val="32"/>
      </w:numPr>
      <w:spacing w:line="240" w:lineRule="auto"/>
      <w:ind w:firstLineChars="0"/>
      <w:jc w:val="left"/>
      <w:outlineLvl w:val="1"/>
    </w:pPr>
    <w:rPr>
      <w:rFonts w:eastAsia="黑体"/>
      <w:bCs/>
      <w:sz w:val="30"/>
      <w:szCs w:val="30"/>
      <w:lang w:val="x-none" w:eastAsia="x-none"/>
    </w:rPr>
  </w:style>
  <w:style w:type="paragraph" w:styleId="3">
    <w:name w:val="heading 3"/>
    <w:aliases w:val="标题3"/>
    <w:basedOn w:val="a1"/>
    <w:next w:val="a1"/>
    <w:link w:val="3Char"/>
    <w:autoRedefine/>
    <w:unhideWhenUsed/>
    <w:qFormat/>
    <w:rsid w:val="00567B97"/>
    <w:pPr>
      <w:numPr>
        <w:ilvl w:val="2"/>
        <w:numId w:val="32"/>
      </w:numPr>
      <w:ind w:firstLineChars="152" w:firstLine="426"/>
      <w:jc w:val="left"/>
      <w:outlineLvl w:val="2"/>
    </w:pPr>
    <w:rPr>
      <w:rFonts w:eastAsia="黑体"/>
      <w:bCs/>
      <w:kern w:val="0"/>
      <w:sz w:val="28"/>
      <w:szCs w:val="32"/>
    </w:rPr>
  </w:style>
  <w:style w:type="paragraph" w:styleId="4">
    <w:name w:val="heading 4"/>
    <w:basedOn w:val="a1"/>
    <w:next w:val="a1"/>
    <w:link w:val="4Char"/>
    <w:autoRedefine/>
    <w:unhideWhenUsed/>
    <w:qFormat/>
    <w:rsid w:val="00567B97"/>
    <w:pPr>
      <w:numPr>
        <w:ilvl w:val="3"/>
        <w:numId w:val="32"/>
      </w:numPr>
      <w:ind w:firstLineChars="0" w:firstLine="738"/>
      <w:outlineLvl w:val="3"/>
    </w:pPr>
    <w:rPr>
      <w:b/>
    </w:rPr>
  </w:style>
  <w:style w:type="paragraph" w:styleId="5">
    <w:name w:val="heading 5"/>
    <w:basedOn w:val="a1"/>
    <w:next w:val="a1"/>
    <w:link w:val="5Char"/>
    <w:unhideWhenUsed/>
    <w:qFormat/>
    <w:rsid w:val="00623FF3"/>
    <w:pPr>
      <w:keepNext/>
      <w:keepLines/>
      <w:numPr>
        <w:ilvl w:val="4"/>
        <w:numId w:val="32"/>
      </w:numPr>
      <w:spacing w:before="280" w:after="290" w:line="376" w:lineRule="auto"/>
      <w:ind w:firstLineChars="0"/>
      <w:outlineLvl w:val="4"/>
    </w:pPr>
    <w:rPr>
      <w:b/>
      <w:bCs/>
      <w:sz w:val="28"/>
    </w:rPr>
  </w:style>
  <w:style w:type="paragraph" w:styleId="6">
    <w:name w:val="heading 6"/>
    <w:basedOn w:val="a1"/>
    <w:next w:val="a1"/>
    <w:link w:val="6Char"/>
    <w:unhideWhenUsed/>
    <w:qFormat/>
    <w:rsid w:val="00623FF3"/>
    <w:pPr>
      <w:keepNext/>
      <w:keepLines/>
      <w:numPr>
        <w:ilvl w:val="5"/>
        <w:numId w:val="32"/>
      </w:numPr>
      <w:spacing w:before="240" w:after="64" w:line="320" w:lineRule="auto"/>
      <w:ind w:firstLineChars="0"/>
      <w:outlineLvl w:val="5"/>
    </w:pPr>
    <w:rPr>
      <w:rFonts w:asciiTheme="majorHAnsi" w:eastAsiaTheme="majorEastAsia" w:hAnsiTheme="majorHAnsi" w:cstheme="majorBidi"/>
      <w:b/>
      <w:bCs/>
      <w:szCs w:val="24"/>
    </w:rPr>
  </w:style>
  <w:style w:type="paragraph" w:styleId="7">
    <w:name w:val="heading 7"/>
    <w:basedOn w:val="a1"/>
    <w:next w:val="a1"/>
    <w:link w:val="7Char"/>
    <w:unhideWhenUsed/>
    <w:qFormat/>
    <w:rsid w:val="00623FF3"/>
    <w:pPr>
      <w:keepNext/>
      <w:keepLines/>
      <w:numPr>
        <w:ilvl w:val="6"/>
        <w:numId w:val="32"/>
      </w:numPr>
      <w:spacing w:before="240" w:after="64" w:line="320" w:lineRule="auto"/>
      <w:ind w:firstLineChars="0"/>
      <w:outlineLvl w:val="6"/>
    </w:pPr>
    <w:rPr>
      <w:b/>
      <w:bCs/>
      <w:szCs w:val="24"/>
    </w:rPr>
  </w:style>
  <w:style w:type="paragraph" w:styleId="8">
    <w:name w:val="heading 8"/>
    <w:basedOn w:val="a1"/>
    <w:next w:val="a1"/>
    <w:link w:val="8Char"/>
    <w:unhideWhenUsed/>
    <w:qFormat/>
    <w:rsid w:val="00623FF3"/>
    <w:pPr>
      <w:keepNext/>
      <w:keepLines/>
      <w:numPr>
        <w:ilvl w:val="7"/>
        <w:numId w:val="32"/>
      </w:numPr>
      <w:spacing w:before="240" w:after="64" w:line="320" w:lineRule="auto"/>
      <w:ind w:firstLineChars="0"/>
      <w:outlineLvl w:val="7"/>
    </w:pPr>
    <w:rPr>
      <w:rFonts w:asciiTheme="majorHAnsi" w:eastAsiaTheme="majorEastAsia" w:hAnsiTheme="majorHAnsi" w:cstheme="majorBidi"/>
      <w:szCs w:val="24"/>
    </w:rPr>
  </w:style>
  <w:style w:type="paragraph" w:styleId="9">
    <w:name w:val="heading 9"/>
    <w:basedOn w:val="a1"/>
    <w:next w:val="a1"/>
    <w:link w:val="9Char"/>
    <w:unhideWhenUsed/>
    <w:qFormat/>
    <w:rsid w:val="00623FF3"/>
    <w:pPr>
      <w:keepNext/>
      <w:keepLines/>
      <w:numPr>
        <w:ilvl w:val="8"/>
        <w:numId w:val="32"/>
      </w:numPr>
      <w:spacing w:before="240" w:after="64" w:line="320" w:lineRule="auto"/>
      <w:ind w:firstLineChars="0"/>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281F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281FE7"/>
    <w:rPr>
      <w:sz w:val="18"/>
      <w:szCs w:val="18"/>
    </w:rPr>
  </w:style>
  <w:style w:type="paragraph" w:styleId="a6">
    <w:name w:val="footer"/>
    <w:basedOn w:val="a1"/>
    <w:link w:val="Char0"/>
    <w:uiPriority w:val="99"/>
    <w:unhideWhenUsed/>
    <w:rsid w:val="00281FE7"/>
    <w:pPr>
      <w:tabs>
        <w:tab w:val="center" w:pos="4153"/>
        <w:tab w:val="right" w:pos="8306"/>
      </w:tabs>
      <w:snapToGrid w:val="0"/>
      <w:jc w:val="left"/>
    </w:pPr>
    <w:rPr>
      <w:sz w:val="18"/>
      <w:szCs w:val="18"/>
    </w:rPr>
  </w:style>
  <w:style w:type="character" w:customStyle="1" w:styleId="Char0">
    <w:name w:val="页脚 Char"/>
    <w:basedOn w:val="a2"/>
    <w:link w:val="a6"/>
    <w:uiPriority w:val="99"/>
    <w:rsid w:val="00281FE7"/>
    <w:rPr>
      <w:sz w:val="18"/>
      <w:szCs w:val="18"/>
    </w:rPr>
  </w:style>
  <w:style w:type="character" w:customStyle="1" w:styleId="1Char">
    <w:name w:val="标题 1 Char"/>
    <w:basedOn w:val="a2"/>
    <w:link w:val="1"/>
    <w:rsid w:val="002301CE"/>
    <w:rPr>
      <w:rFonts w:ascii="黑体" w:eastAsia="黑体" w:hAnsi="黑体" w:cs="Times New Roman"/>
      <w:b/>
      <w:bCs/>
      <w:kern w:val="44"/>
      <w:sz w:val="36"/>
      <w:szCs w:val="44"/>
    </w:rPr>
  </w:style>
  <w:style w:type="character" w:customStyle="1" w:styleId="2Char">
    <w:name w:val="标题 2 Char"/>
    <w:aliases w:val="标题2 Char,H2 Char,Se Char,Head wsa2 Char,标题 1.1 Char,. Char,Chapter Char,Chapter Title Char,Heading 2 Hidden Char,Heading 2 CCBS Char,heading 2 Char,第一章 标题 2 Char,ISO1 Char,h2 Char,sect 1.2 Char,L2 Char,Underrubrik1 Char,prop2 Char,Titre2 Char"/>
    <w:basedOn w:val="a2"/>
    <w:link w:val="2"/>
    <w:rsid w:val="00AE5157"/>
    <w:rPr>
      <w:rFonts w:ascii="Times New Roman" w:eastAsia="黑体" w:hAnsi="Times New Roman" w:cs="Times New Roman"/>
      <w:bCs/>
      <w:sz w:val="30"/>
      <w:szCs w:val="30"/>
      <w:lang w:val="x-none" w:eastAsia="x-none"/>
    </w:rPr>
  </w:style>
  <w:style w:type="character" w:customStyle="1" w:styleId="3Char">
    <w:name w:val="标题 3 Char"/>
    <w:aliases w:val="标题3 Char"/>
    <w:basedOn w:val="a2"/>
    <w:link w:val="3"/>
    <w:rsid w:val="00567B97"/>
    <w:rPr>
      <w:rFonts w:ascii="Times New Roman" w:eastAsia="黑体" w:hAnsi="Times New Roman" w:cs="Times New Roman"/>
      <w:bCs/>
      <w:kern w:val="0"/>
      <w:sz w:val="28"/>
      <w:szCs w:val="32"/>
    </w:rPr>
  </w:style>
  <w:style w:type="character" w:customStyle="1" w:styleId="4Char">
    <w:name w:val="标题 4 Char"/>
    <w:basedOn w:val="a2"/>
    <w:link w:val="4"/>
    <w:rsid w:val="00567B97"/>
    <w:rPr>
      <w:rFonts w:ascii="Times New Roman" w:eastAsia="宋体" w:hAnsi="Times New Roman" w:cs="Times New Roman"/>
      <w:b/>
      <w:sz w:val="24"/>
      <w:szCs w:val="28"/>
    </w:rPr>
  </w:style>
  <w:style w:type="paragraph" w:customStyle="1" w:styleId="Default">
    <w:name w:val="Default"/>
    <w:rsid w:val="002F2C97"/>
    <w:pPr>
      <w:widowControl w:val="0"/>
      <w:autoSpaceDE w:val="0"/>
      <w:autoSpaceDN w:val="0"/>
      <w:adjustRightInd w:val="0"/>
    </w:pPr>
    <w:rPr>
      <w:rFonts w:ascii="仿宋_GB2312" w:eastAsia="仿宋_GB2312" w:cs="仿宋_GB2312"/>
      <w:color w:val="000000"/>
      <w:kern w:val="0"/>
      <w:sz w:val="24"/>
      <w:szCs w:val="24"/>
    </w:rPr>
  </w:style>
  <w:style w:type="character" w:styleId="a7">
    <w:name w:val="annotation reference"/>
    <w:basedOn w:val="a2"/>
    <w:uiPriority w:val="99"/>
    <w:unhideWhenUsed/>
    <w:rsid w:val="002F2C97"/>
    <w:rPr>
      <w:sz w:val="21"/>
      <w:szCs w:val="21"/>
    </w:rPr>
  </w:style>
  <w:style w:type="paragraph" w:styleId="a8">
    <w:name w:val="annotation text"/>
    <w:basedOn w:val="a1"/>
    <w:link w:val="Char1"/>
    <w:uiPriority w:val="99"/>
    <w:unhideWhenUsed/>
    <w:rsid w:val="002F2C97"/>
    <w:pPr>
      <w:spacing w:line="240" w:lineRule="auto"/>
      <w:ind w:firstLineChars="0" w:firstLine="0"/>
      <w:jc w:val="left"/>
    </w:pPr>
    <w:rPr>
      <w:rFonts w:asciiTheme="minorHAnsi" w:eastAsiaTheme="minorEastAsia" w:hAnsiTheme="minorHAnsi" w:cstheme="minorBidi"/>
      <w:sz w:val="21"/>
      <w:szCs w:val="22"/>
    </w:rPr>
  </w:style>
  <w:style w:type="character" w:customStyle="1" w:styleId="Char1">
    <w:name w:val="批注文字 Char"/>
    <w:basedOn w:val="a2"/>
    <w:link w:val="a8"/>
    <w:uiPriority w:val="99"/>
    <w:rsid w:val="002F2C97"/>
  </w:style>
  <w:style w:type="paragraph" w:styleId="a9">
    <w:name w:val="annotation subject"/>
    <w:basedOn w:val="a8"/>
    <w:next w:val="a8"/>
    <w:link w:val="Char2"/>
    <w:semiHidden/>
    <w:unhideWhenUsed/>
    <w:rsid w:val="002F2C97"/>
    <w:rPr>
      <w:b/>
      <w:bCs/>
    </w:rPr>
  </w:style>
  <w:style w:type="character" w:customStyle="1" w:styleId="Char2">
    <w:name w:val="批注主题 Char"/>
    <w:basedOn w:val="Char1"/>
    <w:link w:val="a9"/>
    <w:rsid w:val="002F2C97"/>
    <w:rPr>
      <w:b/>
      <w:bCs/>
    </w:rPr>
  </w:style>
  <w:style w:type="paragraph" w:styleId="aa">
    <w:name w:val="Balloon Text"/>
    <w:basedOn w:val="a1"/>
    <w:link w:val="Char3"/>
    <w:semiHidden/>
    <w:unhideWhenUsed/>
    <w:rsid w:val="002F2C97"/>
    <w:pPr>
      <w:spacing w:line="240" w:lineRule="auto"/>
      <w:ind w:firstLineChars="0" w:firstLine="0"/>
    </w:pPr>
    <w:rPr>
      <w:rFonts w:asciiTheme="minorHAnsi" w:eastAsiaTheme="minorEastAsia" w:hAnsiTheme="minorHAnsi" w:cstheme="minorBidi"/>
      <w:sz w:val="18"/>
      <w:szCs w:val="18"/>
    </w:rPr>
  </w:style>
  <w:style w:type="character" w:customStyle="1" w:styleId="Char3">
    <w:name w:val="批注框文本 Char"/>
    <w:basedOn w:val="a2"/>
    <w:link w:val="aa"/>
    <w:semiHidden/>
    <w:rsid w:val="002F2C97"/>
    <w:rPr>
      <w:sz w:val="18"/>
      <w:szCs w:val="18"/>
    </w:rPr>
  </w:style>
  <w:style w:type="paragraph" w:customStyle="1" w:styleId="ab">
    <w:name w:val="文字"/>
    <w:basedOn w:val="a1"/>
    <w:rsid w:val="002F2C97"/>
    <w:pPr>
      <w:widowControl/>
      <w:spacing w:afterLines="50"/>
      <w:ind w:firstLineChars="0" w:firstLine="420"/>
    </w:pPr>
    <w:rPr>
      <w:kern w:val="0"/>
      <w:szCs w:val="24"/>
    </w:rPr>
  </w:style>
  <w:style w:type="paragraph" w:customStyle="1" w:styleId="zz">
    <w:name w:val="正文zz"/>
    <w:link w:val="zzChar"/>
    <w:rsid w:val="002F2C97"/>
    <w:pPr>
      <w:spacing w:line="360" w:lineRule="auto"/>
      <w:ind w:firstLineChars="200" w:firstLine="200"/>
    </w:pPr>
    <w:rPr>
      <w:rFonts w:ascii="Times New Roman" w:eastAsia="宋体" w:hAnsi="Times New Roman" w:cs="Times New Roman"/>
      <w:sz w:val="24"/>
      <w:szCs w:val="24"/>
    </w:rPr>
  </w:style>
  <w:style w:type="character" w:customStyle="1" w:styleId="zzChar">
    <w:name w:val="正文zz Char"/>
    <w:link w:val="zz"/>
    <w:rsid w:val="002F2C97"/>
    <w:rPr>
      <w:rFonts w:ascii="Times New Roman" w:eastAsia="宋体" w:hAnsi="Times New Roman" w:cs="Times New Roman"/>
      <w:sz w:val="24"/>
      <w:szCs w:val="24"/>
    </w:rPr>
  </w:style>
  <w:style w:type="paragraph" w:styleId="ac">
    <w:name w:val="Date"/>
    <w:basedOn w:val="a1"/>
    <w:next w:val="a1"/>
    <w:link w:val="Char4"/>
    <w:unhideWhenUsed/>
    <w:rsid w:val="002F2C97"/>
    <w:pPr>
      <w:spacing w:line="240" w:lineRule="auto"/>
      <w:ind w:leftChars="2500" w:left="100" w:firstLineChars="0" w:firstLine="0"/>
    </w:pPr>
    <w:rPr>
      <w:rFonts w:asciiTheme="minorHAnsi" w:eastAsiaTheme="minorEastAsia" w:hAnsiTheme="minorHAnsi" w:cstheme="minorBidi"/>
      <w:sz w:val="21"/>
      <w:szCs w:val="22"/>
    </w:rPr>
  </w:style>
  <w:style w:type="character" w:customStyle="1" w:styleId="Char4">
    <w:name w:val="日期 Char"/>
    <w:basedOn w:val="a2"/>
    <w:link w:val="ac"/>
    <w:rsid w:val="002F2C97"/>
  </w:style>
  <w:style w:type="paragraph" w:customStyle="1" w:styleId="ad">
    <w:name w:val="表格文字（韶关规划）"/>
    <w:basedOn w:val="a1"/>
    <w:rsid w:val="002F2C97"/>
    <w:pPr>
      <w:tabs>
        <w:tab w:val="left" w:pos="7996"/>
      </w:tabs>
      <w:autoSpaceDE w:val="0"/>
      <w:autoSpaceDN w:val="0"/>
      <w:adjustRightInd w:val="0"/>
      <w:snapToGrid w:val="0"/>
      <w:spacing w:line="264" w:lineRule="auto"/>
      <w:ind w:firstLineChars="0" w:firstLine="0"/>
      <w:jc w:val="center"/>
    </w:pPr>
    <w:rPr>
      <w:kern w:val="0"/>
      <w:sz w:val="21"/>
      <w:szCs w:val="21"/>
      <w:lang w:val="zh-CN"/>
    </w:rPr>
  </w:style>
  <w:style w:type="paragraph" w:styleId="TOC">
    <w:name w:val="TOC Heading"/>
    <w:basedOn w:val="1"/>
    <w:next w:val="a1"/>
    <w:uiPriority w:val="39"/>
    <w:unhideWhenUsed/>
    <w:qFormat/>
    <w:rsid w:val="002F2C97"/>
    <w:pPr>
      <w:widowControl/>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11">
    <w:name w:val="toc 1"/>
    <w:basedOn w:val="a1"/>
    <w:next w:val="a1"/>
    <w:autoRedefine/>
    <w:uiPriority w:val="39"/>
    <w:unhideWhenUsed/>
    <w:qFormat/>
    <w:rsid w:val="00211973"/>
    <w:pPr>
      <w:tabs>
        <w:tab w:val="right" w:leader="dot" w:pos="8296"/>
      </w:tabs>
      <w:spacing w:line="300" w:lineRule="exact"/>
      <w:ind w:firstLineChars="0" w:firstLine="0"/>
      <w:jc w:val="center"/>
    </w:pPr>
    <w:rPr>
      <w:rFonts w:asciiTheme="minorHAnsi" w:eastAsiaTheme="minorEastAsia" w:hAnsiTheme="minorHAnsi" w:cstheme="minorBidi"/>
      <w:noProof/>
      <w:szCs w:val="22"/>
    </w:rPr>
  </w:style>
  <w:style w:type="paragraph" w:styleId="20">
    <w:name w:val="toc 2"/>
    <w:basedOn w:val="a1"/>
    <w:next w:val="a1"/>
    <w:autoRedefine/>
    <w:uiPriority w:val="39"/>
    <w:unhideWhenUsed/>
    <w:qFormat/>
    <w:rsid w:val="00211973"/>
    <w:pPr>
      <w:tabs>
        <w:tab w:val="right" w:leader="dot" w:pos="8296"/>
      </w:tabs>
      <w:spacing w:line="240" w:lineRule="auto"/>
      <w:ind w:leftChars="200" w:left="480" w:firstLineChars="0" w:firstLine="0"/>
    </w:pPr>
    <w:rPr>
      <w:rFonts w:asciiTheme="minorHAnsi" w:eastAsiaTheme="minorEastAsia" w:hAnsiTheme="minorHAnsi" w:cstheme="minorBidi"/>
      <w:sz w:val="21"/>
      <w:szCs w:val="22"/>
    </w:rPr>
  </w:style>
  <w:style w:type="paragraph" w:styleId="31">
    <w:name w:val="toc 3"/>
    <w:basedOn w:val="a1"/>
    <w:next w:val="a1"/>
    <w:autoRedefine/>
    <w:uiPriority w:val="39"/>
    <w:unhideWhenUsed/>
    <w:qFormat/>
    <w:rsid w:val="002F2C97"/>
    <w:pPr>
      <w:spacing w:line="240" w:lineRule="auto"/>
      <w:ind w:leftChars="400" w:left="840" w:firstLineChars="0" w:firstLine="0"/>
    </w:pPr>
    <w:rPr>
      <w:rFonts w:asciiTheme="minorHAnsi" w:eastAsiaTheme="minorEastAsia" w:hAnsiTheme="minorHAnsi" w:cstheme="minorBidi"/>
      <w:sz w:val="21"/>
      <w:szCs w:val="22"/>
    </w:rPr>
  </w:style>
  <w:style w:type="paragraph" w:styleId="40">
    <w:name w:val="toc 4"/>
    <w:basedOn w:val="a1"/>
    <w:next w:val="a1"/>
    <w:autoRedefine/>
    <w:uiPriority w:val="39"/>
    <w:unhideWhenUsed/>
    <w:rsid w:val="002F2C97"/>
    <w:pPr>
      <w:spacing w:line="240" w:lineRule="auto"/>
      <w:ind w:leftChars="600" w:left="1260" w:firstLineChars="0" w:firstLine="0"/>
    </w:pPr>
    <w:rPr>
      <w:rFonts w:asciiTheme="minorHAnsi" w:eastAsiaTheme="minorEastAsia" w:hAnsiTheme="minorHAnsi" w:cstheme="minorBidi"/>
      <w:sz w:val="21"/>
      <w:szCs w:val="22"/>
    </w:rPr>
  </w:style>
  <w:style w:type="paragraph" w:styleId="50">
    <w:name w:val="toc 5"/>
    <w:basedOn w:val="a1"/>
    <w:next w:val="a1"/>
    <w:autoRedefine/>
    <w:uiPriority w:val="39"/>
    <w:unhideWhenUsed/>
    <w:rsid w:val="002F2C97"/>
    <w:pPr>
      <w:spacing w:line="240" w:lineRule="auto"/>
      <w:ind w:leftChars="800" w:left="1680" w:firstLineChars="0" w:firstLine="0"/>
    </w:pPr>
    <w:rPr>
      <w:rFonts w:asciiTheme="minorHAnsi" w:eastAsiaTheme="minorEastAsia" w:hAnsiTheme="minorHAnsi" w:cstheme="minorBidi"/>
      <w:sz w:val="21"/>
      <w:szCs w:val="22"/>
    </w:rPr>
  </w:style>
  <w:style w:type="paragraph" w:styleId="60">
    <w:name w:val="toc 6"/>
    <w:basedOn w:val="a1"/>
    <w:next w:val="a1"/>
    <w:autoRedefine/>
    <w:uiPriority w:val="39"/>
    <w:unhideWhenUsed/>
    <w:rsid w:val="002F2C97"/>
    <w:pPr>
      <w:spacing w:line="240" w:lineRule="auto"/>
      <w:ind w:leftChars="1000" w:left="2100" w:firstLineChars="0" w:firstLine="0"/>
    </w:pPr>
    <w:rPr>
      <w:rFonts w:asciiTheme="minorHAnsi" w:eastAsiaTheme="minorEastAsia" w:hAnsiTheme="minorHAnsi" w:cstheme="minorBidi"/>
      <w:sz w:val="21"/>
      <w:szCs w:val="22"/>
    </w:rPr>
  </w:style>
  <w:style w:type="paragraph" w:styleId="70">
    <w:name w:val="toc 7"/>
    <w:basedOn w:val="a1"/>
    <w:next w:val="a1"/>
    <w:autoRedefine/>
    <w:uiPriority w:val="39"/>
    <w:unhideWhenUsed/>
    <w:rsid w:val="002F2C97"/>
    <w:pPr>
      <w:spacing w:line="240" w:lineRule="auto"/>
      <w:ind w:leftChars="1200" w:left="2520" w:firstLineChars="0" w:firstLine="0"/>
    </w:pPr>
    <w:rPr>
      <w:rFonts w:asciiTheme="minorHAnsi" w:eastAsiaTheme="minorEastAsia" w:hAnsiTheme="minorHAnsi" w:cstheme="minorBidi"/>
      <w:sz w:val="21"/>
      <w:szCs w:val="22"/>
    </w:rPr>
  </w:style>
  <w:style w:type="paragraph" w:styleId="80">
    <w:name w:val="toc 8"/>
    <w:basedOn w:val="a1"/>
    <w:next w:val="a1"/>
    <w:autoRedefine/>
    <w:uiPriority w:val="39"/>
    <w:unhideWhenUsed/>
    <w:rsid w:val="002F2C97"/>
    <w:pPr>
      <w:spacing w:line="240" w:lineRule="auto"/>
      <w:ind w:leftChars="1400" w:left="2940" w:firstLineChars="0" w:firstLine="0"/>
    </w:pPr>
    <w:rPr>
      <w:rFonts w:asciiTheme="minorHAnsi" w:eastAsiaTheme="minorEastAsia" w:hAnsiTheme="minorHAnsi" w:cstheme="minorBidi"/>
      <w:sz w:val="21"/>
      <w:szCs w:val="22"/>
    </w:rPr>
  </w:style>
  <w:style w:type="paragraph" w:styleId="90">
    <w:name w:val="toc 9"/>
    <w:basedOn w:val="a1"/>
    <w:next w:val="a1"/>
    <w:autoRedefine/>
    <w:uiPriority w:val="39"/>
    <w:unhideWhenUsed/>
    <w:rsid w:val="002F2C97"/>
    <w:pPr>
      <w:spacing w:line="240" w:lineRule="auto"/>
      <w:ind w:leftChars="1600" w:left="3360" w:firstLineChars="0" w:firstLine="0"/>
    </w:pPr>
    <w:rPr>
      <w:rFonts w:asciiTheme="minorHAnsi" w:eastAsiaTheme="minorEastAsia" w:hAnsiTheme="minorHAnsi" w:cstheme="minorBidi"/>
      <w:sz w:val="21"/>
      <w:szCs w:val="22"/>
    </w:rPr>
  </w:style>
  <w:style w:type="character" w:styleId="ae">
    <w:name w:val="Hyperlink"/>
    <w:basedOn w:val="a2"/>
    <w:uiPriority w:val="99"/>
    <w:unhideWhenUsed/>
    <w:rsid w:val="002F2C97"/>
    <w:rPr>
      <w:color w:val="0563C1" w:themeColor="hyperlink"/>
      <w:u w:val="single"/>
    </w:rPr>
  </w:style>
  <w:style w:type="table" w:styleId="af">
    <w:name w:val="Table Grid"/>
    <w:basedOn w:val="a3"/>
    <w:uiPriority w:val="59"/>
    <w:rsid w:val="002F2C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z0">
    <w:name w:val="表格标题zz"/>
    <w:link w:val="zzChar0"/>
    <w:rsid w:val="002F2C97"/>
    <w:pPr>
      <w:spacing w:before="120" w:line="360" w:lineRule="auto"/>
      <w:jc w:val="center"/>
    </w:pPr>
    <w:rPr>
      <w:rFonts w:ascii="Times New Roman" w:eastAsia="黑体" w:hAnsi="Times New Roman" w:cs="Times New Roman"/>
      <w:sz w:val="24"/>
      <w:szCs w:val="24"/>
    </w:rPr>
  </w:style>
  <w:style w:type="character" w:customStyle="1" w:styleId="zzChar0">
    <w:name w:val="表格标题zz Char"/>
    <w:link w:val="zz0"/>
    <w:locked/>
    <w:rsid w:val="002F2C97"/>
    <w:rPr>
      <w:rFonts w:ascii="Times New Roman" w:eastAsia="黑体" w:hAnsi="Times New Roman" w:cs="Times New Roman"/>
      <w:sz w:val="24"/>
      <w:szCs w:val="24"/>
    </w:rPr>
  </w:style>
  <w:style w:type="character" w:customStyle="1" w:styleId="af0">
    <w:name w:val="样式 宋体 小四"/>
    <w:rsid w:val="002F2C97"/>
    <w:rPr>
      <w:rFonts w:ascii="宋体" w:eastAsia="宋体" w:hAnsi="宋体"/>
      <w:sz w:val="24"/>
    </w:rPr>
  </w:style>
  <w:style w:type="paragraph" w:styleId="af1">
    <w:name w:val="List Paragraph"/>
    <w:aliases w:val="编号正文"/>
    <w:basedOn w:val="a1"/>
    <w:uiPriority w:val="34"/>
    <w:qFormat/>
    <w:rsid w:val="002F2C97"/>
    <w:pPr>
      <w:spacing w:line="240" w:lineRule="auto"/>
      <w:ind w:firstLine="420"/>
    </w:pPr>
    <w:rPr>
      <w:rFonts w:asciiTheme="minorHAnsi" w:eastAsiaTheme="minorEastAsia" w:hAnsiTheme="minorHAnsi" w:cstheme="minorBidi"/>
      <w:sz w:val="21"/>
      <w:szCs w:val="22"/>
    </w:rPr>
  </w:style>
  <w:style w:type="character" w:styleId="af2">
    <w:name w:val="Emphasis"/>
    <w:basedOn w:val="a2"/>
    <w:uiPriority w:val="20"/>
    <w:qFormat/>
    <w:rsid w:val="002F2C97"/>
    <w:rPr>
      <w:i w:val="0"/>
      <w:iCs w:val="0"/>
      <w:color w:val="CC0000"/>
    </w:rPr>
  </w:style>
  <w:style w:type="character" w:customStyle="1" w:styleId="Char10">
    <w:name w:val="题注 Char1"/>
    <w:aliases w:val="题注 Char Char"/>
    <w:link w:val="af3"/>
    <w:locked/>
    <w:rsid w:val="0000388F"/>
    <w:rPr>
      <w:rFonts w:ascii="Times New Roman" w:eastAsia="黑体" w:hAnsi="Times New Roman" w:cs="Arial"/>
      <w:b/>
      <w:sz w:val="24"/>
    </w:rPr>
  </w:style>
  <w:style w:type="paragraph" w:styleId="af3">
    <w:name w:val="caption"/>
    <w:aliases w:val="题注 Char"/>
    <w:basedOn w:val="a1"/>
    <w:next w:val="a1"/>
    <w:link w:val="Char10"/>
    <w:autoRedefine/>
    <w:qFormat/>
    <w:rsid w:val="0000388F"/>
    <w:pPr>
      <w:keepNext/>
      <w:spacing w:before="152" w:after="160" w:line="240" w:lineRule="auto"/>
      <w:ind w:firstLineChars="0" w:firstLine="0"/>
      <w:jc w:val="center"/>
    </w:pPr>
    <w:rPr>
      <w:rFonts w:eastAsia="黑体" w:cs="Arial"/>
      <w:b/>
      <w:szCs w:val="22"/>
    </w:rPr>
  </w:style>
  <w:style w:type="character" w:customStyle="1" w:styleId="5Char">
    <w:name w:val="标题 5 Char"/>
    <w:basedOn w:val="a2"/>
    <w:link w:val="5"/>
    <w:rsid w:val="00623FF3"/>
    <w:rPr>
      <w:rFonts w:ascii="Times New Roman" w:eastAsia="宋体" w:hAnsi="Times New Roman" w:cs="Times New Roman"/>
      <w:b/>
      <w:bCs/>
      <w:sz w:val="28"/>
      <w:szCs w:val="28"/>
    </w:rPr>
  </w:style>
  <w:style w:type="character" w:customStyle="1" w:styleId="6Char">
    <w:name w:val="标题 6 Char"/>
    <w:basedOn w:val="a2"/>
    <w:link w:val="6"/>
    <w:rsid w:val="00623FF3"/>
    <w:rPr>
      <w:rFonts w:asciiTheme="majorHAnsi" w:eastAsiaTheme="majorEastAsia" w:hAnsiTheme="majorHAnsi" w:cstheme="majorBidi"/>
      <w:b/>
      <w:bCs/>
      <w:sz w:val="24"/>
      <w:szCs w:val="24"/>
    </w:rPr>
  </w:style>
  <w:style w:type="character" w:customStyle="1" w:styleId="7Char">
    <w:name w:val="标题 7 Char"/>
    <w:basedOn w:val="a2"/>
    <w:link w:val="7"/>
    <w:rsid w:val="00623FF3"/>
    <w:rPr>
      <w:rFonts w:ascii="Times New Roman" w:eastAsia="宋体" w:hAnsi="Times New Roman" w:cs="Times New Roman"/>
      <w:b/>
      <w:bCs/>
      <w:sz w:val="24"/>
      <w:szCs w:val="24"/>
    </w:rPr>
  </w:style>
  <w:style w:type="character" w:customStyle="1" w:styleId="8Char">
    <w:name w:val="标题 8 Char"/>
    <w:basedOn w:val="a2"/>
    <w:link w:val="8"/>
    <w:rsid w:val="00623FF3"/>
    <w:rPr>
      <w:rFonts w:asciiTheme="majorHAnsi" w:eastAsiaTheme="majorEastAsia" w:hAnsiTheme="majorHAnsi" w:cstheme="majorBidi"/>
      <w:sz w:val="24"/>
      <w:szCs w:val="24"/>
    </w:rPr>
  </w:style>
  <w:style w:type="character" w:customStyle="1" w:styleId="9Char">
    <w:name w:val="标题 9 Char"/>
    <w:basedOn w:val="a2"/>
    <w:link w:val="9"/>
    <w:rsid w:val="00623FF3"/>
    <w:rPr>
      <w:rFonts w:asciiTheme="majorHAnsi" w:eastAsiaTheme="majorEastAsia" w:hAnsiTheme="majorHAnsi" w:cstheme="majorBidi"/>
      <w:szCs w:val="21"/>
    </w:rPr>
  </w:style>
  <w:style w:type="character" w:customStyle="1" w:styleId="2Char0">
    <w:name w:val="正文首行缩进 2 Char"/>
    <w:rsid w:val="003C0CC9"/>
    <w:rPr>
      <w:rFonts w:ascii="??" w:eastAsia="宋体" w:hAnsi="??" w:cs="Times New Roman"/>
      <w:color w:val="000000"/>
      <w:kern w:val="2"/>
      <w:sz w:val="24"/>
      <w:szCs w:val="24"/>
      <w:lang w:val="en-US" w:eastAsia="zh-CN" w:bidi="ar-SA"/>
    </w:rPr>
  </w:style>
  <w:style w:type="paragraph" w:styleId="af4">
    <w:name w:val="Body Text Indent"/>
    <w:aliases w:val=" Char,Char,正文小标题,正文文字缩进"/>
    <w:basedOn w:val="a1"/>
    <w:link w:val="Char5"/>
    <w:rsid w:val="00FD264E"/>
    <w:pPr>
      <w:spacing w:line="400" w:lineRule="exact"/>
    </w:pPr>
  </w:style>
  <w:style w:type="character" w:customStyle="1" w:styleId="Char5">
    <w:name w:val="正文文本缩进 Char"/>
    <w:aliases w:val=" Char Char,Char Char,正文小标题 Char,正文文字缩进 Char"/>
    <w:basedOn w:val="a2"/>
    <w:link w:val="af4"/>
    <w:rsid w:val="00FD264E"/>
    <w:rPr>
      <w:rFonts w:ascii="Times New Roman" w:eastAsia="宋体" w:hAnsi="Times New Roman" w:cs="Times New Roman"/>
      <w:sz w:val="24"/>
      <w:szCs w:val="28"/>
    </w:rPr>
  </w:style>
  <w:style w:type="paragraph" w:customStyle="1" w:styleId="10">
    <w:name w:val="三级(1)"/>
    <w:basedOn w:val="a1"/>
    <w:semiHidden/>
    <w:rsid w:val="00C30805"/>
    <w:pPr>
      <w:numPr>
        <w:numId w:val="12"/>
      </w:numPr>
      <w:tabs>
        <w:tab w:val="clear" w:pos="425"/>
        <w:tab w:val="num" w:pos="1111"/>
      </w:tabs>
      <w:adjustRightInd w:val="0"/>
      <w:snapToGrid w:val="0"/>
      <w:spacing w:line="240" w:lineRule="auto"/>
      <w:ind w:left="1112" w:firstLineChars="0" w:hanging="403"/>
    </w:pPr>
    <w:rPr>
      <w:kern w:val="0"/>
      <w:sz w:val="21"/>
      <w:szCs w:val="20"/>
    </w:rPr>
  </w:style>
  <w:style w:type="paragraph" w:customStyle="1" w:styleId="CharCharChar1CharCharCharCharCharCharChar">
    <w:name w:val="Char Char Char1 Char Char Char Char Char Char Char"/>
    <w:basedOn w:val="a1"/>
    <w:rsid w:val="002B2489"/>
    <w:pPr>
      <w:ind w:firstLine="200"/>
    </w:pPr>
    <w:rPr>
      <w:rFonts w:ascii="宋体" w:hAnsi="宋体" w:cs="宋体"/>
    </w:rPr>
  </w:style>
  <w:style w:type="paragraph" w:styleId="af5">
    <w:name w:val="Plain Text"/>
    <w:aliases w:val="普通文字,普通文字 Char Char,纯文本1 Char Char Char Char Char Char Char Char Char Char"/>
    <w:basedOn w:val="a1"/>
    <w:link w:val="Char6"/>
    <w:rsid w:val="002B2489"/>
    <w:rPr>
      <w:rFonts w:ascii="宋体" w:hAnsi="Courier New"/>
      <w:szCs w:val="20"/>
    </w:rPr>
  </w:style>
  <w:style w:type="character" w:customStyle="1" w:styleId="Char6">
    <w:name w:val="纯文本 Char"/>
    <w:aliases w:val="普通文字 Char,普通文字 Char Char Char,纯文本1 Char Char Char Char Char Char Char Char Char Char Char"/>
    <w:basedOn w:val="a2"/>
    <w:link w:val="af5"/>
    <w:rsid w:val="002B2489"/>
    <w:rPr>
      <w:rFonts w:ascii="宋体" w:eastAsia="宋体" w:hAnsi="Courier New" w:cs="Times New Roman"/>
      <w:sz w:val="24"/>
      <w:szCs w:val="20"/>
    </w:rPr>
  </w:style>
  <w:style w:type="paragraph" w:styleId="af6">
    <w:name w:val="Title"/>
    <w:basedOn w:val="a1"/>
    <w:next w:val="a1"/>
    <w:link w:val="Char7"/>
    <w:autoRedefine/>
    <w:uiPriority w:val="10"/>
    <w:qFormat/>
    <w:rsid w:val="002B2489"/>
    <w:pPr>
      <w:spacing w:before="240" w:after="60"/>
      <w:ind w:firstLineChars="0" w:firstLine="0"/>
      <w:jc w:val="center"/>
      <w:outlineLvl w:val="0"/>
    </w:pPr>
    <w:rPr>
      <w:rFonts w:asciiTheme="majorHAnsi" w:eastAsia="黑体" w:hAnsiTheme="majorHAnsi" w:cstheme="majorBidi"/>
      <w:b/>
      <w:bCs/>
      <w:sz w:val="36"/>
      <w:szCs w:val="32"/>
    </w:rPr>
  </w:style>
  <w:style w:type="character" w:customStyle="1" w:styleId="Char7">
    <w:name w:val="标题 Char"/>
    <w:basedOn w:val="a2"/>
    <w:link w:val="af6"/>
    <w:uiPriority w:val="10"/>
    <w:rsid w:val="002B2489"/>
    <w:rPr>
      <w:rFonts w:asciiTheme="majorHAnsi" w:eastAsia="黑体" w:hAnsiTheme="majorHAnsi" w:cstheme="majorBidi"/>
      <w:b/>
      <w:bCs/>
      <w:sz w:val="36"/>
      <w:szCs w:val="32"/>
    </w:rPr>
  </w:style>
  <w:style w:type="paragraph" w:customStyle="1" w:styleId="af7">
    <w:name w:val="表名"/>
    <w:basedOn w:val="a1"/>
    <w:link w:val="Char8"/>
    <w:autoRedefine/>
    <w:qFormat/>
    <w:rsid w:val="002B2489"/>
    <w:pPr>
      <w:ind w:firstLineChars="0" w:firstLine="0"/>
      <w:jc w:val="center"/>
    </w:pPr>
    <w:rPr>
      <w:rFonts w:ascii="黑体" w:eastAsia="黑体" w:hAnsi="黑体"/>
      <w:b/>
      <w:sz w:val="21"/>
    </w:rPr>
  </w:style>
  <w:style w:type="character" w:customStyle="1" w:styleId="Char8">
    <w:name w:val="表名 Char"/>
    <w:basedOn w:val="a2"/>
    <w:link w:val="af7"/>
    <w:rsid w:val="002B2489"/>
    <w:rPr>
      <w:rFonts w:ascii="黑体" w:eastAsia="黑体" w:hAnsi="黑体" w:cs="Times New Roman"/>
      <w:b/>
      <w:szCs w:val="28"/>
    </w:rPr>
  </w:style>
  <w:style w:type="paragraph" w:customStyle="1" w:styleId="p0">
    <w:name w:val="p0"/>
    <w:basedOn w:val="a1"/>
    <w:rsid w:val="002B2489"/>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p17">
    <w:name w:val="p17"/>
    <w:basedOn w:val="a1"/>
    <w:rsid w:val="002B2489"/>
    <w:pPr>
      <w:widowControl/>
      <w:spacing w:before="100" w:beforeAutospacing="1" w:after="100" w:afterAutospacing="1" w:line="240" w:lineRule="auto"/>
      <w:ind w:firstLineChars="0" w:firstLine="0"/>
      <w:jc w:val="left"/>
    </w:pPr>
    <w:rPr>
      <w:rFonts w:ascii="宋体" w:hAnsi="宋体" w:cs="宋体"/>
      <w:kern w:val="0"/>
      <w:szCs w:val="24"/>
    </w:rPr>
  </w:style>
  <w:style w:type="paragraph" w:styleId="af8">
    <w:name w:val="Normal (Web)"/>
    <w:aliases w:val="普通 (Web)"/>
    <w:basedOn w:val="a1"/>
    <w:rsid w:val="002B2489"/>
    <w:pPr>
      <w:widowControl/>
      <w:spacing w:before="100" w:beforeAutospacing="1" w:after="100" w:afterAutospacing="1" w:line="240" w:lineRule="auto"/>
      <w:ind w:firstLineChars="0" w:firstLine="0"/>
      <w:jc w:val="left"/>
    </w:pPr>
    <w:rPr>
      <w:rFonts w:ascii="宋体" w:hAnsi="宋体" w:cs="宋体"/>
      <w:kern w:val="0"/>
      <w:szCs w:val="24"/>
    </w:rPr>
  </w:style>
  <w:style w:type="character" w:styleId="af9">
    <w:name w:val="Placeholder Text"/>
    <w:uiPriority w:val="99"/>
    <w:semiHidden/>
    <w:rsid w:val="002B2489"/>
    <w:rPr>
      <w:rFonts w:cs="Times New Roman"/>
      <w:color w:val="808080"/>
    </w:rPr>
  </w:style>
  <w:style w:type="character" w:styleId="afa">
    <w:name w:val="Book Title"/>
    <w:uiPriority w:val="99"/>
    <w:qFormat/>
    <w:rsid w:val="002B2489"/>
    <w:rPr>
      <w:rFonts w:cs="Times New Roman"/>
      <w:b/>
      <w:bCs/>
      <w:smallCaps/>
      <w:spacing w:val="5"/>
    </w:rPr>
  </w:style>
  <w:style w:type="paragraph" w:customStyle="1" w:styleId="afb">
    <w:name w:val="表内文字"/>
    <w:qFormat/>
    <w:rsid w:val="002B2489"/>
    <w:pPr>
      <w:jc w:val="center"/>
    </w:pPr>
    <w:rPr>
      <w:rFonts w:ascii="Times New Roman" w:eastAsia="宋体" w:hAnsi="Times New Roman" w:cs="Times New Roman"/>
    </w:rPr>
  </w:style>
  <w:style w:type="paragraph" w:customStyle="1" w:styleId="Char1CharCharCharCharCharCharCharCharChar">
    <w:name w:val="Char1 Char Char Char Char Char Char Char Char Char"/>
    <w:basedOn w:val="a1"/>
    <w:rsid w:val="002B2489"/>
    <w:pPr>
      <w:ind w:firstLine="200"/>
    </w:pPr>
    <w:rPr>
      <w:rFonts w:ascii="宋体" w:hAnsi="宋体" w:cs="宋体"/>
      <w:szCs w:val="24"/>
    </w:rPr>
  </w:style>
  <w:style w:type="paragraph" w:customStyle="1" w:styleId="char9">
    <w:name w:val="char"/>
    <w:basedOn w:val="a1"/>
    <w:autoRedefine/>
    <w:rsid w:val="002B2489"/>
    <w:pPr>
      <w:widowControl/>
      <w:spacing w:after="160" w:line="240" w:lineRule="exact"/>
      <w:ind w:firstLineChars="0" w:firstLine="0"/>
      <w:jc w:val="left"/>
    </w:pPr>
    <w:rPr>
      <w:rFonts w:ascii="Verdana" w:eastAsia="仿宋_GB2312" w:hAnsi="Verdana" w:cs="”“Times New Roman”“"/>
      <w:kern w:val="0"/>
      <w:szCs w:val="20"/>
      <w:lang w:eastAsia="en-US"/>
    </w:rPr>
  </w:style>
  <w:style w:type="character" w:styleId="afc">
    <w:name w:val="Strong"/>
    <w:qFormat/>
    <w:rsid w:val="002B2489"/>
    <w:rPr>
      <w:b/>
      <w:bCs/>
    </w:rPr>
  </w:style>
  <w:style w:type="paragraph" w:customStyle="1" w:styleId="12">
    <w:name w:val="封面标题1"/>
    <w:basedOn w:val="a1"/>
    <w:rsid w:val="002B2489"/>
    <w:pPr>
      <w:adjustRightInd w:val="0"/>
      <w:snapToGrid w:val="0"/>
      <w:ind w:firstLineChars="0" w:firstLine="0"/>
      <w:jc w:val="center"/>
    </w:pPr>
    <w:rPr>
      <w:rFonts w:hAnsi="宋体"/>
      <w:b/>
      <w:color w:val="000000"/>
      <w:sz w:val="52"/>
      <w:szCs w:val="20"/>
    </w:rPr>
  </w:style>
  <w:style w:type="paragraph" w:customStyle="1" w:styleId="3zz">
    <w:name w:val="标题3zz"/>
    <w:rsid w:val="002B2489"/>
    <w:pPr>
      <w:spacing w:beforeLines="50" w:before="50" w:afterLines="50" w:after="50" w:line="360" w:lineRule="auto"/>
      <w:ind w:firstLineChars="50" w:firstLine="50"/>
      <w:outlineLvl w:val="2"/>
    </w:pPr>
    <w:rPr>
      <w:rFonts w:ascii="Times New Roman" w:eastAsia="宋体" w:hAnsi="Times New Roman" w:cs="Times New Roman"/>
      <w:b/>
      <w:sz w:val="28"/>
      <w:szCs w:val="28"/>
    </w:rPr>
  </w:style>
  <w:style w:type="paragraph" w:customStyle="1" w:styleId="afd">
    <w:name w:val="正文（韶关规划）"/>
    <w:basedOn w:val="21"/>
    <w:semiHidden/>
    <w:rsid w:val="002B2489"/>
    <w:pPr>
      <w:tabs>
        <w:tab w:val="left" w:pos="7996"/>
      </w:tabs>
      <w:autoSpaceDE w:val="0"/>
      <w:autoSpaceDN w:val="0"/>
      <w:adjustRightInd w:val="0"/>
      <w:snapToGrid w:val="0"/>
      <w:spacing w:beforeLines="50" w:line="360" w:lineRule="auto"/>
      <w:ind w:leftChars="0" w:left="0" w:firstLine="480"/>
    </w:pPr>
    <w:rPr>
      <w:rFonts w:ascii="Times New Roman" w:hAnsi="Times New Roman"/>
      <w:b/>
      <w:color w:val="000000"/>
      <w:sz w:val="24"/>
      <w:szCs w:val="24"/>
    </w:rPr>
  </w:style>
  <w:style w:type="paragraph" w:styleId="21">
    <w:name w:val="Body Text First Indent 2"/>
    <w:basedOn w:val="af4"/>
    <w:link w:val="2Char1"/>
    <w:semiHidden/>
    <w:unhideWhenUsed/>
    <w:rsid w:val="002B2489"/>
    <w:pPr>
      <w:spacing w:after="120" w:line="240" w:lineRule="auto"/>
      <w:ind w:leftChars="200" w:left="420" w:firstLine="420"/>
    </w:pPr>
    <w:rPr>
      <w:rFonts w:ascii="Calibri" w:hAnsi="Calibri"/>
      <w:sz w:val="28"/>
      <w:szCs w:val="22"/>
    </w:rPr>
  </w:style>
  <w:style w:type="character" w:customStyle="1" w:styleId="2Char1">
    <w:name w:val="正文首行缩进 2 Char1"/>
    <w:basedOn w:val="Char5"/>
    <w:link w:val="21"/>
    <w:semiHidden/>
    <w:rsid w:val="002B2489"/>
    <w:rPr>
      <w:rFonts w:ascii="Calibri" w:eastAsia="宋体" w:hAnsi="Calibri" w:cs="Times New Roman"/>
      <w:sz w:val="28"/>
      <w:szCs w:val="28"/>
    </w:rPr>
  </w:style>
  <w:style w:type="paragraph" w:customStyle="1" w:styleId="2zz">
    <w:name w:val="标题2zz"/>
    <w:basedOn w:val="af4"/>
    <w:rsid w:val="002B2489"/>
    <w:pPr>
      <w:spacing w:line="360" w:lineRule="auto"/>
      <w:ind w:firstLineChars="0" w:firstLine="0"/>
      <w:outlineLvl w:val="1"/>
    </w:pPr>
    <w:rPr>
      <w:b/>
      <w:sz w:val="32"/>
      <w:szCs w:val="32"/>
    </w:rPr>
  </w:style>
  <w:style w:type="paragraph" w:customStyle="1" w:styleId="4zz">
    <w:name w:val="标题4zz"/>
    <w:basedOn w:val="af4"/>
    <w:rsid w:val="002B2489"/>
    <w:pPr>
      <w:spacing w:line="360" w:lineRule="auto"/>
      <w:ind w:firstLineChars="0" w:firstLine="0"/>
      <w:outlineLvl w:val="3"/>
    </w:pPr>
    <w:rPr>
      <w:rFonts w:eastAsia="黑体"/>
      <w:szCs w:val="24"/>
    </w:rPr>
  </w:style>
  <w:style w:type="paragraph" w:customStyle="1" w:styleId="ParaCharCharCharChar">
    <w:name w:val="默认段落字体 Para Char Char Char Char"/>
    <w:basedOn w:val="a1"/>
    <w:rsid w:val="002B2489"/>
    <w:pPr>
      <w:spacing w:line="240" w:lineRule="auto"/>
      <w:ind w:firstLineChars="0" w:firstLine="0"/>
    </w:pPr>
    <w:rPr>
      <w:sz w:val="21"/>
      <w:szCs w:val="24"/>
    </w:rPr>
  </w:style>
  <w:style w:type="paragraph" w:customStyle="1" w:styleId="afe">
    <w:name w:val="公式"/>
    <w:basedOn w:val="a1"/>
    <w:semiHidden/>
    <w:rsid w:val="002B2489"/>
    <w:pPr>
      <w:adjustRightInd w:val="0"/>
      <w:spacing w:before="60" w:line="288" w:lineRule="auto"/>
      <w:ind w:firstLineChars="0" w:firstLine="0"/>
      <w:jc w:val="center"/>
    </w:pPr>
    <w:rPr>
      <w:kern w:val="0"/>
      <w:szCs w:val="20"/>
    </w:rPr>
  </w:style>
  <w:style w:type="paragraph" w:customStyle="1" w:styleId="22">
    <w:name w:val="正文2"/>
    <w:basedOn w:val="a1"/>
    <w:autoRedefine/>
    <w:rsid w:val="002B2489"/>
    <w:pPr>
      <w:adjustRightInd w:val="0"/>
      <w:snapToGrid w:val="0"/>
      <w:ind w:left="498" w:firstLineChars="0" w:firstLine="0"/>
      <w:jc w:val="left"/>
    </w:pPr>
    <w:rPr>
      <w:rFonts w:ascii="宋体" w:hAnsi="宋体"/>
      <w:b/>
    </w:rPr>
  </w:style>
  <w:style w:type="paragraph" w:customStyle="1" w:styleId="CharCharChar1CharCharCharCharCharCharChar1">
    <w:name w:val="Char Char Char1 Char Char Char Char Char Char Char1"/>
    <w:basedOn w:val="a1"/>
    <w:rsid w:val="002B2489"/>
    <w:pPr>
      <w:ind w:firstLine="200"/>
    </w:pPr>
    <w:rPr>
      <w:rFonts w:ascii="宋体" w:hAnsi="宋体" w:cs="宋体"/>
      <w:szCs w:val="24"/>
    </w:rPr>
  </w:style>
  <w:style w:type="paragraph" w:styleId="aff">
    <w:name w:val="Body Text"/>
    <w:aliases w:val="正文文字"/>
    <w:basedOn w:val="a1"/>
    <w:link w:val="Chara"/>
    <w:semiHidden/>
    <w:unhideWhenUsed/>
    <w:rsid w:val="002B2489"/>
    <w:pPr>
      <w:spacing w:after="120"/>
    </w:pPr>
  </w:style>
  <w:style w:type="character" w:customStyle="1" w:styleId="Chara">
    <w:name w:val="正文文本 Char"/>
    <w:aliases w:val="正文文字 Char"/>
    <w:basedOn w:val="a2"/>
    <w:link w:val="aff"/>
    <w:semiHidden/>
    <w:rsid w:val="002B2489"/>
    <w:rPr>
      <w:rFonts w:ascii="Times New Roman" w:eastAsia="宋体" w:hAnsi="Times New Roman" w:cs="Times New Roman"/>
      <w:sz w:val="24"/>
      <w:szCs w:val="28"/>
    </w:rPr>
  </w:style>
  <w:style w:type="paragraph" w:customStyle="1" w:styleId="aff0">
    <w:name w:val="注释"/>
    <w:basedOn w:val="af4"/>
    <w:rsid w:val="002B2489"/>
    <w:pPr>
      <w:spacing w:afterLines="50" w:after="50" w:line="240" w:lineRule="auto"/>
      <w:ind w:firstLine="200"/>
    </w:pPr>
    <w:rPr>
      <w:sz w:val="21"/>
      <w:szCs w:val="21"/>
    </w:rPr>
  </w:style>
  <w:style w:type="table" w:styleId="aff1">
    <w:name w:val="Table Theme"/>
    <w:basedOn w:val="a3"/>
    <w:semiHidden/>
    <w:rsid w:val="002B248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表格内容"/>
    <w:next w:val="a1"/>
    <w:link w:val="Charb"/>
    <w:rsid w:val="002B2489"/>
    <w:pPr>
      <w:adjustRightInd w:val="0"/>
      <w:snapToGrid w:val="0"/>
      <w:jc w:val="center"/>
    </w:pPr>
    <w:rPr>
      <w:rFonts w:ascii="Times New Roman" w:eastAsia="宋体" w:hAnsi="Times New Roman" w:cs="Times New Roman"/>
      <w:sz w:val="24"/>
      <w:szCs w:val="24"/>
    </w:rPr>
  </w:style>
  <w:style w:type="character" w:customStyle="1" w:styleId="Charb">
    <w:name w:val="表格内容 Char"/>
    <w:link w:val="aff2"/>
    <w:rsid w:val="002B2489"/>
    <w:rPr>
      <w:rFonts w:ascii="Times New Roman" w:eastAsia="宋体" w:hAnsi="Times New Roman" w:cs="Times New Roman"/>
      <w:sz w:val="24"/>
      <w:szCs w:val="24"/>
    </w:rPr>
  </w:style>
  <w:style w:type="paragraph" w:styleId="aff3">
    <w:name w:val="Normal Indent"/>
    <w:aliases w:val="四号,特点,表正文,正文非缩进,ALT+Z,段1,正文缩进1,body text,鋘drad,???änd,Body Text(ch),Paragraph2,Paragraph3,Paragraph4,Paragraph5,Paragraph6,正文不缩进,正文（首行缩进两字） Char,正文（首行缩进两字） Char Char Char Char Char Char Char Char Char Char Char Char Char Char,水上软件,缩进,正文（首行缩进两字）,表格标"/>
    <w:basedOn w:val="a1"/>
    <w:rsid w:val="002B2489"/>
    <w:pPr>
      <w:spacing w:line="240" w:lineRule="auto"/>
      <w:ind w:firstLine="420"/>
    </w:pPr>
    <w:rPr>
      <w:sz w:val="21"/>
      <w:szCs w:val="24"/>
    </w:rPr>
  </w:style>
  <w:style w:type="character" w:customStyle="1" w:styleId="13">
    <w:name w:val="标题1"/>
    <w:basedOn w:val="a2"/>
    <w:semiHidden/>
    <w:rsid w:val="002B2489"/>
  </w:style>
  <w:style w:type="paragraph" w:customStyle="1" w:styleId="3sect123h33H3Heading3-oldCTLevel3TopicHeadi">
    <w:name w:val="样式 标题 3sect1.2.3h33H3Heading 3 - oldCTLevel 3 Topic Headi..."/>
    <w:basedOn w:val="3"/>
    <w:autoRedefine/>
    <w:semiHidden/>
    <w:rsid w:val="002B2489"/>
    <w:pPr>
      <w:keepNext/>
      <w:keepLines/>
    </w:pPr>
    <w:rPr>
      <w:kern w:val="2"/>
    </w:rPr>
  </w:style>
  <w:style w:type="paragraph" w:customStyle="1" w:styleId="CharCharCharChar">
    <w:name w:val="Char Char Char Char"/>
    <w:basedOn w:val="1"/>
    <w:semiHidden/>
    <w:rsid w:val="002B2489"/>
    <w:pPr>
      <w:ind w:left="680"/>
    </w:pPr>
    <w:rPr>
      <w:rFonts w:ascii="Times New Roman" w:hAnsi="Times New Roman"/>
    </w:rPr>
  </w:style>
  <w:style w:type="paragraph" w:styleId="aff4">
    <w:name w:val="Document Map"/>
    <w:basedOn w:val="a1"/>
    <w:link w:val="Charc"/>
    <w:semiHidden/>
    <w:rsid w:val="002B2489"/>
    <w:pPr>
      <w:shd w:val="clear" w:color="auto" w:fill="000080"/>
      <w:spacing w:line="240" w:lineRule="auto"/>
      <w:ind w:firstLineChars="0" w:firstLine="0"/>
    </w:pPr>
    <w:rPr>
      <w:sz w:val="21"/>
      <w:szCs w:val="24"/>
    </w:rPr>
  </w:style>
  <w:style w:type="character" w:customStyle="1" w:styleId="Charc">
    <w:name w:val="文档结构图 Char"/>
    <w:basedOn w:val="a2"/>
    <w:link w:val="aff4"/>
    <w:semiHidden/>
    <w:rsid w:val="002B2489"/>
    <w:rPr>
      <w:rFonts w:ascii="Times New Roman" w:eastAsia="宋体" w:hAnsi="Times New Roman" w:cs="Times New Roman"/>
      <w:szCs w:val="24"/>
      <w:shd w:val="clear" w:color="auto" w:fill="000080"/>
    </w:rPr>
  </w:style>
  <w:style w:type="character" w:styleId="aff5">
    <w:name w:val="FollowedHyperlink"/>
    <w:semiHidden/>
    <w:rsid w:val="002B2489"/>
    <w:rPr>
      <w:color w:val="800080"/>
      <w:u w:val="single"/>
    </w:rPr>
  </w:style>
  <w:style w:type="paragraph" w:styleId="41">
    <w:name w:val="index 4"/>
    <w:basedOn w:val="a1"/>
    <w:next w:val="a1"/>
    <w:autoRedefine/>
    <w:semiHidden/>
    <w:rsid w:val="002B2489"/>
    <w:pPr>
      <w:snapToGrid w:val="0"/>
      <w:spacing w:line="240" w:lineRule="auto"/>
      <w:ind w:leftChars="600" w:left="600" w:firstLineChars="0" w:firstLine="0"/>
    </w:pPr>
    <w:rPr>
      <w:rFonts w:ascii="宋体" w:hAnsi="宋体"/>
      <w:kern w:val="21"/>
      <w:sz w:val="21"/>
      <w:szCs w:val="21"/>
    </w:rPr>
  </w:style>
  <w:style w:type="paragraph" w:styleId="aff6">
    <w:name w:val="footnote text"/>
    <w:basedOn w:val="a1"/>
    <w:link w:val="Chard"/>
    <w:semiHidden/>
    <w:rsid w:val="002B2489"/>
    <w:pPr>
      <w:snapToGrid w:val="0"/>
      <w:spacing w:line="240" w:lineRule="auto"/>
      <w:ind w:firstLineChars="0" w:firstLine="0"/>
      <w:jc w:val="left"/>
    </w:pPr>
    <w:rPr>
      <w:sz w:val="18"/>
      <w:szCs w:val="18"/>
    </w:rPr>
  </w:style>
  <w:style w:type="character" w:customStyle="1" w:styleId="Chard">
    <w:name w:val="脚注文本 Char"/>
    <w:basedOn w:val="a2"/>
    <w:link w:val="aff6"/>
    <w:semiHidden/>
    <w:rsid w:val="002B2489"/>
    <w:rPr>
      <w:rFonts w:ascii="Times New Roman" w:eastAsia="宋体" w:hAnsi="Times New Roman" w:cs="Times New Roman"/>
      <w:sz w:val="18"/>
      <w:szCs w:val="18"/>
    </w:rPr>
  </w:style>
  <w:style w:type="paragraph" w:styleId="aff7">
    <w:name w:val="List"/>
    <w:basedOn w:val="a1"/>
    <w:semiHidden/>
    <w:rsid w:val="002B2489"/>
    <w:pPr>
      <w:spacing w:line="240" w:lineRule="auto"/>
      <w:ind w:left="200" w:firstLineChars="0" w:hanging="200"/>
    </w:pPr>
    <w:rPr>
      <w:sz w:val="21"/>
      <w:szCs w:val="20"/>
    </w:rPr>
  </w:style>
  <w:style w:type="paragraph" w:styleId="aff8">
    <w:name w:val="Body Text First Indent"/>
    <w:basedOn w:val="aff"/>
    <w:link w:val="Chare"/>
    <w:semiHidden/>
    <w:rsid w:val="002B2489"/>
    <w:pPr>
      <w:spacing w:line="240" w:lineRule="auto"/>
      <w:ind w:firstLineChars="100" w:firstLine="420"/>
    </w:pPr>
    <w:rPr>
      <w:sz w:val="21"/>
      <w:szCs w:val="24"/>
    </w:rPr>
  </w:style>
  <w:style w:type="character" w:customStyle="1" w:styleId="Chare">
    <w:name w:val="正文首行缩进 Char"/>
    <w:basedOn w:val="Chara"/>
    <w:link w:val="aff8"/>
    <w:semiHidden/>
    <w:rsid w:val="002B2489"/>
    <w:rPr>
      <w:rFonts w:ascii="Times New Roman" w:eastAsia="宋体" w:hAnsi="Times New Roman" w:cs="Times New Roman"/>
      <w:sz w:val="24"/>
      <w:szCs w:val="24"/>
    </w:rPr>
  </w:style>
  <w:style w:type="paragraph" w:styleId="aff9">
    <w:name w:val="Note Heading"/>
    <w:basedOn w:val="a1"/>
    <w:next w:val="a1"/>
    <w:link w:val="Charf"/>
    <w:semiHidden/>
    <w:rsid w:val="002B2489"/>
    <w:pPr>
      <w:spacing w:line="240" w:lineRule="auto"/>
      <w:ind w:firstLineChars="0" w:firstLine="0"/>
      <w:jc w:val="center"/>
    </w:pPr>
    <w:rPr>
      <w:sz w:val="21"/>
      <w:szCs w:val="24"/>
    </w:rPr>
  </w:style>
  <w:style w:type="character" w:customStyle="1" w:styleId="Charf">
    <w:name w:val="注释标题 Char"/>
    <w:basedOn w:val="a2"/>
    <w:link w:val="aff9"/>
    <w:semiHidden/>
    <w:rsid w:val="002B2489"/>
    <w:rPr>
      <w:rFonts w:ascii="Times New Roman" w:eastAsia="宋体" w:hAnsi="Times New Roman" w:cs="Times New Roman"/>
      <w:szCs w:val="24"/>
    </w:rPr>
  </w:style>
  <w:style w:type="paragraph" w:styleId="23">
    <w:name w:val="Body Text 2"/>
    <w:aliases w:val="正文文字 2"/>
    <w:basedOn w:val="a1"/>
    <w:link w:val="2Char2"/>
    <w:semiHidden/>
    <w:rsid w:val="002B2489"/>
    <w:pPr>
      <w:spacing w:after="120" w:line="480" w:lineRule="auto"/>
      <w:ind w:firstLineChars="0" w:firstLine="0"/>
    </w:pPr>
    <w:rPr>
      <w:sz w:val="21"/>
      <w:szCs w:val="24"/>
    </w:rPr>
  </w:style>
  <w:style w:type="character" w:customStyle="1" w:styleId="2Char2">
    <w:name w:val="正文文本 2 Char"/>
    <w:aliases w:val="正文文字 2 Char"/>
    <w:basedOn w:val="a2"/>
    <w:link w:val="23"/>
    <w:semiHidden/>
    <w:rsid w:val="002B2489"/>
    <w:rPr>
      <w:rFonts w:ascii="Times New Roman" w:eastAsia="宋体" w:hAnsi="Times New Roman" w:cs="Times New Roman"/>
      <w:szCs w:val="24"/>
    </w:rPr>
  </w:style>
  <w:style w:type="paragraph" w:styleId="32">
    <w:name w:val="Body Text 3"/>
    <w:basedOn w:val="a1"/>
    <w:link w:val="3Char0"/>
    <w:semiHidden/>
    <w:rsid w:val="002B2489"/>
    <w:pPr>
      <w:adjustRightInd w:val="0"/>
      <w:spacing w:line="300" w:lineRule="exact"/>
      <w:ind w:firstLineChars="0" w:firstLine="0"/>
      <w:jc w:val="center"/>
    </w:pPr>
    <w:rPr>
      <w:rFonts w:ascii="宋体" w:hAnsi="宋体"/>
      <w:kern w:val="44"/>
      <w:szCs w:val="24"/>
    </w:rPr>
  </w:style>
  <w:style w:type="character" w:customStyle="1" w:styleId="3Char0">
    <w:name w:val="正文文本 3 Char"/>
    <w:basedOn w:val="a2"/>
    <w:link w:val="32"/>
    <w:semiHidden/>
    <w:rsid w:val="002B2489"/>
    <w:rPr>
      <w:rFonts w:ascii="宋体" w:eastAsia="宋体" w:hAnsi="宋体" w:cs="Times New Roman"/>
      <w:kern w:val="44"/>
      <w:sz w:val="24"/>
      <w:szCs w:val="24"/>
    </w:rPr>
  </w:style>
  <w:style w:type="paragraph" w:styleId="24">
    <w:name w:val="Body Text Indent 2"/>
    <w:aliases w:val="正文文字缩进 2"/>
    <w:basedOn w:val="a1"/>
    <w:link w:val="2Char3"/>
    <w:semiHidden/>
    <w:rsid w:val="002B2489"/>
    <w:pPr>
      <w:spacing w:after="120" w:line="480" w:lineRule="auto"/>
      <w:ind w:leftChars="200" w:left="420" w:firstLineChars="0" w:firstLine="0"/>
    </w:pPr>
    <w:rPr>
      <w:sz w:val="21"/>
      <w:szCs w:val="24"/>
    </w:rPr>
  </w:style>
  <w:style w:type="character" w:customStyle="1" w:styleId="2Char3">
    <w:name w:val="正文文本缩进 2 Char"/>
    <w:aliases w:val="正文文字缩进 2 Char"/>
    <w:basedOn w:val="a2"/>
    <w:link w:val="24"/>
    <w:semiHidden/>
    <w:rsid w:val="002B2489"/>
    <w:rPr>
      <w:rFonts w:ascii="Times New Roman" w:eastAsia="宋体" w:hAnsi="Times New Roman" w:cs="Times New Roman"/>
      <w:szCs w:val="24"/>
    </w:rPr>
  </w:style>
  <w:style w:type="paragraph" w:styleId="33">
    <w:name w:val="Body Text Indent 3"/>
    <w:aliases w:val="正文文字缩进 3"/>
    <w:basedOn w:val="a1"/>
    <w:link w:val="3Char1"/>
    <w:semiHidden/>
    <w:rsid w:val="002B2489"/>
    <w:pPr>
      <w:spacing w:after="120" w:line="240" w:lineRule="auto"/>
      <w:ind w:leftChars="200" w:left="420" w:firstLineChars="0" w:firstLine="0"/>
    </w:pPr>
    <w:rPr>
      <w:sz w:val="16"/>
      <w:szCs w:val="16"/>
    </w:rPr>
  </w:style>
  <w:style w:type="character" w:customStyle="1" w:styleId="3Char1">
    <w:name w:val="正文文本缩进 3 Char"/>
    <w:aliases w:val="正文文字缩进 3 Char"/>
    <w:basedOn w:val="a2"/>
    <w:link w:val="33"/>
    <w:semiHidden/>
    <w:rsid w:val="002B2489"/>
    <w:rPr>
      <w:rFonts w:ascii="Times New Roman" w:eastAsia="宋体" w:hAnsi="Times New Roman" w:cs="Times New Roman"/>
      <w:sz w:val="16"/>
      <w:szCs w:val="16"/>
    </w:rPr>
  </w:style>
  <w:style w:type="paragraph" w:styleId="affa">
    <w:name w:val="Block Text"/>
    <w:basedOn w:val="a1"/>
    <w:semiHidden/>
    <w:rsid w:val="002B2489"/>
    <w:pPr>
      <w:widowControl/>
      <w:ind w:leftChars="-19" w:left="-48" w:rightChars="-146" w:right="-368" w:firstLine="544"/>
      <w:jc w:val="left"/>
    </w:pPr>
    <w:rPr>
      <w:spacing w:val="20"/>
      <w:kern w:val="0"/>
      <w:sz w:val="28"/>
      <w:szCs w:val="20"/>
    </w:rPr>
  </w:style>
  <w:style w:type="paragraph" w:customStyle="1" w:styleId="42">
    <w:name w:val="标题4"/>
    <w:basedOn w:val="a1"/>
    <w:autoRedefine/>
    <w:rsid w:val="002B2489"/>
    <w:pPr>
      <w:spacing w:before="240" w:after="240"/>
      <w:ind w:firstLineChars="0" w:firstLine="0"/>
      <w:jc w:val="left"/>
    </w:pPr>
    <w:rPr>
      <w:rFonts w:ascii="宋体" w:hAnsi="宋体"/>
      <w:b/>
      <w:szCs w:val="24"/>
    </w:rPr>
  </w:style>
  <w:style w:type="paragraph" w:customStyle="1" w:styleId="2h2l2sect122l1Heading2HiddenHeading2CCBSH2P">
    <w:name w:val="样式 样式 标题 2h2l2sect 1.22l1Heading 2 HiddenHeading 2 CCBSH2P... + ..."/>
    <w:basedOn w:val="a1"/>
    <w:autoRedefine/>
    <w:semiHidden/>
    <w:rsid w:val="002B2489"/>
    <w:pPr>
      <w:keepNext/>
      <w:keepLines/>
      <w:numPr>
        <w:ilvl w:val="1"/>
        <w:numId w:val="19"/>
      </w:numPr>
      <w:adjustRightInd w:val="0"/>
      <w:snapToGrid w:val="0"/>
      <w:spacing w:beforeLines="50" w:afterLines="50"/>
      <w:ind w:left="1440" w:firstLineChars="0" w:firstLine="0"/>
      <w:outlineLvl w:val="1"/>
    </w:pPr>
    <w:rPr>
      <w:rFonts w:ascii="黑体" w:eastAsia="黑体" w:hAnsi="Arial" w:cs="宋体"/>
      <w:b/>
      <w:bCs/>
      <w:sz w:val="30"/>
      <w:szCs w:val="30"/>
    </w:rPr>
  </w:style>
  <w:style w:type="paragraph" w:customStyle="1" w:styleId="14">
    <w:name w:val="表格1"/>
    <w:basedOn w:val="a1"/>
    <w:semiHidden/>
    <w:rsid w:val="002B2489"/>
    <w:pPr>
      <w:adjustRightInd w:val="0"/>
      <w:spacing w:line="20" w:lineRule="atLeast"/>
      <w:ind w:firstLineChars="0" w:firstLine="0"/>
      <w:jc w:val="center"/>
    </w:pPr>
    <w:rPr>
      <w:rFonts w:ascii="仿宋体"/>
      <w:kern w:val="0"/>
      <w:szCs w:val="24"/>
    </w:rPr>
  </w:style>
  <w:style w:type="paragraph" w:customStyle="1" w:styleId="affb">
    <w:name w:val="表标题"/>
    <w:basedOn w:val="a1"/>
    <w:semiHidden/>
    <w:rsid w:val="002B2489"/>
    <w:pPr>
      <w:keepNext/>
      <w:widowControl/>
      <w:autoSpaceDE w:val="0"/>
      <w:autoSpaceDN w:val="0"/>
      <w:adjustRightInd w:val="0"/>
      <w:snapToGrid w:val="0"/>
      <w:spacing w:before="180" w:after="120" w:line="408" w:lineRule="atLeast"/>
      <w:ind w:firstLine="600"/>
      <w:jc w:val="center"/>
    </w:pPr>
    <w:rPr>
      <w:rFonts w:ascii="仿宋_GB2312" w:eastAsia="仿宋_GB2312" w:hAnsi="宋体"/>
      <w:b/>
      <w:spacing w:val="2"/>
      <w:kern w:val="0"/>
      <w:sz w:val="28"/>
      <w:szCs w:val="20"/>
    </w:rPr>
  </w:style>
  <w:style w:type="paragraph" w:customStyle="1" w:styleId="1H1Heading0h1PIM11123321chSectionHead1H">
    <w:name w:val="样式 标题 1H1Heading 0h1PIM 11.123321ch章节标题Section Head1H..."/>
    <w:basedOn w:val="1"/>
    <w:next w:val="2h2l2sect122l1Heading2HiddenHeading2CCBSH2P"/>
    <w:semiHidden/>
    <w:rsid w:val="002B2489"/>
    <w:pPr>
      <w:numPr>
        <w:ilvl w:val="1"/>
        <w:numId w:val="20"/>
      </w:numPr>
      <w:tabs>
        <w:tab w:val="clear" w:pos="720"/>
      </w:tabs>
      <w:ind w:left="0" w:firstLine="0"/>
    </w:pPr>
    <w:rPr>
      <w:rFonts w:ascii="Times New Roman" w:hAnsi="Times New Roman"/>
    </w:rPr>
  </w:style>
  <w:style w:type="paragraph" w:customStyle="1" w:styleId="a">
    <w:name w:val="一级..."/>
    <w:basedOn w:val="a1"/>
    <w:semiHidden/>
    <w:rsid w:val="002B2489"/>
    <w:pPr>
      <w:numPr>
        <w:numId w:val="21"/>
      </w:numPr>
      <w:tabs>
        <w:tab w:val="num" w:pos="360"/>
      </w:tabs>
      <w:adjustRightInd w:val="0"/>
      <w:snapToGrid w:val="0"/>
      <w:spacing w:line="240" w:lineRule="auto"/>
      <w:ind w:left="862" w:firstLineChars="0" w:firstLine="0"/>
    </w:pPr>
    <w:rPr>
      <w:kern w:val="0"/>
      <w:sz w:val="21"/>
      <w:szCs w:val="20"/>
    </w:rPr>
  </w:style>
  <w:style w:type="paragraph" w:customStyle="1" w:styleId="abc">
    <w:name w:val="一级abc"/>
    <w:basedOn w:val="1"/>
    <w:semiHidden/>
    <w:rsid w:val="002B2489"/>
    <w:pPr>
      <w:numPr>
        <w:numId w:val="22"/>
      </w:numPr>
      <w:tabs>
        <w:tab w:val="clear" w:pos="862"/>
      </w:tabs>
      <w:ind w:left="0" w:firstLine="0"/>
    </w:pPr>
    <w:rPr>
      <w:rFonts w:ascii="Times New Roman" w:hAnsi="Times New Roman"/>
    </w:rPr>
  </w:style>
  <w:style w:type="paragraph" w:customStyle="1" w:styleId="15">
    <w:name w:val="正文表格文本1"/>
    <w:basedOn w:val="aff"/>
    <w:autoRedefine/>
    <w:semiHidden/>
    <w:rsid w:val="002B2489"/>
    <w:pPr>
      <w:spacing w:line="240" w:lineRule="auto"/>
      <w:ind w:firstLineChars="0" w:firstLine="0"/>
      <w:jc w:val="left"/>
    </w:pPr>
    <w:rPr>
      <w:rFonts w:cs="宋体"/>
      <w:sz w:val="21"/>
      <w:szCs w:val="20"/>
    </w:rPr>
  </w:style>
  <w:style w:type="paragraph" w:customStyle="1" w:styleId="16">
    <w:name w:val="正文1"/>
    <w:basedOn w:val="a1"/>
    <w:autoRedefine/>
    <w:semiHidden/>
    <w:rsid w:val="002B2489"/>
    <w:pPr>
      <w:ind w:firstLineChars="0" w:firstLine="0"/>
      <w:jc w:val="left"/>
    </w:pPr>
    <w:rPr>
      <w:rFonts w:ascii="黑体" w:eastAsia="黑体" w:hAnsi="宋体" w:cs="宋体"/>
      <w:szCs w:val="24"/>
    </w:rPr>
  </w:style>
  <w:style w:type="character" w:customStyle="1" w:styleId="4-Char">
    <w:name w:val="表格文本4-五号 Char"/>
    <w:link w:val="4-"/>
    <w:semiHidden/>
    <w:locked/>
    <w:rsid w:val="002B2489"/>
    <w:rPr>
      <w:rFonts w:ascii="宋体" w:eastAsia="宋体" w:hAnsi="宋体" w:cs="宋体"/>
    </w:rPr>
  </w:style>
  <w:style w:type="paragraph" w:customStyle="1" w:styleId="4-">
    <w:name w:val="表格文本4-五号"/>
    <w:basedOn w:val="a1"/>
    <w:link w:val="4-Char"/>
    <w:autoRedefine/>
    <w:semiHidden/>
    <w:rsid w:val="002B2489"/>
    <w:pPr>
      <w:spacing w:line="240" w:lineRule="auto"/>
      <w:ind w:firstLineChars="0" w:firstLine="0"/>
      <w:jc w:val="center"/>
    </w:pPr>
    <w:rPr>
      <w:rFonts w:ascii="宋体" w:hAnsi="宋体" w:cs="宋体"/>
      <w:sz w:val="21"/>
      <w:szCs w:val="22"/>
    </w:rPr>
  </w:style>
  <w:style w:type="paragraph" w:customStyle="1" w:styleId="152">
    <w:name w:val="样式 行距: 1.5 倍行距 首行缩进:  2 字符"/>
    <w:basedOn w:val="a1"/>
    <w:autoRedefine/>
    <w:semiHidden/>
    <w:rsid w:val="002B2489"/>
    <w:pPr>
      <w:spacing w:line="240" w:lineRule="auto"/>
    </w:pPr>
    <w:rPr>
      <w:rFonts w:cs="宋体"/>
      <w:kern w:val="0"/>
      <w:szCs w:val="24"/>
      <w:lang w:val="zh-CN"/>
    </w:rPr>
  </w:style>
  <w:style w:type="paragraph" w:customStyle="1" w:styleId="2-">
    <w:name w:val="正文2-小四楷"/>
    <w:basedOn w:val="a1"/>
    <w:next w:val="16"/>
    <w:autoRedefine/>
    <w:semiHidden/>
    <w:rsid w:val="002B2489"/>
    <w:pPr>
      <w:spacing w:beforeLines="50" w:line="240" w:lineRule="auto"/>
      <w:ind w:firstLine="200"/>
    </w:pPr>
    <w:rPr>
      <w:rFonts w:ascii="仿宋_GB2312" w:eastAsia="楷体_GB2312" w:cs="宋体"/>
      <w:bCs/>
      <w:szCs w:val="20"/>
    </w:rPr>
  </w:style>
  <w:style w:type="character" w:customStyle="1" w:styleId="1CharChar">
    <w:name w:val="表格标题1 Char Char"/>
    <w:link w:val="1Char0"/>
    <w:semiHidden/>
    <w:locked/>
    <w:rsid w:val="002B2489"/>
    <w:rPr>
      <w:rFonts w:ascii="黑体" w:eastAsia="黑体" w:hAnsi="宋体"/>
      <w:sz w:val="24"/>
      <w:szCs w:val="24"/>
    </w:rPr>
  </w:style>
  <w:style w:type="paragraph" w:customStyle="1" w:styleId="1Char0">
    <w:name w:val="表格标题1 Char"/>
    <w:basedOn w:val="a1"/>
    <w:next w:val="a1"/>
    <w:link w:val="1CharChar"/>
    <w:autoRedefine/>
    <w:semiHidden/>
    <w:rsid w:val="002B2489"/>
    <w:pPr>
      <w:spacing w:before="152" w:after="160" w:line="120" w:lineRule="auto"/>
      <w:ind w:firstLineChars="0" w:firstLine="0"/>
      <w:jc w:val="center"/>
    </w:pPr>
    <w:rPr>
      <w:rFonts w:ascii="黑体" w:eastAsia="黑体" w:hAnsi="宋体" w:cstheme="minorBidi"/>
      <w:szCs w:val="24"/>
    </w:rPr>
  </w:style>
  <w:style w:type="paragraph" w:customStyle="1" w:styleId="34">
    <w:name w:val="样式 标题 3 + 四号"/>
    <w:basedOn w:val="3"/>
    <w:autoRedefine/>
    <w:semiHidden/>
    <w:rsid w:val="002B2489"/>
    <w:pPr>
      <w:keepNext/>
      <w:keepLines/>
    </w:pPr>
    <w:rPr>
      <w:kern w:val="2"/>
    </w:rPr>
  </w:style>
  <w:style w:type="paragraph" w:customStyle="1" w:styleId="6-">
    <w:name w:val="表格文本6-来源"/>
    <w:basedOn w:val="16"/>
    <w:next w:val="16"/>
    <w:autoRedefine/>
    <w:semiHidden/>
    <w:rsid w:val="002B2489"/>
    <w:pPr>
      <w:spacing w:line="0" w:lineRule="atLeast"/>
    </w:pPr>
    <w:rPr>
      <w:kern w:val="0"/>
      <w:sz w:val="21"/>
    </w:rPr>
  </w:style>
  <w:style w:type="paragraph" w:customStyle="1" w:styleId="-2">
    <w:name w:val="图-编号2"/>
    <w:basedOn w:val="16"/>
    <w:next w:val="16"/>
    <w:autoRedefine/>
    <w:semiHidden/>
    <w:rsid w:val="002B2489"/>
    <w:pPr>
      <w:spacing w:line="0" w:lineRule="atLeast"/>
    </w:pPr>
  </w:style>
  <w:style w:type="paragraph" w:customStyle="1" w:styleId="affc">
    <w:name w:val="表格"/>
    <w:basedOn w:val="a1"/>
    <w:next w:val="a1"/>
    <w:semiHidden/>
    <w:rsid w:val="002B2489"/>
    <w:pPr>
      <w:tabs>
        <w:tab w:val="left" w:pos="3120"/>
      </w:tabs>
      <w:autoSpaceDE w:val="0"/>
      <w:autoSpaceDN w:val="0"/>
      <w:adjustRightInd w:val="0"/>
      <w:snapToGrid w:val="0"/>
      <w:spacing w:line="240" w:lineRule="auto"/>
      <w:ind w:firstLineChars="0" w:firstLine="0"/>
      <w:jc w:val="center"/>
    </w:pPr>
    <w:rPr>
      <w:rFonts w:ascii="楷体_GB2312" w:eastAsia="楷体_GB2312" w:hAnsi="宋体"/>
      <w:kern w:val="0"/>
      <w:sz w:val="21"/>
      <w:szCs w:val="20"/>
      <w:lang w:val="zh-CN"/>
    </w:rPr>
  </w:style>
  <w:style w:type="paragraph" w:customStyle="1" w:styleId="2-1120">
    <w:name w:val="条文细目2-11到20"/>
    <w:basedOn w:val="a1"/>
    <w:autoRedefine/>
    <w:semiHidden/>
    <w:rsid w:val="002B2489"/>
    <w:pPr>
      <w:adjustRightInd w:val="0"/>
      <w:spacing w:beforeLines="50" w:line="280" w:lineRule="atLeast"/>
      <w:ind w:firstLineChars="0" w:firstLine="0"/>
      <w:jc w:val="center"/>
    </w:pPr>
    <w:rPr>
      <w:rFonts w:ascii="Arial" w:hAnsi="Arial" w:cs="宋体"/>
      <w:b/>
      <w:sz w:val="21"/>
      <w:szCs w:val="21"/>
    </w:rPr>
  </w:style>
  <w:style w:type="paragraph" w:customStyle="1" w:styleId="2-11200">
    <w:name w:val="正文强制2-11到20"/>
    <w:basedOn w:val="a1"/>
    <w:autoRedefine/>
    <w:semiHidden/>
    <w:rsid w:val="002B2489"/>
    <w:pPr>
      <w:spacing w:before="50" w:line="380" w:lineRule="exact"/>
      <w:ind w:leftChars="600" w:left="1260" w:firstLineChars="0" w:firstLine="0"/>
    </w:pPr>
    <w:rPr>
      <w:rFonts w:eastAsia="黑体" w:cs="宋体"/>
      <w:szCs w:val="20"/>
    </w:rPr>
  </w:style>
  <w:style w:type="character" w:customStyle="1" w:styleId="3-21100Char">
    <w:name w:val="样式3-21到100 Char"/>
    <w:link w:val="3-21100"/>
    <w:semiHidden/>
    <w:locked/>
    <w:rsid w:val="002B2489"/>
    <w:rPr>
      <w:rFonts w:eastAsia="宋体" w:cs="宋体"/>
      <w:sz w:val="24"/>
    </w:rPr>
  </w:style>
  <w:style w:type="paragraph" w:customStyle="1" w:styleId="3-21100">
    <w:name w:val="样式3-21到100"/>
    <w:basedOn w:val="a1"/>
    <w:link w:val="3-21100Char"/>
    <w:autoRedefine/>
    <w:semiHidden/>
    <w:rsid w:val="002B2489"/>
    <w:pPr>
      <w:numPr>
        <w:numId w:val="23"/>
      </w:numPr>
      <w:spacing w:beforeLines="50" w:line="380" w:lineRule="exact"/>
      <w:ind w:left="2880" w:firstLineChars="0" w:hanging="1440"/>
    </w:pPr>
    <w:rPr>
      <w:rFonts w:asciiTheme="minorHAnsi" w:hAnsiTheme="minorHAnsi" w:cs="宋体"/>
      <w:szCs w:val="22"/>
    </w:rPr>
  </w:style>
  <w:style w:type="paragraph" w:customStyle="1" w:styleId="2-11201">
    <w:name w:val="样式2-11到20"/>
    <w:basedOn w:val="3-21100"/>
    <w:autoRedefine/>
    <w:semiHidden/>
    <w:rsid w:val="002B2489"/>
    <w:pPr>
      <w:ind w:left="2382" w:hanging="1191"/>
    </w:pPr>
  </w:style>
  <w:style w:type="paragraph" w:customStyle="1" w:styleId="0403">
    <w:name w:val="正文样式0403"/>
    <w:basedOn w:val="a1"/>
    <w:semiHidden/>
    <w:rsid w:val="002B2489"/>
    <w:pPr>
      <w:spacing w:line="400" w:lineRule="exact"/>
      <w:ind w:firstLine="200"/>
    </w:pPr>
    <w:rPr>
      <w:rFonts w:eastAsia="仿宋_GB2312"/>
      <w:sz w:val="28"/>
      <w:szCs w:val="20"/>
    </w:rPr>
  </w:style>
  <w:style w:type="paragraph" w:customStyle="1" w:styleId="affd">
    <w:name w:val="表格小五号"/>
    <w:basedOn w:val="affc"/>
    <w:semiHidden/>
    <w:rsid w:val="002B2489"/>
    <w:pPr>
      <w:tabs>
        <w:tab w:val="clear" w:pos="3120"/>
      </w:tabs>
      <w:autoSpaceDE/>
      <w:autoSpaceDN/>
      <w:adjustRightInd/>
      <w:snapToGrid/>
      <w:spacing w:line="0" w:lineRule="atLeast"/>
      <w:jc w:val="both"/>
    </w:pPr>
    <w:rPr>
      <w:rFonts w:ascii="Times New Roman" w:eastAsia="宋体" w:hAnsi="Times New Roman"/>
      <w:sz w:val="18"/>
      <w:szCs w:val="18"/>
      <w:lang w:val="en-US"/>
    </w:rPr>
  </w:style>
  <w:style w:type="character" w:customStyle="1" w:styleId="3-21100CharChar">
    <w:name w:val="强制3-21到100 Char Char"/>
    <w:link w:val="3-21100Char0"/>
    <w:semiHidden/>
    <w:locked/>
    <w:rsid w:val="002B2489"/>
    <w:rPr>
      <w:rFonts w:ascii="黑体" w:eastAsia="黑体" w:cs="宋体"/>
      <w:sz w:val="24"/>
    </w:rPr>
  </w:style>
  <w:style w:type="paragraph" w:customStyle="1" w:styleId="3-21100Char0">
    <w:name w:val="强制3-21到100 Char"/>
    <w:basedOn w:val="3-21100"/>
    <w:link w:val="3-21100CharChar"/>
    <w:autoRedefine/>
    <w:semiHidden/>
    <w:rsid w:val="002B2489"/>
    <w:pPr>
      <w:numPr>
        <w:numId w:val="0"/>
      </w:numPr>
      <w:tabs>
        <w:tab w:val="num" w:pos="862"/>
      </w:tabs>
      <w:ind w:left="2892" w:hanging="1446"/>
    </w:pPr>
    <w:rPr>
      <w:rFonts w:ascii="黑体" w:eastAsia="黑体"/>
    </w:rPr>
  </w:style>
  <w:style w:type="paragraph" w:customStyle="1" w:styleId="3-2199">
    <w:name w:val="条文细目3-21到99"/>
    <w:basedOn w:val="a1"/>
    <w:autoRedefine/>
    <w:semiHidden/>
    <w:rsid w:val="002B2489"/>
    <w:pPr>
      <w:adjustRightInd w:val="0"/>
      <w:spacing w:beforeLines="50" w:line="280" w:lineRule="atLeast"/>
      <w:ind w:leftChars="680" w:left="1428" w:firstLineChars="0" w:firstLine="0"/>
    </w:pPr>
    <w:rPr>
      <w:rFonts w:ascii="Arial" w:hAnsi="Arial" w:cs="宋体"/>
      <w:szCs w:val="21"/>
    </w:rPr>
  </w:style>
  <w:style w:type="paragraph" w:customStyle="1" w:styleId="4-100110">
    <w:name w:val="样式4-100到110"/>
    <w:basedOn w:val="a1"/>
    <w:autoRedefine/>
    <w:semiHidden/>
    <w:rsid w:val="002B2489"/>
    <w:pPr>
      <w:tabs>
        <w:tab w:val="num" w:pos="862"/>
      </w:tabs>
      <w:spacing w:beforeLines="50" w:line="380" w:lineRule="exact"/>
      <w:ind w:left="3346" w:firstLineChars="0" w:hanging="1673"/>
    </w:pPr>
    <w:rPr>
      <w:rFonts w:cs="宋体"/>
      <w:szCs w:val="20"/>
    </w:rPr>
  </w:style>
  <w:style w:type="paragraph" w:customStyle="1" w:styleId="3-">
    <w:name w:val="标题 3-条标题"/>
    <w:basedOn w:val="af6"/>
    <w:next w:val="a1"/>
    <w:autoRedefine/>
    <w:semiHidden/>
    <w:rsid w:val="002B2489"/>
    <w:pPr>
      <w:adjustRightInd w:val="0"/>
      <w:spacing w:afterLines="50" w:after="0" w:line="240" w:lineRule="atLeast"/>
      <w:jc w:val="left"/>
      <w:outlineLvl w:val="2"/>
    </w:pPr>
    <w:rPr>
      <w:rFonts w:ascii="Arial" w:hAnsi="Arial" w:cs="宋体"/>
      <w:bCs w:val="0"/>
      <w:sz w:val="28"/>
      <w:szCs w:val="20"/>
    </w:rPr>
  </w:style>
  <w:style w:type="paragraph" w:customStyle="1" w:styleId="4Char4Charheading4IndentLeft05inH">
    <w:name w:val="样式 标题 4款标题 Char标题 4 Char款标题heading 4 + Indent: Left 0.5 inH..."/>
    <w:basedOn w:val="4"/>
    <w:semiHidden/>
    <w:rsid w:val="002B2489"/>
    <w:pPr>
      <w:keepNext/>
      <w:keepLines/>
      <w:ind w:left="0"/>
    </w:pPr>
    <w:rPr>
      <w:rFonts w:eastAsia="黑体" w:cstheme="majorBidi"/>
      <w:bCs/>
      <w:szCs w:val="24"/>
    </w:rPr>
  </w:style>
  <w:style w:type="paragraph" w:customStyle="1" w:styleId="affe">
    <w:name w:val="表格文字"/>
    <w:basedOn w:val="a1"/>
    <w:next w:val="a1"/>
    <w:semiHidden/>
    <w:rsid w:val="002B2489"/>
    <w:pPr>
      <w:snapToGrid w:val="0"/>
      <w:spacing w:line="360" w:lineRule="atLeast"/>
      <w:ind w:firstLineChars="0" w:firstLine="0"/>
      <w:jc w:val="center"/>
    </w:pPr>
    <w:rPr>
      <w:rFonts w:ascii="宋体" w:eastAsia="幼圆" w:hAnsi="宋体"/>
      <w:sz w:val="21"/>
      <w:szCs w:val="20"/>
    </w:rPr>
  </w:style>
  <w:style w:type="paragraph" w:customStyle="1" w:styleId="xl35">
    <w:name w:val="xl35"/>
    <w:basedOn w:val="a1"/>
    <w:semiHidden/>
    <w:rsid w:val="002B2489"/>
    <w:pPr>
      <w:widowControl/>
      <w:spacing w:before="100" w:beforeAutospacing="1" w:after="100" w:afterAutospacing="1" w:line="240" w:lineRule="auto"/>
      <w:ind w:firstLineChars="0" w:firstLine="0"/>
    </w:pPr>
    <w:rPr>
      <w:rFonts w:ascii="仿宋_GB2312" w:eastAsia="仿宋_GB2312" w:hAnsi="Arial Unicode MS"/>
      <w:kern w:val="0"/>
      <w:szCs w:val="24"/>
    </w:rPr>
  </w:style>
  <w:style w:type="paragraph" w:customStyle="1" w:styleId="-">
    <w:name w:val="正文-第几条"/>
    <w:basedOn w:val="a1"/>
    <w:semiHidden/>
    <w:rsid w:val="002B2489"/>
    <w:pPr>
      <w:numPr>
        <w:numId w:val="24"/>
      </w:numPr>
      <w:spacing w:beforeLines="50"/>
      <w:ind w:left="2042" w:firstLineChars="0" w:firstLine="0"/>
    </w:pPr>
    <w:rPr>
      <w:rFonts w:ascii="宋体" w:hAnsi="宋体"/>
      <w:szCs w:val="24"/>
    </w:rPr>
  </w:style>
  <w:style w:type="paragraph" w:customStyle="1" w:styleId="17">
    <w:name w:val="小房1"/>
    <w:basedOn w:val="a1"/>
    <w:semiHidden/>
    <w:rsid w:val="002B2489"/>
    <w:pPr>
      <w:adjustRightInd w:val="0"/>
      <w:spacing w:before="60" w:line="276" w:lineRule="auto"/>
      <w:ind w:firstLineChars="0" w:firstLine="482"/>
    </w:pPr>
    <w:rPr>
      <w:rFonts w:eastAsia="仿宋_GB2312"/>
      <w:kern w:val="0"/>
      <w:sz w:val="28"/>
      <w:szCs w:val="20"/>
    </w:rPr>
  </w:style>
  <w:style w:type="paragraph" w:customStyle="1" w:styleId="25">
    <w:name w:val="插入表2"/>
    <w:basedOn w:val="a1"/>
    <w:autoRedefine/>
    <w:semiHidden/>
    <w:rsid w:val="002B2489"/>
    <w:pPr>
      <w:spacing w:line="240" w:lineRule="auto"/>
      <w:ind w:firstLineChars="0" w:firstLine="0"/>
      <w:jc w:val="center"/>
    </w:pPr>
    <w:rPr>
      <w:rFonts w:ascii="宋体" w:hAnsi="楷体_GB2312" w:cs="宋体"/>
      <w:kern w:val="0"/>
      <w:sz w:val="21"/>
      <w:szCs w:val="21"/>
    </w:rPr>
  </w:style>
  <w:style w:type="paragraph" w:customStyle="1" w:styleId="26">
    <w:name w:val="样式2"/>
    <w:basedOn w:val="2"/>
    <w:autoRedefine/>
    <w:semiHidden/>
    <w:rsid w:val="002B2489"/>
    <w:pPr>
      <w:keepNext/>
      <w:keepLines/>
    </w:pPr>
  </w:style>
  <w:style w:type="paragraph" w:customStyle="1" w:styleId="afff">
    <w:name w:val="表标题（韶关规划）"/>
    <w:basedOn w:val="a1"/>
    <w:semiHidden/>
    <w:rsid w:val="002B2489"/>
    <w:pPr>
      <w:tabs>
        <w:tab w:val="left" w:pos="7996"/>
      </w:tabs>
      <w:autoSpaceDE w:val="0"/>
      <w:autoSpaceDN w:val="0"/>
      <w:adjustRightInd w:val="0"/>
      <w:snapToGrid w:val="0"/>
      <w:spacing w:beforeLines="50" w:after="120" w:line="336" w:lineRule="auto"/>
      <w:ind w:firstLineChars="0" w:firstLine="482"/>
      <w:jc w:val="center"/>
    </w:pPr>
    <w:rPr>
      <w:kern w:val="0"/>
      <w:szCs w:val="20"/>
      <w:lang w:val="zh-CN"/>
    </w:rPr>
  </w:style>
  <w:style w:type="paragraph" w:customStyle="1" w:styleId="font">
    <w:name w:val="font"/>
    <w:basedOn w:val="a1"/>
    <w:semiHidden/>
    <w:rsid w:val="002B2489"/>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afff0">
    <w:name w:val="a"/>
    <w:basedOn w:val="a1"/>
    <w:semiHidden/>
    <w:rsid w:val="002B2489"/>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42220">
    <w:name w:val="样式 标题 4 + 左侧:  2.22 厘米 首行缩进:  0 厘米"/>
    <w:basedOn w:val="4"/>
    <w:semiHidden/>
    <w:rsid w:val="002B2489"/>
    <w:pPr>
      <w:keepNext/>
      <w:keepLines/>
      <w:ind w:left="0"/>
    </w:pPr>
    <w:rPr>
      <w:rFonts w:eastAsia="黑体" w:cstheme="majorBidi"/>
      <w:bCs/>
      <w:szCs w:val="24"/>
    </w:rPr>
  </w:style>
  <w:style w:type="paragraph" w:customStyle="1" w:styleId="Charf0">
    <w:name w:val="表格 Char"/>
    <w:basedOn w:val="a1"/>
    <w:next w:val="a1"/>
    <w:semiHidden/>
    <w:rsid w:val="002B2489"/>
    <w:pPr>
      <w:keepNext/>
      <w:widowControl/>
      <w:autoSpaceDE w:val="0"/>
      <w:adjustRightInd w:val="0"/>
      <w:snapToGrid w:val="0"/>
      <w:spacing w:line="288" w:lineRule="auto"/>
      <w:ind w:firstLineChars="0" w:firstLine="0"/>
      <w:jc w:val="center"/>
    </w:pPr>
    <w:rPr>
      <w:rFonts w:ascii="楷体_GB2312" w:eastAsia="楷体_GB2312" w:hAnsi="宋体"/>
      <w:bCs/>
      <w:noProof/>
      <w:kern w:val="21"/>
      <w:sz w:val="21"/>
      <w:szCs w:val="21"/>
    </w:rPr>
  </w:style>
  <w:style w:type="character" w:customStyle="1" w:styleId="Charf1">
    <w:name w:val="注解说明 Char"/>
    <w:link w:val="afff1"/>
    <w:semiHidden/>
    <w:locked/>
    <w:rsid w:val="002B2489"/>
    <w:rPr>
      <w:rFonts w:ascii="宋体" w:eastAsia="宋体" w:hAnsi="宋体"/>
      <w:sz w:val="18"/>
      <w:szCs w:val="21"/>
    </w:rPr>
  </w:style>
  <w:style w:type="paragraph" w:customStyle="1" w:styleId="afff1">
    <w:name w:val="注解说明"/>
    <w:basedOn w:val="21"/>
    <w:link w:val="Charf1"/>
    <w:semiHidden/>
    <w:rsid w:val="002B2489"/>
    <w:rPr>
      <w:rFonts w:ascii="宋体" w:hAnsi="宋体" w:cstheme="minorBidi"/>
      <w:sz w:val="18"/>
      <w:szCs w:val="21"/>
    </w:rPr>
  </w:style>
  <w:style w:type="paragraph" w:customStyle="1" w:styleId="big">
    <w:name w:val="big表格"/>
    <w:basedOn w:val="a1"/>
    <w:semiHidden/>
    <w:rsid w:val="002B2489"/>
    <w:pPr>
      <w:widowControl/>
      <w:adjustRightInd w:val="0"/>
      <w:spacing w:line="360" w:lineRule="atLeast"/>
      <w:ind w:firstLineChars="0" w:firstLine="0"/>
      <w:jc w:val="center"/>
    </w:pPr>
    <w:rPr>
      <w:rFonts w:ascii="宋体" w:hAnsi="宋体" w:cs="宋体"/>
      <w:kern w:val="0"/>
      <w:sz w:val="21"/>
      <w:szCs w:val="21"/>
    </w:rPr>
  </w:style>
  <w:style w:type="paragraph" w:customStyle="1" w:styleId="220">
    <w:name w:val="样式 题注 + 居中 首行缩进:  2 字符2"/>
    <w:basedOn w:val="af3"/>
    <w:semiHidden/>
    <w:rsid w:val="002B2489"/>
    <w:pPr>
      <w:adjustRightInd w:val="0"/>
      <w:spacing w:line="360" w:lineRule="atLeast"/>
      <w:ind w:firstLineChars="200" w:firstLine="400"/>
    </w:pPr>
    <w:rPr>
      <w:rFonts w:eastAsia="宋体" w:cs="宋体"/>
      <w:sz w:val="21"/>
    </w:rPr>
  </w:style>
  <w:style w:type="paragraph" w:customStyle="1" w:styleId="formfirst">
    <w:name w:val="form_first"/>
    <w:basedOn w:val="a1"/>
    <w:semiHidden/>
    <w:rsid w:val="002B2489"/>
    <w:pPr>
      <w:autoSpaceDE w:val="0"/>
      <w:autoSpaceDN w:val="0"/>
      <w:adjustRightInd w:val="0"/>
      <w:ind w:firstLineChars="0" w:firstLine="0"/>
      <w:jc w:val="center"/>
    </w:pPr>
    <w:rPr>
      <w:color w:val="000000"/>
      <w:kern w:val="0"/>
      <w:sz w:val="21"/>
      <w:szCs w:val="24"/>
    </w:rPr>
  </w:style>
  <w:style w:type="paragraph" w:customStyle="1" w:styleId="18">
    <w:name w:val="通用正文1"/>
    <w:basedOn w:val="a1"/>
    <w:autoRedefine/>
    <w:semiHidden/>
    <w:rsid w:val="002B2489"/>
    <w:pPr>
      <w:spacing w:line="560" w:lineRule="exact"/>
      <w:ind w:firstLine="560"/>
    </w:pPr>
    <w:rPr>
      <w:rFonts w:ascii="仿宋_GB2312" w:eastAsia="仿宋_GB2312" w:hAnsi="宋体"/>
      <w:color w:val="000000"/>
      <w:sz w:val="28"/>
      <w:szCs w:val="24"/>
    </w:rPr>
  </w:style>
  <w:style w:type="paragraph" w:customStyle="1" w:styleId="19">
    <w:name w:val="样式1"/>
    <w:basedOn w:val="41"/>
    <w:rsid w:val="002B2489"/>
  </w:style>
  <w:style w:type="paragraph" w:customStyle="1" w:styleId="1-">
    <w:name w:val="表格文本1-楷五居中"/>
    <w:basedOn w:val="a1"/>
    <w:autoRedefine/>
    <w:semiHidden/>
    <w:rsid w:val="002B2489"/>
    <w:pPr>
      <w:adjustRightInd w:val="0"/>
      <w:spacing w:line="0" w:lineRule="atLeast"/>
      <w:ind w:left="-121" w:firstLineChars="2" w:firstLine="4"/>
      <w:jc w:val="center"/>
    </w:pPr>
    <w:rPr>
      <w:rFonts w:ascii="楷体_GB2312" w:eastAsia="楷体_GB2312" w:hAnsi="宋体"/>
      <w:bCs/>
      <w:sz w:val="21"/>
      <w:szCs w:val="21"/>
    </w:rPr>
  </w:style>
  <w:style w:type="paragraph" w:customStyle="1" w:styleId="0106">
    <w:name w:val="表格0106"/>
    <w:basedOn w:val="a1"/>
    <w:next w:val="affb"/>
    <w:autoRedefine/>
    <w:semiHidden/>
    <w:rsid w:val="002B2489"/>
    <w:pPr>
      <w:framePr w:hSpace="180" w:wrap="around" w:vAnchor="text" w:hAnchor="margin" w:xAlign="center" w:y="938"/>
      <w:widowControl/>
      <w:adjustRightInd w:val="0"/>
      <w:spacing w:line="360" w:lineRule="atLeast"/>
      <w:ind w:firstLineChars="0" w:firstLine="0"/>
      <w:jc w:val="center"/>
    </w:pPr>
    <w:rPr>
      <w:rFonts w:ascii="宋体" w:hAnsi="宋体" w:cs="宋体"/>
      <w:kern w:val="0"/>
      <w:sz w:val="21"/>
      <w:szCs w:val="21"/>
    </w:rPr>
  </w:style>
  <w:style w:type="paragraph" w:customStyle="1" w:styleId="01060">
    <w:name w:val="样式 表格0106 +"/>
    <w:basedOn w:val="0106"/>
    <w:semiHidden/>
    <w:rsid w:val="002B2489"/>
    <w:pPr>
      <w:framePr w:wrap="around"/>
    </w:pPr>
  </w:style>
  <w:style w:type="paragraph" w:customStyle="1" w:styleId="afff2">
    <w:name w:val="章标题"/>
    <w:basedOn w:val="a1"/>
    <w:next w:val="a1"/>
    <w:semiHidden/>
    <w:rsid w:val="002B2489"/>
    <w:pPr>
      <w:widowControl/>
      <w:spacing w:before="158" w:after="153" w:line="323" w:lineRule="atLeast"/>
      <w:ind w:firstLineChars="0" w:firstLine="0"/>
      <w:jc w:val="center"/>
    </w:pPr>
    <w:rPr>
      <w:rFonts w:ascii="Arial" w:eastAsia="黑体"/>
      <w:color w:val="000000"/>
      <w:kern w:val="0"/>
      <w:sz w:val="31"/>
      <w:szCs w:val="20"/>
      <w:u w:color="000000"/>
    </w:rPr>
  </w:style>
  <w:style w:type="paragraph" w:customStyle="1" w:styleId="font5">
    <w:name w:val="font5"/>
    <w:basedOn w:val="a1"/>
    <w:semiHidden/>
    <w:rsid w:val="002B2489"/>
    <w:pPr>
      <w:widowControl/>
      <w:spacing w:before="100" w:beforeAutospacing="1" w:after="100" w:afterAutospacing="1" w:line="240" w:lineRule="auto"/>
      <w:ind w:firstLineChars="0" w:firstLine="0"/>
      <w:jc w:val="left"/>
    </w:pPr>
    <w:rPr>
      <w:rFonts w:ascii="宋体" w:hAnsi="宋体" w:cs="Arial Unicode MS"/>
      <w:kern w:val="0"/>
      <w:sz w:val="18"/>
      <w:szCs w:val="18"/>
    </w:rPr>
  </w:style>
  <w:style w:type="paragraph" w:customStyle="1" w:styleId="xl24">
    <w:name w:val="xl24"/>
    <w:basedOn w:val="a1"/>
    <w:semiHidden/>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xl25">
    <w:name w:val="xl25"/>
    <w:basedOn w:val="a1"/>
    <w:semiHidden/>
    <w:rsid w:val="002B2489"/>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xl26">
    <w:name w:val="xl26"/>
    <w:basedOn w:val="a1"/>
    <w:semiHidden/>
    <w:rsid w:val="002B2489"/>
    <w:pPr>
      <w:widowControl/>
      <w:pBdr>
        <w:bottom w:val="single" w:sz="4" w:space="0" w:color="auto"/>
        <w:right w:val="single" w:sz="4" w:space="0" w:color="auto"/>
      </w:pBdr>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character" w:styleId="afff3">
    <w:name w:val="footnote reference"/>
    <w:semiHidden/>
    <w:rsid w:val="002B2489"/>
    <w:rPr>
      <w:vertAlign w:val="superscript"/>
    </w:rPr>
  </w:style>
  <w:style w:type="character" w:customStyle="1" w:styleId="ss1">
    <w:name w:val="ss1"/>
    <w:basedOn w:val="a2"/>
    <w:semiHidden/>
    <w:rsid w:val="002B2489"/>
  </w:style>
  <w:style w:type="character" w:customStyle="1" w:styleId="unnamed1">
    <w:name w:val="unnamed1"/>
    <w:basedOn w:val="a2"/>
    <w:semiHidden/>
    <w:rsid w:val="002B2489"/>
  </w:style>
  <w:style w:type="character" w:customStyle="1" w:styleId="title1">
    <w:name w:val="title1"/>
    <w:semiHidden/>
    <w:rsid w:val="002B2489"/>
    <w:rPr>
      <w:b/>
      <w:bCs/>
      <w:color w:val="05006C"/>
      <w:sz w:val="27"/>
      <w:szCs w:val="27"/>
    </w:rPr>
  </w:style>
  <w:style w:type="character" w:customStyle="1" w:styleId="5-">
    <w:name w:val="表格文本5-小四"/>
    <w:semiHidden/>
    <w:rsid w:val="002B2489"/>
    <w:rPr>
      <w:rFonts w:ascii="宋体" w:eastAsia="宋体" w:hAnsi="宋体" w:hint="eastAsia"/>
      <w:sz w:val="24"/>
    </w:rPr>
  </w:style>
  <w:style w:type="character" w:customStyle="1" w:styleId="afff4">
    <w:name w:val="插入表"/>
    <w:semiHidden/>
    <w:rsid w:val="002B2489"/>
    <w:rPr>
      <w:rFonts w:ascii="楷体_GB2312" w:eastAsia="楷体_GB2312" w:hAnsi="楷体_GB2312" w:hint="eastAsia"/>
      <w:color w:val="FE3E01"/>
      <w:kern w:val="0"/>
    </w:rPr>
  </w:style>
  <w:style w:type="character" w:customStyle="1" w:styleId="afff5">
    <w:name w:val="样式 宋体 小四 黑色"/>
    <w:semiHidden/>
    <w:rsid w:val="002B2489"/>
    <w:rPr>
      <w:rFonts w:ascii="宋体" w:eastAsia="宋体" w:hAnsi="宋体" w:hint="eastAsia"/>
      <w:color w:val="000000"/>
      <w:kern w:val="28"/>
      <w:sz w:val="21"/>
      <w:szCs w:val="21"/>
    </w:rPr>
  </w:style>
  <w:style w:type="character" w:customStyle="1" w:styleId="4CharChar">
    <w:name w:val="样式 标题 4 + 宋体 Char Char"/>
    <w:semiHidden/>
    <w:rsid w:val="002B2489"/>
    <w:rPr>
      <w:rFonts w:ascii="宋体" w:eastAsia="宋体" w:hAnsi="宋体" w:hint="eastAsia"/>
      <w:b/>
      <w:bCs/>
      <w:kern w:val="2"/>
      <w:sz w:val="28"/>
      <w:szCs w:val="28"/>
      <w:lang w:val="en-US" w:eastAsia="zh-CN" w:bidi="ar-SA"/>
    </w:rPr>
  </w:style>
  <w:style w:type="table" w:styleId="1a">
    <w:name w:val="Table Simple 1"/>
    <w:basedOn w:val="a3"/>
    <w:semiHidden/>
    <w:rsid w:val="002B2489"/>
    <w:pPr>
      <w:widowControl w:val="0"/>
      <w:spacing w:line="400" w:lineRule="atLeast"/>
      <w:ind w:firstLineChars="200" w:firstLine="20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6">
    <w:name w:val="Table Elegant"/>
    <w:basedOn w:val="a3"/>
    <w:semiHidden/>
    <w:rsid w:val="002B2489"/>
    <w:pPr>
      <w:widowControl w:val="0"/>
      <w:adjustRightInd w:val="0"/>
      <w:spacing w:line="360" w:lineRule="atLeast"/>
      <w:jc w:val="center"/>
    </w:pPr>
    <w:rPr>
      <w:rFonts w:ascii="Times New Roman" w:eastAsia="宋体" w:hAnsi="Times New Roman" w:cs="Times New Roman"/>
      <w:kern w:val="0"/>
      <w:szCs w:val="21"/>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paragraph" w:customStyle="1" w:styleId="afff7">
    <w:name w:val="三级..."/>
    <w:basedOn w:val="10"/>
    <w:semiHidden/>
    <w:rsid w:val="002B2489"/>
    <w:pPr>
      <w:numPr>
        <w:numId w:val="0"/>
      </w:numPr>
      <w:tabs>
        <w:tab w:val="num" w:pos="840"/>
        <w:tab w:val="left" w:pos="1111"/>
      </w:tabs>
      <w:ind w:left="1112" w:hanging="403"/>
    </w:pPr>
  </w:style>
  <w:style w:type="numbering" w:styleId="1111110">
    <w:name w:val="Outline List 2"/>
    <w:basedOn w:val="a4"/>
    <w:semiHidden/>
    <w:rsid w:val="002B2489"/>
    <w:pPr>
      <w:numPr>
        <w:numId w:val="25"/>
      </w:numPr>
    </w:pPr>
  </w:style>
  <w:style w:type="paragraph" w:customStyle="1" w:styleId="CharCharCharChar1">
    <w:name w:val="Char Char Char Char1"/>
    <w:basedOn w:val="1"/>
    <w:semiHidden/>
    <w:rsid w:val="002B2489"/>
    <w:pPr>
      <w:ind w:left="680"/>
    </w:pPr>
    <w:rPr>
      <w:rFonts w:ascii="Times New Roman" w:hAnsi="Times New Roman"/>
    </w:rPr>
  </w:style>
  <w:style w:type="character" w:styleId="afff8">
    <w:name w:val="page number"/>
    <w:basedOn w:val="a2"/>
    <w:rsid w:val="002B2489"/>
  </w:style>
  <w:style w:type="paragraph" w:customStyle="1" w:styleId="27">
    <w:name w:val="样式 首行缩进:  2 字符"/>
    <w:basedOn w:val="a1"/>
    <w:semiHidden/>
    <w:rsid w:val="002B2489"/>
    <w:pPr>
      <w:spacing w:line="400" w:lineRule="exact"/>
    </w:pPr>
    <w:rPr>
      <w:rFonts w:cs="宋体"/>
      <w:szCs w:val="24"/>
    </w:rPr>
  </w:style>
  <w:style w:type="numbering" w:styleId="111111">
    <w:name w:val="Outline List 1"/>
    <w:basedOn w:val="a4"/>
    <w:semiHidden/>
    <w:rsid w:val="002B2489"/>
    <w:pPr>
      <w:numPr>
        <w:numId w:val="26"/>
      </w:numPr>
    </w:pPr>
  </w:style>
  <w:style w:type="character" w:styleId="HTML">
    <w:name w:val="HTML Variable"/>
    <w:semiHidden/>
    <w:rsid w:val="002B2489"/>
    <w:rPr>
      <w:i/>
      <w:iCs/>
    </w:rPr>
  </w:style>
  <w:style w:type="character" w:styleId="HTML0">
    <w:name w:val="HTML Typewriter"/>
    <w:semiHidden/>
    <w:rsid w:val="002B2489"/>
    <w:rPr>
      <w:rFonts w:ascii="Courier New" w:hAnsi="Courier New" w:cs="Courier New"/>
      <w:sz w:val="20"/>
      <w:szCs w:val="20"/>
    </w:rPr>
  </w:style>
  <w:style w:type="character" w:styleId="HTML1">
    <w:name w:val="HTML Code"/>
    <w:semiHidden/>
    <w:rsid w:val="002B2489"/>
    <w:rPr>
      <w:rFonts w:ascii="Courier New" w:hAnsi="Courier New" w:cs="Courier New"/>
      <w:sz w:val="20"/>
      <w:szCs w:val="20"/>
    </w:rPr>
  </w:style>
  <w:style w:type="paragraph" w:styleId="HTML2">
    <w:name w:val="HTML Address"/>
    <w:basedOn w:val="a1"/>
    <w:link w:val="HTMLChar"/>
    <w:semiHidden/>
    <w:rsid w:val="002B2489"/>
    <w:pPr>
      <w:spacing w:line="240" w:lineRule="auto"/>
      <w:ind w:firstLineChars="0" w:firstLine="0"/>
    </w:pPr>
    <w:rPr>
      <w:i/>
      <w:iCs/>
      <w:sz w:val="21"/>
      <w:szCs w:val="24"/>
    </w:rPr>
  </w:style>
  <w:style w:type="character" w:customStyle="1" w:styleId="HTMLChar">
    <w:name w:val="HTML 地址 Char"/>
    <w:basedOn w:val="a2"/>
    <w:link w:val="HTML2"/>
    <w:semiHidden/>
    <w:rsid w:val="002B2489"/>
    <w:rPr>
      <w:rFonts w:ascii="Times New Roman" w:eastAsia="宋体" w:hAnsi="Times New Roman" w:cs="Times New Roman"/>
      <w:i/>
      <w:iCs/>
      <w:szCs w:val="24"/>
    </w:rPr>
  </w:style>
  <w:style w:type="character" w:styleId="HTML3">
    <w:name w:val="HTML Definition"/>
    <w:semiHidden/>
    <w:rsid w:val="002B2489"/>
    <w:rPr>
      <w:i/>
      <w:iCs/>
    </w:rPr>
  </w:style>
  <w:style w:type="character" w:styleId="HTML4">
    <w:name w:val="HTML Keyboard"/>
    <w:semiHidden/>
    <w:rsid w:val="002B2489"/>
    <w:rPr>
      <w:rFonts w:ascii="Courier New" w:hAnsi="Courier New" w:cs="Courier New"/>
      <w:sz w:val="20"/>
      <w:szCs w:val="20"/>
    </w:rPr>
  </w:style>
  <w:style w:type="character" w:styleId="HTML5">
    <w:name w:val="HTML Acronym"/>
    <w:basedOn w:val="a2"/>
    <w:semiHidden/>
    <w:rsid w:val="002B2489"/>
  </w:style>
  <w:style w:type="character" w:styleId="HTML6">
    <w:name w:val="HTML Sample"/>
    <w:semiHidden/>
    <w:rsid w:val="002B2489"/>
    <w:rPr>
      <w:rFonts w:ascii="Courier New" w:hAnsi="Courier New" w:cs="Courier New"/>
    </w:rPr>
  </w:style>
  <w:style w:type="character" w:styleId="HTML7">
    <w:name w:val="HTML Cite"/>
    <w:semiHidden/>
    <w:rsid w:val="002B2489"/>
    <w:rPr>
      <w:i/>
      <w:iCs/>
    </w:rPr>
  </w:style>
  <w:style w:type="paragraph" w:styleId="HTML8">
    <w:name w:val="HTML Preformatted"/>
    <w:aliases w:val="HTML 预先格式化"/>
    <w:basedOn w:val="a1"/>
    <w:link w:val="HTMLChar0"/>
    <w:uiPriority w:val="99"/>
    <w:semiHidden/>
    <w:rsid w:val="002B2489"/>
    <w:pPr>
      <w:spacing w:line="240" w:lineRule="auto"/>
      <w:ind w:firstLineChars="0" w:firstLine="0"/>
    </w:pPr>
    <w:rPr>
      <w:rFonts w:ascii="Courier New" w:hAnsi="Courier New" w:cs="Courier New"/>
      <w:sz w:val="20"/>
      <w:szCs w:val="20"/>
    </w:rPr>
  </w:style>
  <w:style w:type="character" w:customStyle="1" w:styleId="HTMLChar0">
    <w:name w:val="HTML 预设格式 Char"/>
    <w:aliases w:val="HTML 预先格式化 Char"/>
    <w:basedOn w:val="a2"/>
    <w:link w:val="HTML8"/>
    <w:uiPriority w:val="99"/>
    <w:semiHidden/>
    <w:rsid w:val="002B2489"/>
    <w:rPr>
      <w:rFonts w:ascii="Courier New" w:eastAsia="宋体" w:hAnsi="Courier New" w:cs="Courier New"/>
      <w:sz w:val="20"/>
      <w:szCs w:val="20"/>
    </w:rPr>
  </w:style>
  <w:style w:type="table" w:styleId="1b">
    <w:name w:val="Table Colorful 1"/>
    <w:basedOn w:val="a3"/>
    <w:semiHidden/>
    <w:rsid w:val="002B2489"/>
    <w:pPr>
      <w:widowControl w:val="0"/>
      <w:jc w:val="both"/>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3"/>
    <w:semiHidden/>
    <w:rsid w:val="002B2489"/>
    <w:pPr>
      <w:widowControl w:val="0"/>
      <w:jc w:val="both"/>
    </w:pPr>
    <w:rPr>
      <w:rFonts w:ascii="Times New Roman" w:eastAsia="宋体" w:hAnsi="Times New Roman"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3"/>
    <w:semiHidden/>
    <w:rsid w:val="002B2489"/>
    <w:pPr>
      <w:widowControl w:val="0"/>
      <w:jc w:val="both"/>
    </w:pPr>
    <w:rPr>
      <w:rFonts w:ascii="Times New Roman" w:eastAsia="宋体" w:hAnsi="Times New Roman" w:cs="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Salutation"/>
    <w:basedOn w:val="a1"/>
    <w:next w:val="a1"/>
    <w:link w:val="Charf2"/>
    <w:semiHidden/>
    <w:rsid w:val="002B2489"/>
    <w:pPr>
      <w:spacing w:line="240" w:lineRule="auto"/>
      <w:ind w:firstLineChars="0" w:firstLine="0"/>
    </w:pPr>
    <w:rPr>
      <w:sz w:val="21"/>
      <w:szCs w:val="24"/>
    </w:rPr>
  </w:style>
  <w:style w:type="character" w:customStyle="1" w:styleId="Charf2">
    <w:name w:val="称呼 Char"/>
    <w:basedOn w:val="a2"/>
    <w:link w:val="afff9"/>
    <w:semiHidden/>
    <w:rsid w:val="002B2489"/>
    <w:rPr>
      <w:rFonts w:ascii="Times New Roman" w:eastAsia="宋体" w:hAnsi="Times New Roman" w:cs="Times New Roman"/>
      <w:szCs w:val="24"/>
    </w:rPr>
  </w:style>
  <w:style w:type="paragraph" w:styleId="afffa">
    <w:name w:val="E-mail Signature"/>
    <w:basedOn w:val="a1"/>
    <w:link w:val="Charf3"/>
    <w:semiHidden/>
    <w:rsid w:val="002B2489"/>
    <w:pPr>
      <w:spacing w:line="240" w:lineRule="auto"/>
      <w:ind w:firstLineChars="0" w:firstLine="0"/>
    </w:pPr>
    <w:rPr>
      <w:sz w:val="21"/>
      <w:szCs w:val="24"/>
    </w:rPr>
  </w:style>
  <w:style w:type="character" w:customStyle="1" w:styleId="Charf3">
    <w:name w:val="电子邮件签名 Char"/>
    <w:basedOn w:val="a2"/>
    <w:link w:val="afffa"/>
    <w:semiHidden/>
    <w:rsid w:val="002B2489"/>
    <w:rPr>
      <w:rFonts w:ascii="Times New Roman" w:eastAsia="宋体" w:hAnsi="Times New Roman" w:cs="Times New Roman"/>
      <w:szCs w:val="24"/>
    </w:rPr>
  </w:style>
  <w:style w:type="paragraph" w:styleId="afffb">
    <w:name w:val="Subtitle"/>
    <w:basedOn w:val="a1"/>
    <w:link w:val="Charf4"/>
    <w:qFormat/>
    <w:rsid w:val="002B2489"/>
    <w:pPr>
      <w:spacing w:before="240" w:after="60" w:line="312" w:lineRule="auto"/>
      <w:ind w:firstLineChars="0" w:firstLine="0"/>
      <w:jc w:val="center"/>
      <w:outlineLvl w:val="1"/>
    </w:pPr>
    <w:rPr>
      <w:rFonts w:ascii="Arial" w:hAnsi="Arial" w:cs="Arial"/>
      <w:b/>
      <w:bCs/>
      <w:kern w:val="28"/>
      <w:sz w:val="32"/>
      <w:szCs w:val="32"/>
    </w:rPr>
  </w:style>
  <w:style w:type="character" w:customStyle="1" w:styleId="Charf4">
    <w:name w:val="副标题 Char"/>
    <w:basedOn w:val="a2"/>
    <w:link w:val="afffb"/>
    <w:rsid w:val="002B2489"/>
    <w:rPr>
      <w:rFonts w:ascii="Arial" w:eastAsia="宋体" w:hAnsi="Arial" w:cs="Arial"/>
      <w:b/>
      <w:bCs/>
      <w:kern w:val="28"/>
      <w:sz w:val="32"/>
      <w:szCs w:val="32"/>
    </w:rPr>
  </w:style>
  <w:style w:type="table" w:styleId="1c">
    <w:name w:val="Table Classic 1"/>
    <w:basedOn w:val="a3"/>
    <w:semiHidden/>
    <w:rsid w:val="002B2489"/>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3"/>
    <w:semiHidden/>
    <w:rsid w:val="002B2489"/>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3"/>
    <w:semiHidden/>
    <w:rsid w:val="002B2489"/>
    <w:pPr>
      <w:widowControl w:val="0"/>
      <w:jc w:val="both"/>
    </w:pPr>
    <w:rPr>
      <w:rFonts w:ascii="Times New Roman" w:eastAsia="宋体" w:hAnsi="Times New Roman"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3"/>
    <w:semiHidden/>
    <w:rsid w:val="002B2489"/>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c">
    <w:name w:val="envelope return"/>
    <w:basedOn w:val="a1"/>
    <w:semiHidden/>
    <w:rsid w:val="002B2489"/>
    <w:pPr>
      <w:snapToGrid w:val="0"/>
      <w:spacing w:line="240" w:lineRule="auto"/>
      <w:ind w:firstLineChars="0" w:firstLine="0"/>
    </w:pPr>
    <w:rPr>
      <w:rFonts w:ascii="Arial" w:hAnsi="Arial" w:cs="Arial"/>
      <w:sz w:val="21"/>
      <w:szCs w:val="24"/>
    </w:rPr>
  </w:style>
  <w:style w:type="table" w:styleId="2a">
    <w:name w:val="Table Simple 2"/>
    <w:basedOn w:val="a3"/>
    <w:semiHidden/>
    <w:rsid w:val="002B2489"/>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3"/>
    <w:semiHidden/>
    <w:rsid w:val="002B2489"/>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d">
    <w:name w:val="Closing"/>
    <w:basedOn w:val="a1"/>
    <w:link w:val="Charf5"/>
    <w:semiHidden/>
    <w:rsid w:val="002B2489"/>
    <w:pPr>
      <w:spacing w:line="240" w:lineRule="auto"/>
      <w:ind w:leftChars="2100" w:left="100" w:firstLineChars="0" w:firstLine="0"/>
    </w:pPr>
    <w:rPr>
      <w:sz w:val="21"/>
      <w:szCs w:val="24"/>
    </w:rPr>
  </w:style>
  <w:style w:type="character" w:customStyle="1" w:styleId="Charf5">
    <w:name w:val="结束语 Char"/>
    <w:basedOn w:val="a2"/>
    <w:link w:val="afffd"/>
    <w:semiHidden/>
    <w:rsid w:val="002B2489"/>
    <w:rPr>
      <w:rFonts w:ascii="Times New Roman" w:eastAsia="宋体" w:hAnsi="Times New Roman" w:cs="Times New Roman"/>
      <w:szCs w:val="24"/>
    </w:rPr>
  </w:style>
  <w:style w:type="table" w:styleId="1d">
    <w:name w:val="Table Subtle 1"/>
    <w:basedOn w:val="a3"/>
    <w:semiHidden/>
    <w:rsid w:val="002B2489"/>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2B2489"/>
    <w:pPr>
      <w:widowControl w:val="0"/>
      <w:jc w:val="both"/>
    </w:pPr>
    <w:rPr>
      <w:rFonts w:ascii="Times New Roman" w:eastAsia="宋体" w:hAnsi="Times New Roman" w:cs="Times New Roman"/>
      <w:kern w:val="0"/>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e">
    <w:name w:val="Table 3D effects 1"/>
    <w:basedOn w:val="a3"/>
    <w:semiHidden/>
    <w:rsid w:val="002B2489"/>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3"/>
    <w:semiHidden/>
    <w:rsid w:val="002B2489"/>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3"/>
    <w:semiHidden/>
    <w:rsid w:val="002B2489"/>
    <w:pPr>
      <w:widowControl w:val="0"/>
      <w:jc w:val="both"/>
    </w:pPr>
    <w:rPr>
      <w:rFonts w:ascii="Times New Roman" w:eastAsia="宋体" w:hAnsi="Times New Roman"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2d">
    <w:name w:val="List 2"/>
    <w:basedOn w:val="a1"/>
    <w:semiHidden/>
    <w:rsid w:val="002B2489"/>
    <w:pPr>
      <w:spacing w:line="240" w:lineRule="auto"/>
      <w:ind w:leftChars="200" w:left="100" w:hangingChars="200" w:hanging="200"/>
    </w:pPr>
    <w:rPr>
      <w:sz w:val="21"/>
      <w:szCs w:val="24"/>
    </w:rPr>
  </w:style>
  <w:style w:type="paragraph" w:styleId="39">
    <w:name w:val="List 3"/>
    <w:basedOn w:val="a1"/>
    <w:semiHidden/>
    <w:rsid w:val="002B2489"/>
    <w:pPr>
      <w:spacing w:line="240" w:lineRule="auto"/>
      <w:ind w:leftChars="400" w:left="100" w:hangingChars="200" w:hanging="200"/>
    </w:pPr>
    <w:rPr>
      <w:sz w:val="21"/>
      <w:szCs w:val="24"/>
    </w:rPr>
  </w:style>
  <w:style w:type="paragraph" w:styleId="44">
    <w:name w:val="List 4"/>
    <w:basedOn w:val="a1"/>
    <w:semiHidden/>
    <w:rsid w:val="002B2489"/>
    <w:pPr>
      <w:spacing w:line="240" w:lineRule="auto"/>
      <w:ind w:leftChars="600" w:left="100" w:hangingChars="200" w:hanging="200"/>
    </w:pPr>
    <w:rPr>
      <w:sz w:val="21"/>
      <w:szCs w:val="24"/>
    </w:rPr>
  </w:style>
  <w:style w:type="paragraph" w:styleId="51">
    <w:name w:val="List 5"/>
    <w:basedOn w:val="a1"/>
    <w:semiHidden/>
    <w:rsid w:val="002B2489"/>
    <w:pPr>
      <w:spacing w:line="240" w:lineRule="auto"/>
      <w:ind w:leftChars="800" w:left="100" w:hangingChars="200" w:hanging="200"/>
    </w:pPr>
    <w:rPr>
      <w:sz w:val="21"/>
      <w:szCs w:val="24"/>
    </w:rPr>
  </w:style>
  <w:style w:type="paragraph" w:styleId="afffe">
    <w:name w:val="List Number"/>
    <w:basedOn w:val="a1"/>
    <w:semiHidden/>
    <w:rsid w:val="002B2489"/>
    <w:pPr>
      <w:tabs>
        <w:tab w:val="num" w:pos="360"/>
      </w:tabs>
      <w:spacing w:line="240" w:lineRule="auto"/>
      <w:ind w:left="360" w:hangingChars="200" w:hanging="360"/>
    </w:pPr>
    <w:rPr>
      <w:sz w:val="21"/>
      <w:szCs w:val="24"/>
    </w:rPr>
  </w:style>
  <w:style w:type="paragraph" w:styleId="2e">
    <w:name w:val="List Number 2"/>
    <w:basedOn w:val="a1"/>
    <w:semiHidden/>
    <w:rsid w:val="002B2489"/>
    <w:pPr>
      <w:tabs>
        <w:tab w:val="num" w:pos="780"/>
      </w:tabs>
      <w:spacing w:line="240" w:lineRule="auto"/>
      <w:ind w:leftChars="200" w:left="780" w:hangingChars="200" w:hanging="360"/>
    </w:pPr>
    <w:rPr>
      <w:sz w:val="21"/>
      <w:szCs w:val="24"/>
    </w:rPr>
  </w:style>
  <w:style w:type="paragraph" w:styleId="3a">
    <w:name w:val="List Number 3"/>
    <w:basedOn w:val="a1"/>
    <w:semiHidden/>
    <w:rsid w:val="002B2489"/>
    <w:pPr>
      <w:tabs>
        <w:tab w:val="num" w:pos="1200"/>
      </w:tabs>
      <w:spacing w:line="240" w:lineRule="auto"/>
      <w:ind w:leftChars="400" w:left="1200" w:hangingChars="200" w:hanging="360"/>
    </w:pPr>
    <w:rPr>
      <w:sz w:val="21"/>
      <w:szCs w:val="24"/>
    </w:rPr>
  </w:style>
  <w:style w:type="paragraph" w:styleId="45">
    <w:name w:val="List Number 4"/>
    <w:basedOn w:val="a1"/>
    <w:semiHidden/>
    <w:rsid w:val="002B2489"/>
    <w:pPr>
      <w:tabs>
        <w:tab w:val="num" w:pos="1620"/>
      </w:tabs>
      <w:spacing w:line="240" w:lineRule="auto"/>
      <w:ind w:leftChars="600" w:left="1620" w:hangingChars="200" w:hanging="360"/>
    </w:pPr>
    <w:rPr>
      <w:sz w:val="21"/>
      <w:szCs w:val="24"/>
    </w:rPr>
  </w:style>
  <w:style w:type="paragraph" w:styleId="52">
    <w:name w:val="List Number 5"/>
    <w:basedOn w:val="a1"/>
    <w:semiHidden/>
    <w:rsid w:val="002B2489"/>
    <w:pPr>
      <w:tabs>
        <w:tab w:val="num" w:pos="2040"/>
      </w:tabs>
      <w:spacing w:line="240" w:lineRule="auto"/>
      <w:ind w:leftChars="800" w:left="2040" w:hangingChars="200" w:hanging="360"/>
    </w:pPr>
    <w:rPr>
      <w:sz w:val="21"/>
      <w:szCs w:val="24"/>
    </w:rPr>
  </w:style>
  <w:style w:type="paragraph" w:styleId="affff">
    <w:name w:val="List Continue"/>
    <w:basedOn w:val="a1"/>
    <w:semiHidden/>
    <w:rsid w:val="002B2489"/>
    <w:pPr>
      <w:spacing w:after="120" w:line="240" w:lineRule="auto"/>
      <w:ind w:leftChars="200" w:left="420" w:firstLineChars="0" w:firstLine="0"/>
    </w:pPr>
    <w:rPr>
      <w:sz w:val="21"/>
      <w:szCs w:val="24"/>
    </w:rPr>
  </w:style>
  <w:style w:type="paragraph" w:styleId="2f">
    <w:name w:val="List Continue 2"/>
    <w:basedOn w:val="a1"/>
    <w:semiHidden/>
    <w:rsid w:val="002B2489"/>
    <w:pPr>
      <w:spacing w:after="120" w:line="240" w:lineRule="auto"/>
      <w:ind w:leftChars="400" w:left="840" w:firstLineChars="0" w:firstLine="0"/>
    </w:pPr>
    <w:rPr>
      <w:sz w:val="21"/>
      <w:szCs w:val="24"/>
    </w:rPr>
  </w:style>
  <w:style w:type="paragraph" w:styleId="3b">
    <w:name w:val="List Continue 3"/>
    <w:basedOn w:val="a1"/>
    <w:semiHidden/>
    <w:rsid w:val="002B2489"/>
    <w:pPr>
      <w:spacing w:after="120" w:line="240" w:lineRule="auto"/>
      <w:ind w:leftChars="600" w:left="1260" w:firstLineChars="0" w:firstLine="0"/>
    </w:pPr>
    <w:rPr>
      <w:sz w:val="21"/>
      <w:szCs w:val="24"/>
    </w:rPr>
  </w:style>
  <w:style w:type="paragraph" w:styleId="46">
    <w:name w:val="List Continue 4"/>
    <w:basedOn w:val="a1"/>
    <w:semiHidden/>
    <w:rsid w:val="002B2489"/>
    <w:pPr>
      <w:spacing w:after="120" w:line="240" w:lineRule="auto"/>
      <w:ind w:leftChars="800" w:left="1680" w:firstLineChars="0" w:firstLine="0"/>
    </w:pPr>
    <w:rPr>
      <w:sz w:val="21"/>
      <w:szCs w:val="24"/>
    </w:rPr>
  </w:style>
  <w:style w:type="paragraph" w:styleId="53">
    <w:name w:val="List Continue 5"/>
    <w:basedOn w:val="a1"/>
    <w:semiHidden/>
    <w:rsid w:val="002B2489"/>
    <w:pPr>
      <w:spacing w:after="120" w:line="240" w:lineRule="auto"/>
      <w:ind w:leftChars="1000" w:left="2100" w:firstLineChars="0" w:firstLine="0"/>
    </w:pPr>
    <w:rPr>
      <w:sz w:val="21"/>
      <w:szCs w:val="24"/>
    </w:rPr>
  </w:style>
  <w:style w:type="paragraph" w:styleId="affff0">
    <w:name w:val="List Bullet"/>
    <w:basedOn w:val="a1"/>
    <w:semiHidden/>
    <w:rsid w:val="002B2489"/>
    <w:pPr>
      <w:tabs>
        <w:tab w:val="num" w:pos="360"/>
      </w:tabs>
      <w:spacing w:line="240" w:lineRule="auto"/>
      <w:ind w:left="360" w:hangingChars="200" w:hanging="360"/>
    </w:pPr>
    <w:rPr>
      <w:sz w:val="21"/>
      <w:szCs w:val="24"/>
    </w:rPr>
  </w:style>
  <w:style w:type="paragraph" w:styleId="2f0">
    <w:name w:val="List Bullet 2"/>
    <w:basedOn w:val="a1"/>
    <w:semiHidden/>
    <w:rsid w:val="002B2489"/>
    <w:pPr>
      <w:tabs>
        <w:tab w:val="num" w:pos="780"/>
      </w:tabs>
      <w:spacing w:line="240" w:lineRule="auto"/>
      <w:ind w:leftChars="200" w:left="780" w:hangingChars="200" w:hanging="360"/>
    </w:pPr>
    <w:rPr>
      <w:sz w:val="21"/>
      <w:szCs w:val="24"/>
    </w:rPr>
  </w:style>
  <w:style w:type="paragraph" w:styleId="3c">
    <w:name w:val="List Bullet 3"/>
    <w:basedOn w:val="a1"/>
    <w:semiHidden/>
    <w:rsid w:val="002B2489"/>
    <w:pPr>
      <w:tabs>
        <w:tab w:val="num" w:pos="1200"/>
      </w:tabs>
      <w:spacing w:line="240" w:lineRule="auto"/>
      <w:ind w:leftChars="400" w:left="1200" w:hangingChars="200" w:hanging="360"/>
    </w:pPr>
    <w:rPr>
      <w:sz w:val="21"/>
      <w:szCs w:val="24"/>
    </w:rPr>
  </w:style>
  <w:style w:type="paragraph" w:styleId="47">
    <w:name w:val="List Bullet 4"/>
    <w:basedOn w:val="a1"/>
    <w:semiHidden/>
    <w:rsid w:val="002B2489"/>
    <w:pPr>
      <w:tabs>
        <w:tab w:val="num" w:pos="1620"/>
      </w:tabs>
      <w:spacing w:line="240" w:lineRule="auto"/>
      <w:ind w:leftChars="600" w:left="1620" w:hangingChars="200" w:hanging="360"/>
    </w:pPr>
    <w:rPr>
      <w:sz w:val="21"/>
      <w:szCs w:val="24"/>
    </w:rPr>
  </w:style>
  <w:style w:type="paragraph" w:styleId="54">
    <w:name w:val="List Bullet 5"/>
    <w:basedOn w:val="a1"/>
    <w:semiHidden/>
    <w:rsid w:val="002B2489"/>
    <w:pPr>
      <w:tabs>
        <w:tab w:val="num" w:pos="2040"/>
      </w:tabs>
      <w:spacing w:line="240" w:lineRule="auto"/>
      <w:ind w:leftChars="800" w:left="2040" w:hangingChars="200" w:hanging="360"/>
    </w:pPr>
    <w:rPr>
      <w:sz w:val="21"/>
      <w:szCs w:val="24"/>
    </w:rPr>
  </w:style>
  <w:style w:type="table" w:styleId="1f">
    <w:name w:val="Table List 1"/>
    <w:basedOn w:val="a3"/>
    <w:semiHidden/>
    <w:rsid w:val="002B2489"/>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List 2"/>
    <w:basedOn w:val="a3"/>
    <w:semiHidden/>
    <w:rsid w:val="002B2489"/>
    <w:pPr>
      <w:widowControl w:val="0"/>
      <w:jc w:val="both"/>
    </w:pPr>
    <w:rPr>
      <w:rFonts w:ascii="Times New Roman" w:eastAsia="宋体" w:hAnsi="Times New Roman" w:cs="Times New Roman"/>
      <w:kern w:val="0"/>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3"/>
    <w:semiHidden/>
    <w:rsid w:val="002B2489"/>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3"/>
    <w:semiHidden/>
    <w:rsid w:val="002B2489"/>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3"/>
    <w:semiHidden/>
    <w:rsid w:val="002B2489"/>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3"/>
    <w:semiHidden/>
    <w:rsid w:val="002B2489"/>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3"/>
    <w:semiHidden/>
    <w:rsid w:val="002B2489"/>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semiHidden/>
    <w:rsid w:val="002B2489"/>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1">
    <w:name w:val="Table Contemporary"/>
    <w:basedOn w:val="a3"/>
    <w:semiHidden/>
    <w:rsid w:val="002B2489"/>
    <w:pPr>
      <w:widowControl w:val="0"/>
      <w:jc w:val="both"/>
    </w:pPr>
    <w:rPr>
      <w:rFonts w:ascii="Times New Roman" w:eastAsia="宋体" w:hAnsi="Times New Roman" w:cs="Times New Roman"/>
      <w:kern w:val="0"/>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2">
    <w:name w:val="Signature"/>
    <w:basedOn w:val="a1"/>
    <w:link w:val="Charf6"/>
    <w:semiHidden/>
    <w:rsid w:val="002B2489"/>
    <w:pPr>
      <w:spacing w:line="240" w:lineRule="auto"/>
      <w:ind w:leftChars="2100" w:left="100" w:firstLineChars="0" w:firstLine="0"/>
    </w:pPr>
    <w:rPr>
      <w:sz w:val="21"/>
      <w:szCs w:val="24"/>
    </w:rPr>
  </w:style>
  <w:style w:type="character" w:customStyle="1" w:styleId="Charf6">
    <w:name w:val="签名 Char"/>
    <w:basedOn w:val="a2"/>
    <w:link w:val="affff2"/>
    <w:semiHidden/>
    <w:rsid w:val="002B2489"/>
    <w:rPr>
      <w:rFonts w:ascii="Times New Roman" w:eastAsia="宋体" w:hAnsi="Times New Roman" w:cs="Times New Roman"/>
      <w:szCs w:val="24"/>
    </w:rPr>
  </w:style>
  <w:style w:type="paragraph" w:styleId="affff3">
    <w:name w:val="envelope address"/>
    <w:basedOn w:val="a1"/>
    <w:semiHidden/>
    <w:rsid w:val="002B2489"/>
    <w:pPr>
      <w:framePr w:w="7920" w:h="1980" w:hRule="exact" w:hSpace="180" w:wrap="auto" w:hAnchor="page" w:xAlign="center" w:yAlign="bottom"/>
      <w:snapToGrid w:val="0"/>
      <w:spacing w:line="240" w:lineRule="auto"/>
      <w:ind w:leftChars="1400" w:left="100" w:firstLineChars="0" w:firstLine="0"/>
    </w:pPr>
    <w:rPr>
      <w:rFonts w:ascii="Arial" w:hAnsi="Arial" w:cs="Arial"/>
      <w:szCs w:val="24"/>
    </w:rPr>
  </w:style>
  <w:style w:type="table" w:styleId="1f0">
    <w:name w:val="Table Columns 1"/>
    <w:basedOn w:val="a3"/>
    <w:semiHidden/>
    <w:rsid w:val="002B2489"/>
    <w:pPr>
      <w:widowControl w:val="0"/>
      <w:jc w:val="both"/>
    </w:pPr>
    <w:rPr>
      <w:rFonts w:ascii="Times New Roman" w:eastAsia="宋体" w:hAnsi="Times New Roman" w:cs="Times New Roman"/>
      <w:b/>
      <w:bCs/>
      <w:kern w:val="0"/>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3"/>
    <w:semiHidden/>
    <w:rsid w:val="002B2489"/>
    <w:pPr>
      <w:widowControl w:val="0"/>
      <w:jc w:val="both"/>
    </w:pPr>
    <w:rPr>
      <w:rFonts w:ascii="Times New Roman" w:eastAsia="宋体" w:hAnsi="Times New Roman" w:cs="Times New Roman"/>
      <w:b/>
      <w:bCs/>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3"/>
    <w:semiHidden/>
    <w:rsid w:val="002B2489"/>
    <w:pPr>
      <w:widowControl w:val="0"/>
      <w:jc w:val="both"/>
    </w:pPr>
    <w:rPr>
      <w:rFonts w:ascii="Times New Roman" w:eastAsia="宋体" w:hAnsi="Times New Roman" w:cs="Times New Roman"/>
      <w:b/>
      <w:bCs/>
      <w:kern w:val="0"/>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2B2489"/>
    <w:pPr>
      <w:widowControl w:val="0"/>
      <w:jc w:val="both"/>
    </w:pPr>
    <w:rPr>
      <w:rFonts w:ascii="Times New Roman" w:eastAsia="宋体" w:hAnsi="Times New Roman" w:cs="Times New Roman"/>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3"/>
    <w:semiHidden/>
    <w:rsid w:val="002B2489"/>
    <w:pPr>
      <w:widowControl w:val="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1">
    <w:name w:val="Table Grid 1"/>
    <w:basedOn w:val="a3"/>
    <w:semiHidden/>
    <w:rsid w:val="002B2489"/>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3">
    <w:name w:val="Table Grid 2"/>
    <w:basedOn w:val="a3"/>
    <w:semiHidden/>
    <w:rsid w:val="002B2489"/>
    <w:pPr>
      <w:widowControl w:val="0"/>
      <w:jc w:val="both"/>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3"/>
    <w:semiHidden/>
    <w:rsid w:val="002B2489"/>
    <w:pPr>
      <w:widowControl w:val="0"/>
      <w:jc w:val="both"/>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a">
    <w:name w:val="Table Grid 4"/>
    <w:basedOn w:val="a3"/>
    <w:semiHidden/>
    <w:rsid w:val="002B2489"/>
    <w:pPr>
      <w:widowControl w:val="0"/>
      <w:jc w:val="both"/>
    </w:pPr>
    <w:rPr>
      <w:rFonts w:ascii="Times New Roman" w:eastAsia="宋体" w:hAnsi="Times New Roman" w:cs="Times New Roman"/>
      <w:kern w:val="0"/>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2B2489"/>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semiHidden/>
    <w:rsid w:val="002B2489"/>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semiHidden/>
    <w:rsid w:val="002B2489"/>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rsid w:val="002B2489"/>
    <w:pPr>
      <w:widowControl w:val="0"/>
      <w:jc w:val="both"/>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2">
    <w:name w:val="Table Web 1"/>
    <w:basedOn w:val="a3"/>
    <w:semiHidden/>
    <w:rsid w:val="002B2489"/>
    <w:pPr>
      <w:widowControl w:val="0"/>
      <w:jc w:val="both"/>
    </w:pPr>
    <w:rPr>
      <w:rFonts w:ascii="Times New Roman" w:eastAsia="宋体" w:hAnsi="Times New Roman" w:cs="Times New Roman"/>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Web 2"/>
    <w:basedOn w:val="a3"/>
    <w:semiHidden/>
    <w:rsid w:val="002B2489"/>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0">
    <w:name w:val="Table Web 3"/>
    <w:basedOn w:val="a3"/>
    <w:semiHidden/>
    <w:rsid w:val="002B2489"/>
    <w:pPr>
      <w:widowControl w:val="0"/>
      <w:jc w:val="both"/>
    </w:pPr>
    <w:rPr>
      <w:rFonts w:ascii="Times New Roman" w:eastAsia="宋体" w:hAnsi="Times New Roman" w:cs="Times New Roman"/>
      <w:kern w:val="0"/>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a0">
    <w:name w:val="Outline List 3"/>
    <w:basedOn w:val="a4"/>
    <w:semiHidden/>
    <w:rsid w:val="002B2489"/>
    <w:pPr>
      <w:numPr>
        <w:numId w:val="27"/>
      </w:numPr>
    </w:pPr>
  </w:style>
  <w:style w:type="paragraph" w:styleId="affff4">
    <w:name w:val="Message Header"/>
    <w:basedOn w:val="a1"/>
    <w:link w:val="Charf7"/>
    <w:semiHidden/>
    <w:rsid w:val="002B2489"/>
    <w:pPr>
      <w:pBdr>
        <w:top w:val="single" w:sz="6" w:space="1" w:color="auto"/>
        <w:left w:val="single" w:sz="6" w:space="1" w:color="auto"/>
        <w:bottom w:val="single" w:sz="6" w:space="1" w:color="auto"/>
        <w:right w:val="single" w:sz="6" w:space="1" w:color="auto"/>
      </w:pBdr>
      <w:shd w:val="pct20" w:color="auto" w:fill="auto"/>
      <w:spacing w:line="240" w:lineRule="auto"/>
      <w:ind w:leftChars="500" w:left="1080" w:hangingChars="500" w:hanging="1080"/>
    </w:pPr>
    <w:rPr>
      <w:rFonts w:ascii="Arial" w:hAnsi="Arial" w:cs="Arial"/>
      <w:szCs w:val="24"/>
    </w:rPr>
  </w:style>
  <w:style w:type="character" w:customStyle="1" w:styleId="Charf7">
    <w:name w:val="信息标题 Char"/>
    <w:basedOn w:val="a2"/>
    <w:link w:val="affff4"/>
    <w:semiHidden/>
    <w:rsid w:val="002B2489"/>
    <w:rPr>
      <w:rFonts w:ascii="Arial" w:eastAsia="宋体" w:hAnsi="Arial" w:cs="Arial"/>
      <w:sz w:val="24"/>
      <w:szCs w:val="24"/>
      <w:shd w:val="pct20" w:color="auto" w:fill="auto"/>
    </w:rPr>
  </w:style>
  <w:style w:type="character" w:styleId="affff5">
    <w:name w:val="line number"/>
    <w:basedOn w:val="a2"/>
    <w:semiHidden/>
    <w:rsid w:val="002B2489"/>
  </w:style>
  <w:style w:type="table" w:styleId="affff6">
    <w:name w:val="Table Professional"/>
    <w:basedOn w:val="a3"/>
    <w:semiHidden/>
    <w:rsid w:val="002B2489"/>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ext">
    <w:name w:val="text"/>
    <w:basedOn w:val="a2"/>
    <w:semiHidden/>
    <w:rsid w:val="002B2489"/>
  </w:style>
  <w:style w:type="paragraph" w:styleId="z-">
    <w:name w:val="HTML Top of Form"/>
    <w:basedOn w:val="a1"/>
    <w:next w:val="a1"/>
    <w:link w:val="z-Char"/>
    <w:hidden/>
    <w:rsid w:val="002B2489"/>
    <w:pPr>
      <w:widowControl/>
      <w:pBdr>
        <w:bottom w:val="single" w:sz="6" w:space="1" w:color="auto"/>
      </w:pBdr>
      <w:spacing w:line="240" w:lineRule="auto"/>
      <w:ind w:firstLineChars="0" w:firstLine="0"/>
      <w:jc w:val="center"/>
    </w:pPr>
    <w:rPr>
      <w:rFonts w:ascii="Arial" w:hAnsi="Arial" w:cs="Arial"/>
      <w:vanish/>
      <w:kern w:val="0"/>
      <w:sz w:val="16"/>
      <w:szCs w:val="16"/>
    </w:rPr>
  </w:style>
  <w:style w:type="character" w:customStyle="1" w:styleId="z-Char">
    <w:name w:val="z-窗体顶端 Char"/>
    <w:basedOn w:val="a2"/>
    <w:link w:val="z-"/>
    <w:rsid w:val="002B2489"/>
    <w:rPr>
      <w:rFonts w:ascii="Arial" w:eastAsia="宋体" w:hAnsi="Arial" w:cs="Arial"/>
      <w:vanish/>
      <w:kern w:val="0"/>
      <w:sz w:val="16"/>
      <w:szCs w:val="16"/>
    </w:rPr>
  </w:style>
  <w:style w:type="paragraph" w:styleId="z-0">
    <w:name w:val="HTML Bottom of Form"/>
    <w:basedOn w:val="a1"/>
    <w:next w:val="a1"/>
    <w:link w:val="z-Char0"/>
    <w:hidden/>
    <w:rsid w:val="002B2489"/>
    <w:pPr>
      <w:widowControl/>
      <w:pBdr>
        <w:top w:val="single" w:sz="6" w:space="1" w:color="auto"/>
      </w:pBdr>
      <w:spacing w:line="240" w:lineRule="auto"/>
      <w:ind w:firstLineChars="0" w:firstLine="0"/>
      <w:jc w:val="center"/>
    </w:pPr>
    <w:rPr>
      <w:rFonts w:ascii="Arial" w:hAnsi="Arial" w:cs="Arial"/>
      <w:vanish/>
      <w:kern w:val="0"/>
      <w:sz w:val="16"/>
      <w:szCs w:val="16"/>
    </w:rPr>
  </w:style>
  <w:style w:type="character" w:customStyle="1" w:styleId="z-Char0">
    <w:name w:val="z-窗体底端 Char"/>
    <w:basedOn w:val="a2"/>
    <w:link w:val="z-0"/>
    <w:rsid w:val="002B2489"/>
    <w:rPr>
      <w:rFonts w:ascii="Arial" w:eastAsia="宋体" w:hAnsi="Arial" w:cs="Arial"/>
      <w:vanish/>
      <w:kern w:val="0"/>
      <w:sz w:val="16"/>
      <w:szCs w:val="16"/>
    </w:rPr>
  </w:style>
  <w:style w:type="paragraph" w:customStyle="1" w:styleId="2f5">
    <w:name w:val="样式 正文缩进 + 首行缩进:  2 字符"/>
    <w:basedOn w:val="aff3"/>
    <w:semiHidden/>
    <w:rsid w:val="002B2489"/>
    <w:pPr>
      <w:spacing w:line="360" w:lineRule="auto"/>
      <w:ind w:firstLine="200"/>
    </w:pPr>
    <w:rPr>
      <w:rFonts w:ascii="宋体" w:hAnsi="宋体" w:cs="宋体"/>
      <w:sz w:val="24"/>
      <w:szCs w:val="20"/>
    </w:rPr>
  </w:style>
  <w:style w:type="paragraph" w:customStyle="1" w:styleId="221">
    <w:name w:val="样式 样式 正文缩进 + 首行缩进:  2 字符 + 首行缩进:  2 字符"/>
    <w:basedOn w:val="2f5"/>
    <w:autoRedefine/>
    <w:semiHidden/>
    <w:rsid w:val="002B2489"/>
    <w:pPr>
      <w:tabs>
        <w:tab w:val="left" w:pos="900"/>
        <w:tab w:val="left" w:pos="1440"/>
        <w:tab w:val="left" w:pos="3960"/>
      </w:tabs>
      <w:ind w:firstLine="480"/>
    </w:pPr>
    <w:rPr>
      <w:rFonts w:ascii="Times New Roman" w:cs="Times New Roman"/>
      <w:szCs w:val="24"/>
    </w:rPr>
  </w:style>
  <w:style w:type="paragraph" w:customStyle="1" w:styleId="30">
    <w:name w:val="样式3"/>
    <w:basedOn w:val="1"/>
    <w:autoRedefine/>
    <w:semiHidden/>
    <w:rsid w:val="002B2489"/>
    <w:pPr>
      <w:keepLines w:val="0"/>
      <w:widowControl/>
      <w:numPr>
        <w:numId w:val="28"/>
      </w:numPr>
      <w:tabs>
        <w:tab w:val="clear" w:pos="420"/>
        <w:tab w:val="num" w:pos="360"/>
      </w:tabs>
      <w:spacing w:before="0" w:afterLines="50" w:after="0" w:line="360" w:lineRule="auto"/>
      <w:ind w:left="0" w:firstLineChars="200" w:firstLine="0"/>
      <w:jc w:val="left"/>
    </w:pPr>
    <w:rPr>
      <w:rFonts w:ascii="Times New Roman" w:hAnsi="Times New Roman"/>
      <w:bCs w:val="0"/>
      <w:kern w:val="0"/>
      <w:sz w:val="24"/>
      <w:szCs w:val="20"/>
      <w:u w:val="single"/>
    </w:rPr>
  </w:style>
  <w:style w:type="paragraph" w:customStyle="1" w:styleId="affff7">
    <w:name w:val="其他表格"/>
    <w:basedOn w:val="a1"/>
    <w:autoRedefine/>
    <w:semiHidden/>
    <w:rsid w:val="002B2489"/>
    <w:pPr>
      <w:tabs>
        <w:tab w:val="left" w:pos="4860"/>
      </w:tabs>
      <w:spacing w:line="240" w:lineRule="auto"/>
      <w:ind w:firstLineChars="0" w:firstLine="0"/>
      <w:jc w:val="center"/>
    </w:pPr>
    <w:rPr>
      <w:bCs/>
      <w:kern w:val="0"/>
      <w:sz w:val="21"/>
      <w:szCs w:val="16"/>
    </w:rPr>
  </w:style>
  <w:style w:type="paragraph" w:customStyle="1" w:styleId="font6">
    <w:name w:val="font6"/>
    <w:basedOn w:val="a1"/>
    <w:semiHidden/>
    <w:rsid w:val="002B2489"/>
    <w:pPr>
      <w:widowControl/>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27">
    <w:name w:val="xl27"/>
    <w:basedOn w:val="a1"/>
    <w:semiHidden/>
    <w:rsid w:val="002B2489"/>
    <w:pPr>
      <w:widowControl/>
      <w:spacing w:before="100" w:beforeAutospacing="1" w:after="100" w:afterAutospacing="1" w:line="240" w:lineRule="auto"/>
      <w:ind w:firstLineChars="0" w:firstLine="0"/>
      <w:jc w:val="center"/>
    </w:pPr>
    <w:rPr>
      <w:rFonts w:ascii="宋体" w:hAnsi="宋体" w:cs="宋体"/>
      <w:color w:val="3366FF"/>
      <w:kern w:val="0"/>
      <w:sz w:val="20"/>
      <w:szCs w:val="20"/>
    </w:rPr>
  </w:style>
  <w:style w:type="paragraph" w:customStyle="1" w:styleId="xl28">
    <w:name w:val="xl28"/>
    <w:basedOn w:val="a1"/>
    <w:semiHidden/>
    <w:rsid w:val="002B2489"/>
    <w:pPr>
      <w:widowControl/>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29">
    <w:name w:val="xl29"/>
    <w:basedOn w:val="a1"/>
    <w:semiHidden/>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0">
    <w:name w:val="xl30"/>
    <w:basedOn w:val="a1"/>
    <w:semiHidden/>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1">
    <w:name w:val="xl31"/>
    <w:basedOn w:val="a1"/>
    <w:semiHidden/>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20"/>
      <w:szCs w:val="20"/>
    </w:rPr>
  </w:style>
  <w:style w:type="paragraph" w:customStyle="1" w:styleId="xl32">
    <w:name w:val="xl32"/>
    <w:basedOn w:val="a1"/>
    <w:semiHidden/>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3366FF"/>
      <w:kern w:val="0"/>
      <w:sz w:val="20"/>
      <w:szCs w:val="20"/>
    </w:rPr>
  </w:style>
  <w:style w:type="paragraph" w:customStyle="1" w:styleId="1f3">
    <w:name w:val="表头1"/>
    <w:basedOn w:val="a1"/>
    <w:semiHidden/>
    <w:rsid w:val="002B2489"/>
    <w:pPr>
      <w:spacing w:beforeLines="50" w:before="120" w:afterLines="50" w:after="120" w:line="320" w:lineRule="exact"/>
      <w:ind w:firstLineChars="0" w:firstLine="0"/>
      <w:jc w:val="center"/>
    </w:pPr>
    <w:rPr>
      <w:rFonts w:ascii="宋体" w:hAnsi="宋体"/>
      <w:b/>
      <w:szCs w:val="24"/>
    </w:rPr>
  </w:style>
  <w:style w:type="paragraph" w:customStyle="1" w:styleId="2f6">
    <w:name w:val="表格2"/>
    <w:basedOn w:val="a1"/>
    <w:semiHidden/>
    <w:rsid w:val="002B2489"/>
    <w:pPr>
      <w:spacing w:after="120" w:line="280" w:lineRule="exact"/>
      <w:ind w:left="-57" w:right="-57" w:firstLineChars="0" w:firstLine="0"/>
      <w:jc w:val="center"/>
    </w:pPr>
    <w:rPr>
      <w:rFonts w:ascii="宋体"/>
      <w:sz w:val="21"/>
      <w:szCs w:val="20"/>
    </w:rPr>
  </w:style>
  <w:style w:type="character" w:customStyle="1" w:styleId="lh22px1">
    <w:name w:val="lh22px1"/>
    <w:semiHidden/>
    <w:rsid w:val="002B2489"/>
    <w:rPr>
      <w:rFonts w:ascii="宋体" w:eastAsia="宋体" w:hAnsi="宋体" w:hint="eastAsia"/>
      <w:sz w:val="21"/>
      <w:szCs w:val="21"/>
    </w:rPr>
  </w:style>
  <w:style w:type="paragraph" w:customStyle="1" w:styleId="2f7">
    <w:name w:val="表标题2"/>
    <w:basedOn w:val="a1"/>
    <w:next w:val="a1"/>
    <w:semiHidden/>
    <w:rsid w:val="002B2489"/>
    <w:pPr>
      <w:spacing w:beforeLines="50" w:before="120" w:line="312" w:lineRule="auto"/>
      <w:ind w:firstLineChars="0" w:firstLine="0"/>
      <w:jc w:val="center"/>
    </w:pPr>
    <w:rPr>
      <w:sz w:val="21"/>
      <w:szCs w:val="24"/>
    </w:rPr>
  </w:style>
  <w:style w:type="paragraph" w:customStyle="1" w:styleId="affff8">
    <w:name w:val="表格样式"/>
    <w:basedOn w:val="a1"/>
    <w:semiHidden/>
    <w:rsid w:val="002B2489"/>
    <w:pPr>
      <w:spacing w:afterLines="50" w:after="50" w:line="0" w:lineRule="atLeast"/>
      <w:ind w:firstLineChars="0" w:firstLine="0"/>
      <w:jc w:val="center"/>
    </w:pPr>
    <w:rPr>
      <w:rFonts w:ascii="宋体" w:hAnsi="宋体"/>
      <w:sz w:val="21"/>
      <w:szCs w:val="24"/>
    </w:rPr>
  </w:style>
  <w:style w:type="paragraph" w:customStyle="1" w:styleId="font7">
    <w:name w:val="font7"/>
    <w:basedOn w:val="a1"/>
    <w:semiHidden/>
    <w:rsid w:val="002B2489"/>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33">
    <w:name w:val="xl33"/>
    <w:basedOn w:val="a1"/>
    <w:semiHidden/>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18"/>
      <w:szCs w:val="18"/>
    </w:rPr>
  </w:style>
  <w:style w:type="paragraph" w:customStyle="1" w:styleId="xl34">
    <w:name w:val="xl34"/>
    <w:basedOn w:val="a1"/>
    <w:semiHidden/>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18"/>
      <w:szCs w:val="18"/>
    </w:rPr>
  </w:style>
  <w:style w:type="paragraph" w:customStyle="1" w:styleId="xl36">
    <w:name w:val="xl36"/>
    <w:basedOn w:val="a1"/>
    <w:semiHidden/>
    <w:rsid w:val="002B2489"/>
    <w:pPr>
      <w:widowControl/>
      <w:shd w:val="clear" w:color="auto" w:fill="FFFF00"/>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37">
    <w:name w:val="xl37"/>
    <w:basedOn w:val="a1"/>
    <w:semiHidden/>
    <w:rsid w:val="002B2489"/>
    <w:pPr>
      <w:widowControl/>
      <w:shd w:val="clear" w:color="auto" w:fill="FFFF00"/>
      <w:spacing w:before="100" w:beforeAutospacing="1" w:after="100" w:afterAutospacing="1" w:line="240" w:lineRule="auto"/>
      <w:ind w:firstLineChars="0" w:firstLine="0"/>
      <w:jc w:val="left"/>
    </w:pPr>
    <w:rPr>
      <w:rFonts w:ascii="宋体" w:hAnsi="宋体" w:cs="宋体"/>
      <w:kern w:val="0"/>
      <w:szCs w:val="24"/>
    </w:rPr>
  </w:style>
  <w:style w:type="paragraph" w:customStyle="1" w:styleId="30320">
    <w:name w:val="样式 标题 3 + 左侧:  0.32 厘米 首行缩进:  0 厘米"/>
    <w:basedOn w:val="3"/>
    <w:semiHidden/>
    <w:rsid w:val="002B2489"/>
    <w:pPr>
      <w:keepNext/>
      <w:keepLines/>
      <w:tabs>
        <w:tab w:val="left" w:pos="180"/>
      </w:tabs>
      <w:spacing w:before="120" w:after="120"/>
      <w:ind w:firstLine="629"/>
      <w:jc w:val="both"/>
    </w:pPr>
    <w:rPr>
      <w:rFonts w:ascii="黑体" w:hAnsi="宋体" w:cs="宋体"/>
      <w:color w:val="3366FF"/>
      <w:kern w:val="2"/>
      <w:szCs w:val="20"/>
    </w:rPr>
  </w:style>
  <w:style w:type="paragraph" w:customStyle="1" w:styleId="1zz">
    <w:name w:val="标题1zz"/>
    <w:basedOn w:val="af4"/>
    <w:rsid w:val="002B2489"/>
    <w:pPr>
      <w:spacing w:afterLines="100" w:after="100" w:line="360" w:lineRule="auto"/>
      <w:ind w:firstLineChars="0" w:firstLine="0"/>
      <w:jc w:val="left"/>
      <w:outlineLvl w:val="0"/>
    </w:pPr>
    <w:rPr>
      <w:rFonts w:eastAsia="黑体"/>
      <w:b/>
      <w:sz w:val="44"/>
      <w:szCs w:val="44"/>
    </w:rPr>
  </w:style>
  <w:style w:type="paragraph" w:customStyle="1" w:styleId="zz1">
    <w:name w:val="表格zz"/>
    <w:rsid w:val="002B2489"/>
    <w:rPr>
      <w:rFonts w:ascii="宋体" w:eastAsia="宋体" w:hAnsi="Times New Roman" w:cs="Times New Roman"/>
      <w:bCs/>
      <w:kern w:val="44"/>
      <w:szCs w:val="21"/>
    </w:rPr>
  </w:style>
  <w:style w:type="paragraph" w:customStyle="1" w:styleId="09366181">
    <w:name w:val="样式 (符号) 宋体 首行缩进:  0.93 厘米 段前: 6 磅 段后: 6 磅 行距: 固定值 18 磅1"/>
    <w:basedOn w:val="a1"/>
    <w:rsid w:val="002B2489"/>
    <w:pPr>
      <w:snapToGrid w:val="0"/>
      <w:spacing w:before="160" w:after="160" w:line="320" w:lineRule="exact"/>
      <w:ind w:firstLineChars="0" w:firstLine="527"/>
    </w:pPr>
    <w:rPr>
      <w:rFonts w:hAnsi="宋体"/>
      <w:szCs w:val="20"/>
    </w:rPr>
  </w:style>
  <w:style w:type="paragraph" w:customStyle="1" w:styleId="affff9">
    <w:name w:val="网格表"/>
    <w:basedOn w:val="a1"/>
    <w:rsid w:val="002B2489"/>
    <w:pPr>
      <w:spacing w:line="240" w:lineRule="auto"/>
      <w:ind w:firstLineChars="0" w:firstLine="0"/>
      <w:jc w:val="center"/>
    </w:pPr>
    <w:rPr>
      <w:kern w:val="0"/>
      <w:sz w:val="21"/>
      <w:szCs w:val="20"/>
    </w:rPr>
  </w:style>
  <w:style w:type="paragraph" w:customStyle="1" w:styleId="affffa">
    <w:name w:val="正文（梅州规划） + 自动设置"/>
    <w:basedOn w:val="afd"/>
    <w:rsid w:val="002B2489"/>
    <w:pPr>
      <w:spacing w:before="156"/>
    </w:pPr>
    <w:rPr>
      <w:b w:val="0"/>
      <w:color w:val="auto"/>
    </w:rPr>
  </w:style>
  <w:style w:type="paragraph" w:customStyle="1" w:styleId="05">
    <w:name w:val="表标题+ 段前: 0.5 行"/>
    <w:basedOn w:val="afff"/>
    <w:rsid w:val="002B2489"/>
    <w:pPr>
      <w:spacing w:before="156"/>
    </w:pPr>
    <w:rPr>
      <w:b/>
      <w:szCs w:val="24"/>
    </w:rPr>
  </w:style>
  <w:style w:type="paragraph" w:customStyle="1" w:styleId="affffb">
    <w:name w:val="样式 四号"/>
    <w:basedOn w:val="a1"/>
    <w:rsid w:val="002B2489"/>
    <w:pPr>
      <w:ind w:firstLine="200"/>
    </w:pPr>
    <w:rPr>
      <w:rFonts w:cs="宋体"/>
      <w:szCs w:val="20"/>
    </w:rPr>
  </w:style>
  <w:style w:type="paragraph" w:customStyle="1" w:styleId="affffc">
    <w:name w:val="正文 + 自动设置"/>
    <w:basedOn w:val="afd"/>
    <w:rsid w:val="002B2489"/>
    <w:pPr>
      <w:spacing w:before="156"/>
    </w:pPr>
    <w:rPr>
      <w:b w:val="0"/>
      <w:color w:val="auto"/>
    </w:rPr>
  </w:style>
  <w:style w:type="paragraph" w:customStyle="1" w:styleId="affffd">
    <w:name w:val="标准正文"/>
    <w:basedOn w:val="a1"/>
    <w:rsid w:val="002B2489"/>
    <w:pPr>
      <w:adjustRightInd w:val="0"/>
      <w:spacing w:line="300" w:lineRule="auto"/>
      <w:ind w:firstLineChars="0" w:firstLine="482"/>
      <w:textAlignment w:val="baseline"/>
    </w:pPr>
    <w:rPr>
      <w:kern w:val="0"/>
      <w:sz w:val="21"/>
      <w:szCs w:val="20"/>
    </w:rPr>
  </w:style>
  <w:style w:type="paragraph" w:styleId="affffe">
    <w:name w:val="endnote text"/>
    <w:basedOn w:val="a1"/>
    <w:link w:val="Charf8"/>
    <w:semiHidden/>
    <w:rsid w:val="002B2489"/>
    <w:pPr>
      <w:snapToGrid w:val="0"/>
      <w:spacing w:line="240" w:lineRule="auto"/>
      <w:ind w:firstLineChars="0" w:firstLine="0"/>
      <w:jc w:val="left"/>
    </w:pPr>
    <w:rPr>
      <w:szCs w:val="20"/>
    </w:rPr>
  </w:style>
  <w:style w:type="character" w:customStyle="1" w:styleId="Charf8">
    <w:name w:val="尾注文本 Char"/>
    <w:basedOn w:val="a2"/>
    <w:link w:val="affffe"/>
    <w:semiHidden/>
    <w:rsid w:val="002B2489"/>
    <w:rPr>
      <w:rFonts w:ascii="Times New Roman" w:eastAsia="宋体" w:hAnsi="Times New Roman" w:cs="Times New Roman"/>
      <w:sz w:val="24"/>
      <w:szCs w:val="20"/>
    </w:rPr>
  </w:style>
  <w:style w:type="paragraph" w:customStyle="1" w:styleId="0936618">
    <w:name w:val="样式 宋体 首行缩进:  0.93 厘米 段前: 6 磅 段后: 6 磅 行距: 固定值 18 磅"/>
    <w:basedOn w:val="a1"/>
    <w:rsid w:val="002B2489"/>
    <w:pPr>
      <w:snapToGrid w:val="0"/>
      <w:spacing w:before="160" w:after="160" w:line="320" w:lineRule="exact"/>
      <w:ind w:firstLineChars="0" w:firstLine="482"/>
    </w:pPr>
    <w:rPr>
      <w:rFonts w:ascii="宋体" w:hAnsi="宋体"/>
      <w:szCs w:val="20"/>
    </w:rPr>
  </w:style>
  <w:style w:type="paragraph" w:customStyle="1" w:styleId="afffff">
    <w:name w:val="表"/>
    <w:basedOn w:val="a1"/>
    <w:rsid w:val="002B2489"/>
    <w:pPr>
      <w:spacing w:line="280" w:lineRule="exact"/>
      <w:ind w:firstLineChars="0" w:firstLine="0"/>
      <w:jc w:val="center"/>
    </w:pPr>
    <w:rPr>
      <w:color w:val="000000"/>
      <w:sz w:val="21"/>
      <w:szCs w:val="24"/>
    </w:rPr>
  </w:style>
  <w:style w:type="paragraph" w:customStyle="1" w:styleId="afffff0">
    <w:name w:val="样式 表 + 宋体"/>
    <w:basedOn w:val="a1"/>
    <w:rsid w:val="002B2489"/>
    <w:pPr>
      <w:tabs>
        <w:tab w:val="left" w:pos="1904"/>
      </w:tabs>
      <w:spacing w:line="240" w:lineRule="auto"/>
      <w:ind w:firstLineChars="0" w:firstLine="0"/>
      <w:jc w:val="center"/>
    </w:pPr>
    <w:rPr>
      <w:rFonts w:ascii="宋体" w:hAnsi="宋体"/>
      <w:kern w:val="28"/>
      <w:sz w:val="21"/>
      <w:szCs w:val="20"/>
    </w:rPr>
  </w:style>
  <w:style w:type="paragraph" w:customStyle="1" w:styleId="afffff1">
    <w:name w:val="表格标题"/>
    <w:basedOn w:val="a1"/>
    <w:rsid w:val="002B2489"/>
    <w:pPr>
      <w:spacing w:beforeLines="50" w:before="50"/>
      <w:ind w:firstLineChars="0" w:firstLine="0"/>
      <w:jc w:val="center"/>
    </w:pPr>
    <w:rPr>
      <w:b/>
      <w:szCs w:val="24"/>
    </w:rPr>
  </w:style>
  <w:style w:type="paragraph" w:customStyle="1" w:styleId="1f4">
    <w:name w:val="样式 正文首行缩进正文1 + 黑色"/>
    <w:basedOn w:val="aff8"/>
    <w:rsid w:val="002B2489"/>
    <w:pPr>
      <w:spacing w:after="0" w:line="320" w:lineRule="exact"/>
      <w:ind w:firstLineChars="0" w:firstLine="454"/>
    </w:pPr>
    <w:rPr>
      <w:color w:val="000000"/>
      <w:szCs w:val="21"/>
    </w:rPr>
  </w:style>
  <w:style w:type="paragraph" w:customStyle="1" w:styleId="afffff2">
    <w:name w:val="图表"/>
    <w:basedOn w:val="a1"/>
    <w:autoRedefine/>
    <w:rsid w:val="002B2489"/>
    <w:pPr>
      <w:tabs>
        <w:tab w:val="left" w:pos="360"/>
      </w:tabs>
      <w:autoSpaceDE w:val="0"/>
      <w:autoSpaceDN w:val="0"/>
      <w:adjustRightInd w:val="0"/>
      <w:snapToGrid w:val="0"/>
      <w:spacing w:after="93" w:line="240" w:lineRule="auto"/>
      <w:ind w:firstLineChars="0" w:firstLine="0"/>
      <w:jc w:val="center"/>
      <w:textAlignment w:val="baseline"/>
    </w:pPr>
    <w:rPr>
      <w:b/>
      <w:color w:val="000000"/>
      <w:spacing w:val="-8"/>
      <w:kern w:val="0"/>
      <w:sz w:val="21"/>
      <w:szCs w:val="21"/>
    </w:rPr>
  </w:style>
  <w:style w:type="paragraph" w:customStyle="1" w:styleId="afffff3">
    <w:name w:val="表头"/>
    <w:basedOn w:val="a1"/>
    <w:rsid w:val="002B2489"/>
    <w:pPr>
      <w:autoSpaceDE w:val="0"/>
      <w:autoSpaceDN w:val="0"/>
      <w:adjustRightInd w:val="0"/>
      <w:snapToGrid w:val="0"/>
      <w:spacing w:beforeLines="50" w:before="50" w:line="320" w:lineRule="exact"/>
      <w:ind w:firstLineChars="0" w:firstLine="601"/>
    </w:pPr>
    <w:rPr>
      <w:b/>
      <w:spacing w:val="-1"/>
      <w:kern w:val="0"/>
      <w:szCs w:val="24"/>
    </w:rPr>
  </w:style>
  <w:style w:type="paragraph" w:customStyle="1" w:styleId="afffff4">
    <w:name w:val="单位"/>
    <w:basedOn w:val="09366181"/>
    <w:rsid w:val="002B2489"/>
    <w:pPr>
      <w:spacing w:before="0" w:after="0" w:line="280" w:lineRule="exact"/>
      <w:ind w:firstLine="0"/>
      <w:jc w:val="right"/>
    </w:pPr>
    <w:rPr>
      <w:sz w:val="21"/>
    </w:rPr>
  </w:style>
  <w:style w:type="paragraph" w:customStyle="1" w:styleId="afffff5">
    <w:name w:val="数据来源"/>
    <w:basedOn w:val="a1"/>
    <w:rsid w:val="002B2489"/>
    <w:pPr>
      <w:snapToGrid w:val="0"/>
      <w:spacing w:beforeLines="50" w:line="280" w:lineRule="exact"/>
      <w:ind w:firstLineChars="0" w:firstLine="0"/>
    </w:pPr>
    <w:rPr>
      <w:rFonts w:eastAsia="楷体_GB2312" w:hAnsi="宋体"/>
      <w:sz w:val="21"/>
      <w:szCs w:val="20"/>
    </w:rPr>
  </w:style>
  <w:style w:type="paragraph" w:customStyle="1" w:styleId="afffff6">
    <w:name w:val="图注"/>
    <w:basedOn w:val="aff8"/>
    <w:rsid w:val="002B2489"/>
    <w:pPr>
      <w:spacing w:beforeLines="50" w:before="50" w:afterLines="50" w:after="50" w:line="240" w:lineRule="atLeast"/>
      <w:ind w:firstLineChars="0" w:firstLine="0"/>
      <w:jc w:val="center"/>
    </w:pPr>
    <w:rPr>
      <w:szCs w:val="18"/>
    </w:rPr>
  </w:style>
  <w:style w:type="paragraph" w:customStyle="1" w:styleId="58">
    <w:name w:val="标题5"/>
    <w:basedOn w:val="a1"/>
    <w:autoRedefine/>
    <w:rsid w:val="002B2489"/>
    <w:pPr>
      <w:spacing w:line="240" w:lineRule="auto"/>
      <w:ind w:firstLineChars="0" w:firstLine="0"/>
    </w:pPr>
    <w:rPr>
      <w:b/>
      <w:sz w:val="21"/>
      <w:szCs w:val="24"/>
    </w:rPr>
  </w:style>
  <w:style w:type="paragraph" w:customStyle="1" w:styleId="09366180">
    <w:name w:val="样式 (符号) 宋体 首行缩进:  0.93 厘米 段前: 6 磅 段后: 6 磅 行距: 固定值 18 磅"/>
    <w:basedOn w:val="a1"/>
    <w:rsid w:val="002B2489"/>
    <w:pPr>
      <w:snapToGrid w:val="0"/>
      <w:spacing w:before="160" w:after="160" w:line="320" w:lineRule="exact"/>
      <w:ind w:firstLineChars="0" w:firstLine="527"/>
    </w:pPr>
    <w:rPr>
      <w:rFonts w:hAnsi="宋体"/>
      <w:szCs w:val="20"/>
    </w:rPr>
  </w:style>
  <w:style w:type="paragraph" w:customStyle="1" w:styleId="050">
    <w:name w:val="样式  正文 + 小四 段后: 0.5 行"/>
    <w:basedOn w:val="a1"/>
    <w:next w:val="a1"/>
    <w:rsid w:val="002B2489"/>
    <w:pPr>
      <w:adjustRightInd w:val="0"/>
      <w:spacing w:afterLines="50" w:after="120" w:line="315" w:lineRule="atLeast"/>
      <w:jc w:val="left"/>
      <w:textAlignment w:val="baseline"/>
    </w:pPr>
    <w:rPr>
      <w:rFonts w:ascii="宋体" w:cs="宋体"/>
      <w:kern w:val="0"/>
      <w:sz w:val="21"/>
      <w:szCs w:val="20"/>
    </w:rPr>
  </w:style>
  <w:style w:type="character" w:customStyle="1" w:styleId="fonts1">
    <w:name w:val="fonts1"/>
    <w:rsid w:val="002B2489"/>
    <w:rPr>
      <w:sz w:val="20"/>
      <w:szCs w:val="20"/>
    </w:rPr>
  </w:style>
  <w:style w:type="paragraph" w:styleId="afffff7">
    <w:name w:val="table of figures"/>
    <w:basedOn w:val="a1"/>
    <w:next w:val="a1"/>
    <w:semiHidden/>
    <w:rsid w:val="002B2489"/>
    <w:pPr>
      <w:spacing w:line="240" w:lineRule="atLeast"/>
      <w:ind w:leftChars="200" w:left="200" w:hangingChars="200" w:hanging="200"/>
      <w:jc w:val="center"/>
    </w:pPr>
    <w:rPr>
      <w:rFonts w:ascii="仿宋_GB2312" w:eastAsia="仿宋_GB2312"/>
      <w:b/>
      <w:szCs w:val="20"/>
    </w:rPr>
  </w:style>
  <w:style w:type="character" w:customStyle="1" w:styleId="p21">
    <w:name w:val="p21"/>
    <w:rsid w:val="002B2489"/>
    <w:rPr>
      <w:sz w:val="18"/>
      <w:szCs w:val="18"/>
    </w:rPr>
  </w:style>
  <w:style w:type="paragraph" w:customStyle="1" w:styleId="afffff8">
    <w:name w:val="表题"/>
    <w:basedOn w:val="a1"/>
    <w:rsid w:val="002B2489"/>
    <w:pPr>
      <w:tabs>
        <w:tab w:val="left" w:pos="1904"/>
      </w:tabs>
      <w:spacing w:beforeLines="50" w:before="50" w:afterLines="50" w:after="50" w:line="240" w:lineRule="auto"/>
      <w:ind w:firstLineChars="0" w:firstLine="0"/>
      <w:jc w:val="center"/>
    </w:pPr>
    <w:rPr>
      <w:rFonts w:eastAsia="黑体"/>
      <w:kern w:val="28"/>
      <w:sz w:val="21"/>
      <w:szCs w:val="20"/>
    </w:rPr>
  </w:style>
  <w:style w:type="paragraph" w:customStyle="1" w:styleId="1f5">
    <w:name w:val="日期1"/>
    <w:basedOn w:val="a1"/>
    <w:next w:val="a1"/>
    <w:rsid w:val="002B2489"/>
    <w:pPr>
      <w:adjustRightInd w:val="0"/>
      <w:spacing w:line="240" w:lineRule="auto"/>
      <w:ind w:firstLineChars="0" w:firstLine="0"/>
      <w:textAlignment w:val="baseline"/>
    </w:pPr>
    <w:rPr>
      <w:sz w:val="21"/>
      <w:szCs w:val="20"/>
    </w:rPr>
  </w:style>
  <w:style w:type="paragraph" w:customStyle="1" w:styleId="news">
    <w:name w:val="news"/>
    <w:basedOn w:val="a1"/>
    <w:rsid w:val="002B2489"/>
    <w:pPr>
      <w:widowControl/>
      <w:spacing w:before="100" w:beforeAutospacing="1" w:after="100" w:afterAutospacing="1" w:line="240" w:lineRule="auto"/>
      <w:ind w:firstLineChars="0" w:firstLine="0"/>
      <w:jc w:val="left"/>
    </w:pPr>
    <w:rPr>
      <w:rFonts w:ascii="宋体" w:hAnsi="宋体" w:cs="Arial Unicode MS" w:hint="eastAsia"/>
      <w:kern w:val="0"/>
      <w:sz w:val="20"/>
      <w:szCs w:val="20"/>
    </w:rPr>
  </w:style>
  <w:style w:type="paragraph" w:customStyle="1" w:styleId="sort">
    <w:name w:val="sort"/>
    <w:basedOn w:val="a1"/>
    <w:rsid w:val="002B2489"/>
    <w:pPr>
      <w:widowControl/>
      <w:spacing w:before="100" w:beforeAutospacing="1" w:after="100" w:afterAutospacing="1" w:line="240" w:lineRule="auto"/>
      <w:ind w:firstLineChars="0" w:firstLine="0"/>
      <w:jc w:val="left"/>
    </w:pPr>
    <w:rPr>
      <w:rFonts w:ascii="宋体" w:hAnsi="宋体" w:cs="Arial Unicode MS" w:hint="eastAsia"/>
      <w:color w:val="000000"/>
      <w:kern w:val="0"/>
      <w:szCs w:val="24"/>
    </w:rPr>
  </w:style>
  <w:style w:type="paragraph" w:customStyle="1" w:styleId="article">
    <w:name w:val="article"/>
    <w:basedOn w:val="a1"/>
    <w:rsid w:val="002B2489"/>
    <w:pPr>
      <w:widowControl/>
      <w:spacing w:before="100" w:beforeAutospacing="1" w:after="100" w:afterAutospacing="1" w:line="240" w:lineRule="auto"/>
      <w:ind w:firstLineChars="0" w:firstLine="0"/>
      <w:jc w:val="left"/>
    </w:pPr>
    <w:rPr>
      <w:rFonts w:ascii="宋体" w:hAnsi="宋体" w:cs="Arial Unicode MS" w:hint="eastAsia"/>
      <w:color w:val="000000"/>
      <w:kern w:val="0"/>
      <w:szCs w:val="24"/>
    </w:rPr>
  </w:style>
  <w:style w:type="paragraph" w:customStyle="1" w:styleId="1f6">
    <w:name w:val="纯文本1"/>
    <w:basedOn w:val="a1"/>
    <w:rsid w:val="002B2489"/>
    <w:pPr>
      <w:adjustRightInd w:val="0"/>
      <w:spacing w:line="240" w:lineRule="auto"/>
      <w:ind w:firstLineChars="0" w:firstLine="0"/>
      <w:textAlignment w:val="baseline"/>
    </w:pPr>
    <w:rPr>
      <w:rFonts w:ascii="宋体" w:hAnsi="Courier New"/>
      <w:sz w:val="21"/>
      <w:szCs w:val="20"/>
    </w:rPr>
  </w:style>
  <w:style w:type="paragraph" w:customStyle="1" w:styleId="xl39">
    <w:name w:val="xl39"/>
    <w:basedOn w:val="a1"/>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FF"/>
      <w:kern w:val="0"/>
      <w:sz w:val="18"/>
      <w:szCs w:val="18"/>
    </w:rPr>
  </w:style>
  <w:style w:type="paragraph" w:customStyle="1" w:styleId="xl40">
    <w:name w:val="xl40"/>
    <w:basedOn w:val="a1"/>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Cs w:val="24"/>
    </w:rPr>
  </w:style>
  <w:style w:type="paragraph" w:customStyle="1" w:styleId="xl41">
    <w:name w:val="xl41"/>
    <w:basedOn w:val="a1"/>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FF"/>
      <w:kern w:val="0"/>
      <w:sz w:val="18"/>
      <w:szCs w:val="18"/>
    </w:rPr>
  </w:style>
  <w:style w:type="paragraph" w:customStyle="1" w:styleId="xl42">
    <w:name w:val="xl42"/>
    <w:basedOn w:val="a1"/>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FF"/>
      <w:kern w:val="0"/>
      <w:sz w:val="18"/>
      <w:szCs w:val="18"/>
    </w:rPr>
  </w:style>
  <w:style w:type="paragraph" w:customStyle="1" w:styleId="xl43">
    <w:name w:val="xl43"/>
    <w:basedOn w:val="a1"/>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FF"/>
      <w:kern w:val="0"/>
      <w:sz w:val="18"/>
      <w:szCs w:val="18"/>
    </w:rPr>
  </w:style>
  <w:style w:type="paragraph" w:customStyle="1" w:styleId="xl44">
    <w:name w:val="xl44"/>
    <w:basedOn w:val="a1"/>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color w:val="0000FF"/>
      <w:kern w:val="0"/>
      <w:sz w:val="18"/>
      <w:szCs w:val="18"/>
    </w:rPr>
  </w:style>
  <w:style w:type="paragraph" w:customStyle="1" w:styleId="xl45">
    <w:name w:val="xl45"/>
    <w:basedOn w:val="a1"/>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FF"/>
      <w:kern w:val="0"/>
      <w:sz w:val="18"/>
      <w:szCs w:val="18"/>
    </w:rPr>
  </w:style>
  <w:style w:type="paragraph" w:customStyle="1" w:styleId="xl46">
    <w:name w:val="xl46"/>
    <w:basedOn w:val="a1"/>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18"/>
      <w:szCs w:val="18"/>
    </w:rPr>
  </w:style>
  <w:style w:type="paragraph" w:customStyle="1" w:styleId="xl47">
    <w:name w:val="xl47"/>
    <w:basedOn w:val="a1"/>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color w:val="FF0000"/>
      <w:kern w:val="0"/>
      <w:sz w:val="18"/>
      <w:szCs w:val="18"/>
    </w:rPr>
  </w:style>
  <w:style w:type="paragraph" w:customStyle="1" w:styleId="xl48">
    <w:name w:val="xl48"/>
    <w:basedOn w:val="a1"/>
    <w:rsid w:val="002B248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FF"/>
      <w:kern w:val="0"/>
      <w:szCs w:val="24"/>
    </w:rPr>
  </w:style>
  <w:style w:type="paragraph" w:customStyle="1" w:styleId="afffff9">
    <w:name w:val="段落"/>
    <w:basedOn w:val="a1"/>
    <w:autoRedefine/>
    <w:rsid w:val="002B2489"/>
    <w:pPr>
      <w:spacing w:beforeLines="50" w:before="50" w:line="400" w:lineRule="exact"/>
      <w:ind w:firstLineChars="0" w:firstLine="561"/>
    </w:pPr>
    <w:rPr>
      <w:rFonts w:ascii="仿宋_GB2312" w:eastAsia="仿宋_GB2312" w:hAnsi="宋体"/>
      <w:szCs w:val="24"/>
    </w:rPr>
  </w:style>
  <w:style w:type="character" w:customStyle="1" w:styleId="unnamed21">
    <w:name w:val="unnamed21"/>
    <w:rsid w:val="002B2489"/>
    <w:rPr>
      <w:sz w:val="18"/>
      <w:szCs w:val="18"/>
    </w:rPr>
  </w:style>
  <w:style w:type="paragraph" w:customStyle="1" w:styleId="3f1">
    <w:name w:val="3"/>
    <w:basedOn w:val="a1"/>
    <w:next w:val="af8"/>
    <w:rsid w:val="002B2489"/>
    <w:pPr>
      <w:snapToGrid w:val="0"/>
      <w:spacing w:line="240" w:lineRule="auto"/>
      <w:ind w:firstLineChars="0" w:firstLine="0"/>
    </w:pPr>
    <w:rPr>
      <w:szCs w:val="24"/>
    </w:rPr>
  </w:style>
  <w:style w:type="paragraph" w:customStyle="1" w:styleId="afffffa">
    <w:name w:val="表文字"/>
    <w:basedOn w:val="a1"/>
    <w:rsid w:val="002B2489"/>
    <w:pPr>
      <w:adjustRightInd w:val="0"/>
      <w:snapToGrid w:val="0"/>
      <w:spacing w:line="270" w:lineRule="exact"/>
      <w:ind w:left="57" w:right="57" w:firstLineChars="0" w:firstLine="0"/>
      <w:jc w:val="center"/>
    </w:pPr>
    <w:rPr>
      <w:kern w:val="18"/>
      <w:sz w:val="18"/>
      <w:szCs w:val="20"/>
    </w:rPr>
  </w:style>
  <w:style w:type="paragraph" w:customStyle="1" w:styleId="Address">
    <w:name w:val="Address"/>
    <w:basedOn w:val="aff"/>
    <w:rsid w:val="002B2489"/>
    <w:pPr>
      <w:keepLines/>
      <w:widowControl/>
      <w:overflowPunct w:val="0"/>
      <w:autoSpaceDE w:val="0"/>
      <w:autoSpaceDN w:val="0"/>
      <w:adjustRightInd w:val="0"/>
      <w:spacing w:after="0" w:line="240" w:lineRule="auto"/>
      <w:ind w:firstLineChars="0" w:firstLine="0"/>
      <w:jc w:val="left"/>
      <w:textAlignment w:val="baseline"/>
    </w:pPr>
    <w:rPr>
      <w:noProof/>
      <w:kern w:val="0"/>
      <w:szCs w:val="20"/>
    </w:rPr>
  </w:style>
  <w:style w:type="paragraph" w:customStyle="1" w:styleId="font0">
    <w:name w:val="font0"/>
    <w:basedOn w:val="a1"/>
    <w:rsid w:val="002B2489"/>
    <w:pPr>
      <w:widowControl/>
      <w:spacing w:before="100" w:beforeAutospacing="1" w:after="100" w:afterAutospacing="1" w:line="240" w:lineRule="auto"/>
      <w:ind w:firstLineChars="0" w:firstLine="0"/>
      <w:jc w:val="left"/>
    </w:pPr>
    <w:rPr>
      <w:rFonts w:ascii="宋体" w:hAnsi="宋体" w:hint="eastAsia"/>
      <w:kern w:val="0"/>
      <w:szCs w:val="24"/>
    </w:rPr>
  </w:style>
  <w:style w:type="paragraph" w:customStyle="1" w:styleId="2f8">
    <w:name w:val="标准2"/>
    <w:basedOn w:val="a1"/>
    <w:rsid w:val="002B2489"/>
    <w:pPr>
      <w:spacing w:line="440" w:lineRule="exact"/>
      <w:ind w:firstLineChars="0" w:firstLine="425"/>
    </w:pPr>
    <w:rPr>
      <w:rFonts w:ascii="仿宋_GB2312" w:eastAsia="仿宋_GB2312" w:hAnsi="宋体"/>
      <w:sz w:val="28"/>
      <w:szCs w:val="20"/>
    </w:rPr>
  </w:style>
  <w:style w:type="paragraph" w:customStyle="1" w:styleId="afffffb">
    <w:name w:val="表注"/>
    <w:basedOn w:val="a1"/>
    <w:rsid w:val="002B2489"/>
    <w:pPr>
      <w:spacing w:line="360" w:lineRule="exact"/>
      <w:ind w:firstLineChars="0" w:firstLine="0"/>
    </w:pPr>
    <w:rPr>
      <w:rFonts w:eastAsia="仿宋_GB2312"/>
      <w:color w:val="000000"/>
      <w:sz w:val="21"/>
      <w:szCs w:val="24"/>
    </w:rPr>
  </w:style>
  <w:style w:type="paragraph" w:customStyle="1" w:styleId="afffffc">
    <w:name w:val="表备注"/>
    <w:basedOn w:val="a1"/>
    <w:rsid w:val="002B2489"/>
    <w:pPr>
      <w:spacing w:line="240" w:lineRule="auto"/>
      <w:ind w:firstLineChars="0" w:firstLine="0"/>
      <w:outlineLvl w:val="0"/>
    </w:pPr>
    <w:rPr>
      <w:sz w:val="21"/>
      <w:szCs w:val="18"/>
    </w:rPr>
  </w:style>
  <w:style w:type="character" w:customStyle="1" w:styleId="ww">
    <w:name w:val="ww"/>
    <w:basedOn w:val="a2"/>
    <w:rsid w:val="002B2489"/>
  </w:style>
  <w:style w:type="character" w:customStyle="1" w:styleId="CharCharChar">
    <w:name w:val="题注 Char Char Char"/>
    <w:locked/>
    <w:rsid w:val="002B2489"/>
    <w:rPr>
      <w:rFonts w:ascii="Arial" w:eastAsia="黑体" w:hAnsi="Arial" w:cs="Arial"/>
      <w:kern w:val="2"/>
      <w:sz w:val="21"/>
      <w:lang w:val="en-US" w:eastAsia="zh-CN" w:bidi="ar-SA"/>
    </w:rPr>
  </w:style>
  <w:style w:type="character" w:customStyle="1" w:styleId="p11">
    <w:name w:val="p11"/>
    <w:rsid w:val="002B2489"/>
    <w:rPr>
      <w:sz w:val="18"/>
      <w:szCs w:val="18"/>
    </w:rPr>
  </w:style>
  <w:style w:type="character" w:customStyle="1" w:styleId="c11">
    <w:name w:val="c11"/>
    <w:rsid w:val="002B2489"/>
    <w:rPr>
      <w:rFonts w:ascii="ˎ̥" w:hAnsi="ˎ̥" w:hint="default"/>
      <w:sz w:val="24"/>
      <w:szCs w:val="24"/>
    </w:rPr>
  </w:style>
  <w:style w:type="character" w:customStyle="1" w:styleId="CharChar">
    <w:name w:val="正文小标题 Char Char"/>
    <w:rsid w:val="002B2489"/>
    <w:rPr>
      <w:kern w:val="2"/>
      <w:sz w:val="21"/>
      <w:szCs w:val="24"/>
    </w:rPr>
  </w:style>
  <w:style w:type="character" w:customStyle="1" w:styleId="CharChar21">
    <w:name w:val="Char Char21"/>
    <w:rsid w:val="002B2489"/>
    <w:rPr>
      <w:kern w:val="2"/>
      <w:sz w:val="18"/>
      <w:szCs w:val="18"/>
    </w:rPr>
  </w:style>
  <w:style w:type="character" w:customStyle="1" w:styleId="newsfont1">
    <w:name w:val="newsfont1"/>
    <w:rsid w:val="002B2489"/>
    <w:rPr>
      <w:color w:val="000000"/>
      <w:sz w:val="21"/>
      <w:szCs w:val="21"/>
    </w:rPr>
  </w:style>
  <w:style w:type="paragraph" w:customStyle="1" w:styleId="213">
    <w:name w:val="样式 目录 2 + 行距: 多倍行距 1.3 字行"/>
    <w:basedOn w:val="20"/>
    <w:rsid w:val="002B2489"/>
    <w:pPr>
      <w:tabs>
        <w:tab w:val="right" w:leader="dot" w:pos="10037"/>
      </w:tabs>
      <w:spacing w:line="312" w:lineRule="auto"/>
      <w:ind w:leftChars="0" w:left="210"/>
      <w:jc w:val="left"/>
    </w:pPr>
    <w:rPr>
      <w:rFonts w:ascii="Times New Roman" w:eastAsia="宋体" w:hAnsi="Times New Roman" w:cs="宋体"/>
      <w:smallCaps/>
      <w:noProof/>
      <w:sz w:val="24"/>
      <w:szCs w:val="20"/>
    </w:rPr>
  </w:style>
  <w:style w:type="character" w:customStyle="1" w:styleId="contenttext11">
    <w:name w:val="contenttext11"/>
    <w:rsid w:val="002B2489"/>
    <w:rPr>
      <w:rFonts w:ascii="宋体" w:eastAsia="宋体" w:hAnsi="宋体" w:hint="eastAsia"/>
      <w:color w:val="000000"/>
      <w:sz w:val="24"/>
      <w:szCs w:val="24"/>
    </w:rPr>
  </w:style>
  <w:style w:type="character" w:customStyle="1" w:styleId="2CharCharCharCharCharCharCharChar1">
    <w:name w:val="标题 2 Char Char Char Char Char Char Char Char1"/>
    <w:rsid w:val="002B2489"/>
    <w:rPr>
      <w:rFonts w:ascii="Arial" w:eastAsia="黑体" w:hAnsi="Arial"/>
      <w:b/>
      <w:bCs/>
      <w:kern w:val="2"/>
      <w:sz w:val="32"/>
      <w:szCs w:val="32"/>
      <w:lang w:val="en-US" w:eastAsia="zh-CN" w:bidi="ar-SA"/>
    </w:rPr>
  </w:style>
  <w:style w:type="paragraph" w:customStyle="1" w:styleId="afffffd">
    <w:name w:val="表目录"/>
    <w:rsid w:val="002B2489"/>
    <w:pPr>
      <w:spacing w:beforeLines="50" w:before="50" w:line="360" w:lineRule="auto"/>
      <w:jc w:val="center"/>
    </w:pPr>
    <w:rPr>
      <w:rFonts w:ascii="Times New Roman" w:eastAsia="黑体" w:hAnsi="Times New Roman" w:cs="Times New Roman"/>
      <w:bCs/>
      <w:kern w:val="44"/>
      <w:sz w:val="24"/>
      <w:szCs w:val="44"/>
    </w:rPr>
  </w:style>
  <w:style w:type="paragraph" w:customStyle="1" w:styleId="p15">
    <w:name w:val="p15"/>
    <w:basedOn w:val="a1"/>
    <w:rsid w:val="002B2489"/>
    <w:pPr>
      <w:widowControl/>
      <w:spacing w:before="225" w:after="225" w:line="240" w:lineRule="auto"/>
      <w:ind w:firstLineChars="0" w:firstLine="0"/>
      <w:jc w:val="left"/>
    </w:pPr>
    <w:rPr>
      <w:rFonts w:ascii="宋体" w:hAnsi="宋体" w:cs="宋体"/>
      <w:kern w:val="0"/>
      <w:szCs w:val="24"/>
    </w:rPr>
  </w:style>
  <w:style w:type="paragraph" w:customStyle="1" w:styleId="reader-word-layer">
    <w:name w:val="reader-word-layer"/>
    <w:basedOn w:val="a1"/>
    <w:rsid w:val="002B2489"/>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afffffe">
    <w:name w:val="封面标准名称"/>
    <w:rsid w:val="002B2489"/>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1f7">
    <w:name w:val="封面标准号1"/>
    <w:rsid w:val="002B2489"/>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GB2312056152">
    <w:name w:val="样式 样式 样式 仿宋_GB2312 段前: 0.5 行 段后: 6 磅 行距: 1.5 倍行距 + 首行缩进:  2 字符 段..."/>
    <w:basedOn w:val="a1"/>
    <w:rsid w:val="002B2489"/>
    <w:pPr>
      <w:adjustRightInd w:val="0"/>
      <w:snapToGrid w:val="0"/>
      <w:spacing w:afterLines="50" w:after="50" w:line="300" w:lineRule="auto"/>
      <w:ind w:firstLine="200"/>
    </w:pPr>
    <w:rPr>
      <w:rFonts w:eastAsia="仿宋_GB2312" w:cs="宋体"/>
      <w:sz w:val="28"/>
      <w:szCs w:val="20"/>
    </w:rPr>
  </w:style>
  <w:style w:type="paragraph" w:customStyle="1" w:styleId="GB2312GB23120515">
    <w:name w:val="样式 样式 (西文) 仿宋_GB2312 (中文) 仿宋_GB2312 (符号) 宋体 段前: 0.5 行 行距: 1.5 倍...."/>
    <w:basedOn w:val="a1"/>
    <w:rsid w:val="002B2489"/>
    <w:pPr>
      <w:adjustRightInd w:val="0"/>
      <w:snapToGrid w:val="0"/>
      <w:spacing w:afterLines="100" w:after="100" w:line="300" w:lineRule="auto"/>
      <w:ind w:firstLine="200"/>
    </w:pPr>
    <w:rPr>
      <w:rFonts w:ascii="仿宋_GB2312" w:eastAsia="仿宋_GB2312" w:hAnsi="宋体" w:cs="宋体"/>
      <w:sz w:val="28"/>
      <w:szCs w:val="20"/>
    </w:rPr>
  </w:style>
  <w:style w:type="paragraph" w:customStyle="1" w:styleId="GB2312GB2312051">
    <w:name w:val="样式 样式 (西文) 仿宋_GB2312 (中文) 仿宋_GB2312 (符号) 宋体 加粗 段前: 0.5 行 行距: 1....."/>
    <w:basedOn w:val="a1"/>
    <w:rsid w:val="002B2489"/>
    <w:pPr>
      <w:adjustRightInd w:val="0"/>
      <w:snapToGrid w:val="0"/>
      <w:spacing w:afterLines="100" w:after="100" w:line="300" w:lineRule="auto"/>
      <w:ind w:firstLine="200"/>
      <w:contextualSpacing/>
    </w:pPr>
    <w:rPr>
      <w:rFonts w:ascii="仿宋_GB2312" w:eastAsia="仿宋_GB2312" w:hAnsi="宋体" w:cs="宋体"/>
      <w:b/>
      <w:bCs/>
      <w:sz w:val="28"/>
      <w:szCs w:val="20"/>
    </w:rPr>
  </w:style>
  <w:style w:type="paragraph" w:customStyle="1" w:styleId="GB2312GB231205150">
    <w:name w:val="样式 样式 (西文) 仿宋_GB2312 (中文) 仿宋_GB2312 黑色 段前: 0.5 行 行距: 1.5 倍行距 首....."/>
    <w:basedOn w:val="a1"/>
    <w:rsid w:val="002B2489"/>
    <w:pPr>
      <w:adjustRightInd w:val="0"/>
      <w:snapToGrid w:val="0"/>
      <w:spacing w:afterLines="100" w:after="100" w:line="300" w:lineRule="auto"/>
      <w:ind w:firstLine="200"/>
    </w:pPr>
    <w:rPr>
      <w:rFonts w:eastAsia="仿宋_GB2312" w:cs="宋体"/>
      <w:color w:val="000000"/>
      <w:sz w:val="28"/>
      <w:szCs w:val="20"/>
    </w:rPr>
  </w:style>
  <w:style w:type="paragraph" w:customStyle="1" w:styleId="2f9">
    <w:name w:val="样式 标题 2 +"/>
    <w:basedOn w:val="2"/>
    <w:link w:val="2Char4"/>
    <w:rsid w:val="002B2489"/>
    <w:pPr>
      <w:keepNext/>
      <w:keepLines/>
      <w:spacing w:before="260" w:after="260" w:line="416" w:lineRule="auto"/>
      <w:jc w:val="both"/>
    </w:pPr>
    <w:rPr>
      <w:rFonts w:ascii="Arial" w:eastAsia="仿宋_GB2312" w:hAnsi="Arial"/>
      <w:kern w:val="0"/>
      <w:szCs w:val="32"/>
    </w:rPr>
  </w:style>
  <w:style w:type="character" w:customStyle="1" w:styleId="2Char4">
    <w:name w:val="样式 标题 2 + Char"/>
    <w:basedOn w:val="a2"/>
    <w:link w:val="2f9"/>
    <w:rsid w:val="002B2489"/>
    <w:rPr>
      <w:rFonts w:ascii="Arial" w:eastAsia="仿宋_GB2312" w:hAnsi="Arial" w:cs="Times New Roman"/>
      <w:b/>
      <w:bCs/>
      <w:kern w:val="0"/>
      <w:sz w:val="30"/>
      <w:szCs w:val="32"/>
      <w:lang w:val="x-none" w:eastAsia="x-none"/>
    </w:rPr>
  </w:style>
  <w:style w:type="character" w:customStyle="1" w:styleId="TT01CharChar">
    <w:name w:val="TT表格文字01 Char Char"/>
    <w:link w:val="TT01"/>
    <w:rsid w:val="002B2489"/>
    <w:rPr>
      <w:snapToGrid w:val="0"/>
      <w:color w:val="000000"/>
    </w:rPr>
  </w:style>
  <w:style w:type="character" w:customStyle="1" w:styleId="TTChar">
    <w:name w:val="TT表格标题 Char"/>
    <w:link w:val="TT"/>
    <w:rsid w:val="002B2489"/>
    <w:rPr>
      <w:b/>
      <w:bCs/>
      <w:sz w:val="24"/>
    </w:rPr>
  </w:style>
  <w:style w:type="paragraph" w:customStyle="1" w:styleId="TT01">
    <w:name w:val="TT表格文字01"/>
    <w:basedOn w:val="a1"/>
    <w:link w:val="TT01CharChar"/>
    <w:rsid w:val="002B2489"/>
    <w:pPr>
      <w:widowControl/>
      <w:wordWrap w:val="0"/>
      <w:overflowPunct w:val="0"/>
      <w:topLinePunct/>
      <w:spacing w:line="240" w:lineRule="auto"/>
      <w:ind w:firstLineChars="0" w:firstLine="0"/>
      <w:jc w:val="center"/>
    </w:pPr>
    <w:rPr>
      <w:rFonts w:asciiTheme="minorHAnsi" w:eastAsiaTheme="minorEastAsia" w:hAnsiTheme="minorHAnsi" w:cstheme="minorBidi"/>
      <w:snapToGrid w:val="0"/>
      <w:color w:val="000000"/>
      <w:sz w:val="21"/>
      <w:szCs w:val="22"/>
    </w:rPr>
  </w:style>
  <w:style w:type="paragraph" w:customStyle="1" w:styleId="TT">
    <w:name w:val="TT表格标题"/>
    <w:basedOn w:val="a1"/>
    <w:link w:val="TTChar"/>
    <w:rsid w:val="002B2489"/>
    <w:pPr>
      <w:tabs>
        <w:tab w:val="left" w:pos="480"/>
      </w:tabs>
      <w:spacing w:line="240" w:lineRule="auto"/>
      <w:ind w:firstLineChars="0" w:firstLine="0"/>
      <w:jc w:val="center"/>
    </w:pPr>
    <w:rPr>
      <w:rFonts w:asciiTheme="minorHAnsi" w:eastAsiaTheme="minorEastAsia" w:hAnsiTheme="minorHAnsi" w:cstheme="minorBidi"/>
      <w:b/>
      <w:bCs/>
      <w:szCs w:val="22"/>
    </w:rPr>
  </w:style>
  <w:style w:type="character" w:customStyle="1" w:styleId="TTChar0">
    <w:name w:val="TT正文 Char"/>
    <w:link w:val="TT0"/>
    <w:rsid w:val="002B2489"/>
    <w:rPr>
      <w:rFonts w:cs="宋体"/>
      <w:color w:val="000000"/>
      <w:sz w:val="24"/>
    </w:rPr>
  </w:style>
  <w:style w:type="character" w:customStyle="1" w:styleId="Charf9">
    <w:name w:val="正文(首行缩进) Char"/>
    <w:link w:val="affffff"/>
    <w:rsid w:val="002B2489"/>
    <w:rPr>
      <w:rFonts w:ascii="Arial Narrow" w:hAnsi="Arial Narrow"/>
      <w:sz w:val="24"/>
      <w:szCs w:val="24"/>
    </w:rPr>
  </w:style>
  <w:style w:type="paragraph" w:customStyle="1" w:styleId="affffff">
    <w:name w:val="正文(首行缩进)"/>
    <w:basedOn w:val="a1"/>
    <w:link w:val="Charf9"/>
    <w:rsid w:val="002B2489"/>
    <w:pPr>
      <w:adjustRightInd w:val="0"/>
      <w:snapToGrid w:val="0"/>
      <w:ind w:firstLine="200"/>
    </w:pPr>
    <w:rPr>
      <w:rFonts w:ascii="Arial Narrow" w:eastAsiaTheme="minorEastAsia" w:hAnsi="Arial Narrow" w:cstheme="minorBidi"/>
      <w:szCs w:val="24"/>
    </w:rPr>
  </w:style>
  <w:style w:type="paragraph" w:customStyle="1" w:styleId="TT0">
    <w:name w:val="TT正文"/>
    <w:basedOn w:val="a1"/>
    <w:link w:val="TTChar0"/>
    <w:rsid w:val="002B2489"/>
    <w:pPr>
      <w:ind w:firstLine="200"/>
    </w:pPr>
    <w:rPr>
      <w:rFonts w:asciiTheme="minorHAnsi" w:eastAsiaTheme="minorEastAsia" w:hAnsiTheme="minorHAnsi" w:cs="宋体"/>
      <w:color w:val="000000"/>
      <w:szCs w:val="22"/>
    </w:rPr>
  </w:style>
  <w:style w:type="paragraph" w:customStyle="1" w:styleId="Char11">
    <w:name w:val="Char1"/>
    <w:basedOn w:val="a1"/>
    <w:rsid w:val="002B2489"/>
    <w:pPr>
      <w:spacing w:line="240" w:lineRule="auto"/>
      <w:ind w:firstLineChars="0" w:firstLine="0"/>
    </w:pPr>
    <w:rPr>
      <w:sz w:val="21"/>
      <w:szCs w:val="24"/>
    </w:rPr>
  </w:style>
  <w:style w:type="paragraph" w:customStyle="1" w:styleId="NewNewNewNewNewNew">
    <w:name w:val="正文 New New New New New New"/>
    <w:rsid w:val="002B2489"/>
    <w:pPr>
      <w:widowControl w:val="0"/>
      <w:jc w:val="both"/>
    </w:pPr>
    <w:rPr>
      <w:rFonts w:ascii="Times New Roman" w:eastAsia="宋体" w:hAnsi="Times New Roman" w:cs="Times New Roman"/>
      <w:szCs w:val="24"/>
    </w:rPr>
  </w:style>
  <w:style w:type="paragraph" w:customStyle="1" w:styleId="NewNewNewNew">
    <w:name w:val="正文 New New New New"/>
    <w:rsid w:val="002B2489"/>
    <w:pPr>
      <w:widowControl w:val="0"/>
      <w:jc w:val="both"/>
    </w:pPr>
    <w:rPr>
      <w:rFonts w:ascii="Times New Roman" w:eastAsia="宋体" w:hAnsi="Times New Roman" w:cs="Times New Roman"/>
      <w:szCs w:val="24"/>
    </w:rPr>
  </w:style>
  <w:style w:type="paragraph" w:styleId="affffff0">
    <w:name w:val="Revision"/>
    <w:hidden/>
    <w:uiPriority w:val="99"/>
    <w:semiHidden/>
    <w:rsid w:val="002B2489"/>
    <w:rPr>
      <w:rFonts w:ascii="Times New Roman" w:eastAsia="宋体"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4464">
      <w:bodyDiv w:val="1"/>
      <w:marLeft w:val="0"/>
      <w:marRight w:val="0"/>
      <w:marTop w:val="0"/>
      <w:marBottom w:val="0"/>
      <w:divBdr>
        <w:top w:val="none" w:sz="0" w:space="0" w:color="auto"/>
        <w:left w:val="none" w:sz="0" w:space="0" w:color="auto"/>
        <w:bottom w:val="none" w:sz="0" w:space="0" w:color="auto"/>
        <w:right w:val="none" w:sz="0" w:space="0" w:color="auto"/>
      </w:divBdr>
    </w:div>
    <w:div w:id="659046131">
      <w:bodyDiv w:val="1"/>
      <w:marLeft w:val="0"/>
      <w:marRight w:val="0"/>
      <w:marTop w:val="0"/>
      <w:marBottom w:val="0"/>
      <w:divBdr>
        <w:top w:val="none" w:sz="0" w:space="0" w:color="auto"/>
        <w:left w:val="none" w:sz="0" w:space="0" w:color="auto"/>
        <w:bottom w:val="none" w:sz="0" w:space="0" w:color="auto"/>
        <w:right w:val="none" w:sz="0" w:space="0" w:color="auto"/>
      </w:divBdr>
    </w:div>
    <w:div w:id="1176845236">
      <w:bodyDiv w:val="1"/>
      <w:marLeft w:val="0"/>
      <w:marRight w:val="0"/>
      <w:marTop w:val="0"/>
      <w:marBottom w:val="0"/>
      <w:divBdr>
        <w:top w:val="none" w:sz="0" w:space="0" w:color="auto"/>
        <w:left w:val="none" w:sz="0" w:space="0" w:color="auto"/>
        <w:bottom w:val="none" w:sz="0" w:space="0" w:color="auto"/>
        <w:right w:val="none" w:sz="0" w:space="0" w:color="auto"/>
      </w:divBdr>
    </w:div>
    <w:div w:id="123662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EAB67-2D3B-4FF9-A684-C5E30618A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6512</TotalTime>
  <Pages>82</Pages>
  <Words>10152</Words>
  <Characters>57869</Characters>
  <Application>Microsoft Office Word</Application>
  <DocSecurity>0</DocSecurity>
  <Lines>482</Lines>
  <Paragraphs>135</Paragraphs>
  <ScaleCrop>false</ScaleCrop>
  <Company/>
  <LinksUpToDate>false</LinksUpToDate>
  <CharactersWithSpaces>67886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wings</dc:creator>
  <cp:lastModifiedBy>谢辉</cp:lastModifiedBy>
  <cp:revision>840</cp:revision>
  <dcterms:created xsi:type="dcterms:W3CDTF">2016-03-03T15:06:00Z</dcterms:created>
  <dcterms:modified xsi:type="dcterms:W3CDTF">2016-05-17T03:09:00Z</dcterms:modified>
</cp:coreProperties>
</file>